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005EB8" w:themeColor="accent1"/>
          <w:sz w:val="36"/>
        </w:rPr>
        <w:id w:val="-26496330"/>
        <w:docPartObj>
          <w:docPartGallery w:val="Cover Pages"/>
          <w:docPartUnique/>
        </w:docPartObj>
      </w:sdtPr>
      <w:sdtEndPr>
        <w:rPr>
          <w:bCs/>
          <w:szCs w:val="36"/>
        </w:rPr>
      </w:sdtEndPr>
      <w:sdtContent>
        <w:p w14:paraId="157185C2" w14:textId="6C649DB6" w:rsidR="00111CF0" w:rsidRDefault="00111CF0" w:rsidP="009A162E"/>
        <w:sdt>
          <w:sdtPr>
            <w:rPr>
              <w:sz w:val="72"/>
              <w:szCs w:val="72"/>
            </w:rPr>
            <w:alias w:val="Title"/>
            <w:tag w:val=""/>
            <w:id w:val="1584952594"/>
            <w:placeholder>
              <w:docPart w:val="993BCD557DB7E246B4EADB04CEED3AD6"/>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3F2529AF" w14:textId="241C14E9" w:rsidR="00111CF0" w:rsidRPr="00B5394A" w:rsidRDefault="00666FF4" w:rsidP="00111CF0">
              <w:pPr>
                <w:pStyle w:val="Title"/>
                <w:rPr>
                  <w:sz w:val="72"/>
                  <w:szCs w:val="72"/>
                </w:rPr>
              </w:pPr>
              <w:r>
                <w:rPr>
                  <w:sz w:val="72"/>
                  <w:szCs w:val="72"/>
                </w:rPr>
                <w:t>IMPLEMENTATION MASTERCLASS</w:t>
              </w:r>
            </w:p>
          </w:sdtContent>
        </w:sdt>
        <w:p w14:paraId="0FBCFFFC" w14:textId="56076FEF" w:rsidR="00111CF0" w:rsidRDefault="00D46F97" w:rsidP="009A162E">
          <w:pPr>
            <w:pStyle w:val="CoverPageSubtitle"/>
            <w:spacing w:before="720" w:after="720"/>
          </w:pPr>
          <w:r w:rsidRPr="006C3EC2">
            <w:rPr>
              <w:rFonts w:ascii="Arial" w:hAnsi="Arial" w:cs="Arial"/>
              <w:bCs/>
              <w:noProof/>
              <w:sz w:val="72"/>
              <w:szCs w:val="72"/>
            </w:rPr>
            <w:drawing>
              <wp:anchor distT="0" distB="0" distL="114300" distR="114300" simplePos="0" relativeHeight="251659264" behindDoc="1" locked="0" layoutInCell="1" allowOverlap="1" wp14:anchorId="02C99471" wp14:editId="46FA1734">
                <wp:simplePos x="0" y="0"/>
                <wp:positionH relativeFrom="column">
                  <wp:posOffset>5895975</wp:posOffset>
                </wp:positionH>
                <wp:positionV relativeFrom="paragraph">
                  <wp:posOffset>1298575</wp:posOffset>
                </wp:positionV>
                <wp:extent cx="2714625" cy="2826385"/>
                <wp:effectExtent l="0" t="0" r="9525" b="0"/>
                <wp:wrapTight wrapText="bothSides">
                  <wp:wrapPolygon edited="0">
                    <wp:start x="0" y="0"/>
                    <wp:lineTo x="0" y="21401"/>
                    <wp:lineTo x="21524" y="21401"/>
                    <wp:lineTo x="21524" y="0"/>
                    <wp:lineTo x="0" y="0"/>
                  </wp:wrapPolygon>
                </wp:wrapTight>
                <wp:docPr id="7" name="Picture 6" descr="A diagram of a training program&#10;&#10;AI-generated content may be incorrect.">
                  <a:extLst xmlns:a="http://schemas.openxmlformats.org/drawingml/2006/main">
                    <a:ext uri="{FF2B5EF4-FFF2-40B4-BE49-F238E27FC236}">
                      <a16:creationId xmlns:a16="http://schemas.microsoft.com/office/drawing/2014/main" id="{3A6794F3-7EB2-A2E7-507C-6148A3626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training program&#10;&#10;AI-generated content may be incorrect.">
                          <a:extLst>
                            <a:ext uri="{FF2B5EF4-FFF2-40B4-BE49-F238E27FC236}">
                              <a16:creationId xmlns:a16="http://schemas.microsoft.com/office/drawing/2014/main" id="{3A6794F3-7EB2-A2E7-507C-6148A36263E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14625" cy="2826385"/>
                        </a:xfrm>
                        <a:prstGeom prst="rect">
                          <a:avLst/>
                        </a:prstGeom>
                      </pic:spPr>
                    </pic:pic>
                  </a:graphicData>
                </a:graphic>
                <wp14:sizeRelH relativeFrom="margin">
                  <wp14:pctWidth>0</wp14:pctWidth>
                </wp14:sizeRelH>
                <wp14:sizeRelV relativeFrom="margin">
                  <wp14:pctHeight>0</wp14:pctHeight>
                </wp14:sizeRelV>
              </wp:anchor>
            </w:drawing>
          </w:r>
          <w:sdt>
            <w:sdtPr>
              <w:rPr>
                <w:rFonts w:cstheme="minorHAnsi"/>
                <w:sz w:val="72"/>
                <w:szCs w:val="36"/>
              </w:rPr>
              <w:alias w:val="Subject"/>
              <w:tag w:val=""/>
              <w:id w:val="2140148723"/>
              <w:placeholder>
                <w:docPart w:val="8AD355AE94B7E74780957049BF21FB74"/>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110DF7" w:rsidRPr="00393D9E">
                <w:rPr>
                  <w:rFonts w:cstheme="minorHAnsi"/>
                  <w:sz w:val="72"/>
                  <w:szCs w:val="36"/>
                </w:rPr>
                <w:t>Module 5</w:t>
              </w:r>
              <w:r w:rsidR="008D06BB">
                <w:rPr>
                  <w:rFonts w:cstheme="minorHAnsi"/>
                  <w:sz w:val="72"/>
                  <w:szCs w:val="36"/>
                </w:rPr>
                <w:t>:</w:t>
              </w:r>
              <w:r w:rsidR="004B6C9F">
                <w:rPr>
                  <w:rFonts w:cstheme="minorHAnsi"/>
                  <w:sz w:val="72"/>
                  <w:szCs w:val="36"/>
                </w:rPr>
                <w:t xml:space="preserve"> </w:t>
              </w:r>
              <w:r w:rsidR="00D34188" w:rsidRPr="00393D9E">
                <w:rPr>
                  <w:rFonts w:cstheme="minorHAnsi"/>
                  <w:sz w:val="72"/>
                  <w:szCs w:val="36"/>
                </w:rPr>
                <w:t>Implementing Change</w:t>
              </w:r>
            </w:sdtContent>
          </w:sdt>
        </w:p>
      </w:sdtContent>
    </w:sdt>
    <w:p w14:paraId="0AB03F94" w14:textId="77777777" w:rsidR="00326049" w:rsidRDefault="00111CF0" w:rsidP="00111CF0">
      <w:pPr>
        <w:rPr>
          <w:b/>
          <w:bCs/>
          <w:color w:val="002549" w:themeColor="accent4"/>
          <w:sz w:val="56"/>
          <w:szCs w:val="56"/>
        </w:rPr>
      </w:pPr>
      <w:r w:rsidRPr="00393D9E">
        <w:rPr>
          <w:b/>
          <w:bCs/>
          <w:color w:val="002549" w:themeColor="accent4"/>
          <w:sz w:val="56"/>
          <w:szCs w:val="56"/>
        </w:rPr>
        <w:t>FACILITATOR GUIDE</w:t>
      </w:r>
    </w:p>
    <w:p w14:paraId="7A1E66F5" w14:textId="77777777" w:rsidR="00326049" w:rsidRDefault="00326049">
      <w:r>
        <w:br w:type="page"/>
      </w:r>
    </w:p>
    <w:p w14:paraId="184BCCB0" w14:textId="0DE82F24" w:rsidR="004B6C9F" w:rsidRPr="00345E1D" w:rsidRDefault="004B6C9F" w:rsidP="004B6C9F">
      <w:pPr>
        <w:rPr>
          <w:rStyle w:val="Strong"/>
          <w:rFonts w:ascii="Arial" w:hAnsi="Arial" w:cs="Arial"/>
        </w:rPr>
      </w:pPr>
      <w:r>
        <w:rPr>
          <w:rStyle w:val="Strong"/>
          <w:rFonts w:ascii="Arial" w:hAnsi="Arial" w:cs="Arial"/>
        </w:rPr>
        <w:lastRenderedPageBreak/>
        <w:t xml:space="preserve">Implementation Masterclass Module 5: </w:t>
      </w:r>
      <w:r w:rsidRPr="004B6C9F">
        <w:rPr>
          <w:rStyle w:val="Strong"/>
          <w:rFonts w:ascii="Arial" w:hAnsi="Arial" w:cs="Arial"/>
        </w:rPr>
        <w:t xml:space="preserve">Implementing Change </w:t>
      </w:r>
      <w:r>
        <w:rPr>
          <w:rStyle w:val="Strong"/>
          <w:rFonts w:ascii="Arial" w:hAnsi="Arial" w:cs="Arial"/>
        </w:rPr>
        <w:t>Facilitator Guide</w:t>
      </w:r>
    </w:p>
    <w:p w14:paraId="2EF8388E" w14:textId="77777777" w:rsidR="004B6C9F" w:rsidRPr="00345E1D" w:rsidRDefault="004B6C9F" w:rsidP="004B6C9F">
      <w:pPr>
        <w:rPr>
          <w:rFonts w:ascii="Arial" w:hAnsi="Arial" w:cs="Arial"/>
        </w:rPr>
      </w:pPr>
      <w:r w:rsidRPr="00345E1D">
        <w:rPr>
          <w:rFonts w:ascii="Arial" w:hAnsi="Arial" w:cs="Arial"/>
        </w:rPr>
        <w:t>Published by the State of Queensland (Queensland Health),</w:t>
      </w:r>
      <w:r>
        <w:rPr>
          <w:rFonts w:ascii="Arial" w:hAnsi="Arial" w:cs="Arial"/>
        </w:rPr>
        <w:t>June 2026</w:t>
      </w:r>
    </w:p>
    <w:p w14:paraId="039E7768" w14:textId="77777777" w:rsidR="004B6C9F" w:rsidRPr="00345E1D" w:rsidRDefault="004B6C9F" w:rsidP="004B6C9F">
      <w:pPr>
        <w:rPr>
          <w:rFonts w:ascii="Arial" w:hAnsi="Arial" w:cs="Arial"/>
        </w:rPr>
      </w:pPr>
      <w:r w:rsidRPr="00345E1D">
        <w:rPr>
          <w:rFonts w:ascii="Arial" w:hAnsi="Arial" w:cs="Arial"/>
          <w:noProof/>
        </w:rPr>
        <w:drawing>
          <wp:inline distT="0" distB="0" distL="0" distR="0" wp14:anchorId="5B833829" wp14:editId="540E633F">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71577FC2" w14:textId="77777777" w:rsidR="004B6C9F" w:rsidRPr="00345E1D" w:rsidRDefault="004B6C9F" w:rsidP="004B6C9F">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44CD3168" w14:textId="77777777" w:rsidR="004B6C9F" w:rsidRPr="00345E1D" w:rsidRDefault="004B6C9F" w:rsidP="004B6C9F">
      <w:pPr>
        <w:rPr>
          <w:rFonts w:ascii="Arial" w:hAnsi="Arial" w:cs="Arial"/>
        </w:rPr>
      </w:pPr>
      <w:r w:rsidRPr="00345E1D">
        <w:rPr>
          <w:rFonts w:ascii="Arial" w:hAnsi="Arial" w:cs="Arial"/>
        </w:rPr>
        <w:t>You are free to copy, communicate and adapt the work, as long as you attribute the State of Queensland (Queensland Health).</w:t>
      </w:r>
    </w:p>
    <w:p w14:paraId="0EED4D68" w14:textId="77777777" w:rsidR="004B6C9F" w:rsidRPr="00345E1D" w:rsidRDefault="004B6C9F" w:rsidP="004B6C9F">
      <w:pPr>
        <w:rPr>
          <w:rStyle w:val="Strong"/>
          <w:rFonts w:ascii="Arial" w:hAnsi="Arial" w:cs="Arial"/>
        </w:rPr>
      </w:pPr>
      <w:r w:rsidRPr="00345E1D">
        <w:rPr>
          <w:rStyle w:val="Strong"/>
          <w:rFonts w:ascii="Arial" w:hAnsi="Arial" w:cs="Arial"/>
        </w:rPr>
        <w:t>For more information contact:</w:t>
      </w:r>
    </w:p>
    <w:p w14:paraId="40BF5477" w14:textId="77777777" w:rsidR="004B6C9F" w:rsidRPr="00345E1D" w:rsidRDefault="004B6C9F" w:rsidP="004B6C9F">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0718303A" w14:textId="77777777" w:rsidR="004B6C9F" w:rsidRPr="00345E1D" w:rsidRDefault="004B6C9F" w:rsidP="004B6C9F">
      <w:pPr>
        <w:spacing w:before="240"/>
        <w:rPr>
          <w:rStyle w:val="Strong"/>
          <w:rFonts w:ascii="Arial" w:hAnsi="Arial" w:cs="Arial"/>
        </w:rPr>
      </w:pPr>
      <w:r w:rsidRPr="00345E1D">
        <w:rPr>
          <w:rStyle w:val="Strong"/>
          <w:rFonts w:ascii="Arial" w:hAnsi="Arial" w:cs="Arial"/>
        </w:rPr>
        <w:t>Disclaimer</w:t>
      </w:r>
    </w:p>
    <w:p w14:paraId="45FED020" w14:textId="77777777" w:rsidR="004B6C9F" w:rsidRPr="00345E1D" w:rsidRDefault="004B6C9F" w:rsidP="004B6C9F">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48412D9B" w14:textId="77777777" w:rsidR="00326049" w:rsidRDefault="00326049" w:rsidP="00326049"/>
    <w:p w14:paraId="60B51F1E" w14:textId="7B60B65E" w:rsidR="00111CF0" w:rsidRPr="00D42D56" w:rsidRDefault="00111CF0" w:rsidP="00326049">
      <w:pPr>
        <w:rPr>
          <w:color w:val="005EB8" w:themeColor="accent1"/>
        </w:rPr>
      </w:pPr>
      <w:r w:rsidRPr="00D42D56">
        <w:br w:type="page"/>
      </w:r>
    </w:p>
    <w:sdt>
      <w:sdtPr>
        <w:rPr>
          <w:rFonts w:asciiTheme="minorHAnsi" w:eastAsiaTheme="minorHAnsi" w:hAnsiTheme="minorHAnsi" w:cstheme="minorBidi"/>
          <w:b w:val="0"/>
          <w:color w:val="auto"/>
          <w:sz w:val="21"/>
          <w:szCs w:val="20"/>
        </w:rPr>
        <w:id w:val="-1475203072"/>
        <w:docPartObj>
          <w:docPartGallery w:val="Table of Contents"/>
          <w:docPartUnique/>
        </w:docPartObj>
      </w:sdtPr>
      <w:sdtEndPr>
        <w:rPr>
          <w:bCs/>
          <w:noProof/>
        </w:rPr>
      </w:sdtEndPr>
      <w:sdtContent>
        <w:p w14:paraId="751E1581" w14:textId="7D52295D" w:rsidR="00951BE1" w:rsidRDefault="00951BE1">
          <w:pPr>
            <w:pStyle w:val="TOCHeading"/>
          </w:pPr>
          <w:r>
            <w:t>Table of Contents</w:t>
          </w:r>
        </w:p>
        <w:p w14:paraId="34A949A9" w14:textId="402D3EBC" w:rsidR="00951BE1" w:rsidRDefault="00951BE1" w:rsidP="00760327">
          <w:pPr>
            <w:pStyle w:val="TOC1"/>
            <w:rPr>
              <w:rFonts w:eastAsiaTheme="minorEastAsia"/>
              <w:noProof/>
              <w:color w:val="auto"/>
              <w:kern w:val="2"/>
              <w:sz w:val="24"/>
              <w:szCs w:val="24"/>
              <w:u w:val="none"/>
              <w:lang w:eastAsia="en-AU"/>
              <w14:ligatures w14:val="standardContextual"/>
            </w:rPr>
          </w:pPr>
          <w:r>
            <w:fldChar w:fldCharType="begin"/>
          </w:r>
          <w:r>
            <w:instrText xml:space="preserve"> TOC \o "1-3" \h \z \u </w:instrText>
          </w:r>
          <w:r>
            <w:fldChar w:fldCharType="separate"/>
          </w:r>
          <w:hyperlink w:anchor="_Toc233465418" w:history="1">
            <w:r w:rsidRPr="00072BEC">
              <w:rPr>
                <w:rStyle w:val="Hyperlink"/>
                <w:noProof/>
              </w:rPr>
              <w:t>PRELUDE</w:t>
            </w:r>
            <w:r>
              <w:rPr>
                <w:noProof/>
                <w:webHidden/>
              </w:rPr>
              <w:tab/>
            </w:r>
            <w:r>
              <w:rPr>
                <w:noProof/>
                <w:webHidden/>
              </w:rPr>
              <w:fldChar w:fldCharType="begin"/>
            </w:r>
            <w:r>
              <w:rPr>
                <w:noProof/>
                <w:webHidden/>
              </w:rPr>
              <w:instrText xml:space="preserve"> PAGEREF _Toc233465418 \h </w:instrText>
            </w:r>
            <w:r>
              <w:rPr>
                <w:noProof/>
                <w:webHidden/>
              </w:rPr>
            </w:r>
            <w:r>
              <w:rPr>
                <w:noProof/>
                <w:webHidden/>
              </w:rPr>
              <w:fldChar w:fldCharType="separate"/>
            </w:r>
            <w:r>
              <w:rPr>
                <w:noProof/>
                <w:webHidden/>
              </w:rPr>
              <w:t>4</w:t>
            </w:r>
            <w:r>
              <w:rPr>
                <w:noProof/>
                <w:webHidden/>
              </w:rPr>
              <w:fldChar w:fldCharType="end"/>
            </w:r>
          </w:hyperlink>
        </w:p>
        <w:p w14:paraId="5D7B97B5" w14:textId="1A8AFF03" w:rsidR="00951BE1" w:rsidRDefault="00951BE1" w:rsidP="00760327">
          <w:pPr>
            <w:pStyle w:val="TOC1"/>
            <w:rPr>
              <w:rFonts w:eastAsiaTheme="minorEastAsia"/>
              <w:noProof/>
              <w:color w:val="auto"/>
              <w:kern w:val="2"/>
              <w:sz w:val="24"/>
              <w:szCs w:val="24"/>
              <w:u w:val="none"/>
              <w:lang w:eastAsia="en-AU"/>
              <w14:ligatures w14:val="standardContextual"/>
            </w:rPr>
          </w:pPr>
          <w:hyperlink w:anchor="_Toc233465419" w:history="1">
            <w:r w:rsidRPr="00072BEC">
              <w:rPr>
                <w:rStyle w:val="Hyperlink"/>
                <w:noProof/>
              </w:rPr>
              <w:t>POWERPOINT GUIDE</w:t>
            </w:r>
            <w:r>
              <w:rPr>
                <w:noProof/>
                <w:webHidden/>
              </w:rPr>
              <w:tab/>
            </w:r>
            <w:r>
              <w:rPr>
                <w:noProof/>
                <w:webHidden/>
              </w:rPr>
              <w:fldChar w:fldCharType="begin"/>
            </w:r>
            <w:r>
              <w:rPr>
                <w:noProof/>
                <w:webHidden/>
              </w:rPr>
              <w:instrText xml:space="preserve"> PAGEREF _Toc233465419 \h </w:instrText>
            </w:r>
            <w:r>
              <w:rPr>
                <w:noProof/>
                <w:webHidden/>
              </w:rPr>
            </w:r>
            <w:r>
              <w:rPr>
                <w:noProof/>
                <w:webHidden/>
              </w:rPr>
              <w:fldChar w:fldCharType="separate"/>
            </w:r>
            <w:r>
              <w:rPr>
                <w:noProof/>
                <w:webHidden/>
              </w:rPr>
              <w:t>5</w:t>
            </w:r>
            <w:r>
              <w:rPr>
                <w:noProof/>
                <w:webHidden/>
              </w:rPr>
              <w:fldChar w:fldCharType="end"/>
            </w:r>
          </w:hyperlink>
        </w:p>
        <w:p w14:paraId="6977E73F" w14:textId="1B933317"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0" w:history="1">
            <w:r w:rsidRPr="00072BEC">
              <w:rPr>
                <w:rStyle w:val="Hyperlink"/>
                <w:rFonts w:cstheme="minorHAnsi"/>
              </w:rPr>
              <w:t>Introduction</w:t>
            </w:r>
            <w:r>
              <w:rPr>
                <w:webHidden/>
              </w:rPr>
              <w:tab/>
            </w:r>
            <w:r>
              <w:rPr>
                <w:webHidden/>
              </w:rPr>
              <w:fldChar w:fldCharType="begin"/>
            </w:r>
            <w:r>
              <w:rPr>
                <w:webHidden/>
              </w:rPr>
              <w:instrText xml:space="preserve"> PAGEREF _Toc233465420 \h </w:instrText>
            </w:r>
            <w:r>
              <w:rPr>
                <w:webHidden/>
              </w:rPr>
            </w:r>
            <w:r>
              <w:rPr>
                <w:webHidden/>
              </w:rPr>
              <w:fldChar w:fldCharType="separate"/>
            </w:r>
            <w:r>
              <w:rPr>
                <w:webHidden/>
              </w:rPr>
              <w:t>5</w:t>
            </w:r>
            <w:r>
              <w:rPr>
                <w:webHidden/>
              </w:rPr>
              <w:fldChar w:fldCharType="end"/>
            </w:r>
          </w:hyperlink>
        </w:p>
        <w:p w14:paraId="37EF5CB0" w14:textId="34E7C2E1"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1" w:history="1">
            <w:r w:rsidRPr="00072BEC">
              <w:rPr>
                <w:rStyle w:val="Hyperlink"/>
                <w:rFonts w:cstheme="minorHAnsi"/>
              </w:rPr>
              <w:t>Continue Behavioural Analysis</w:t>
            </w:r>
            <w:r>
              <w:rPr>
                <w:webHidden/>
              </w:rPr>
              <w:tab/>
            </w:r>
            <w:r>
              <w:rPr>
                <w:webHidden/>
              </w:rPr>
              <w:fldChar w:fldCharType="begin"/>
            </w:r>
            <w:r>
              <w:rPr>
                <w:webHidden/>
              </w:rPr>
              <w:instrText xml:space="preserve"> PAGEREF _Toc233465421 \h </w:instrText>
            </w:r>
            <w:r>
              <w:rPr>
                <w:webHidden/>
              </w:rPr>
            </w:r>
            <w:r>
              <w:rPr>
                <w:webHidden/>
              </w:rPr>
              <w:fldChar w:fldCharType="separate"/>
            </w:r>
            <w:r>
              <w:rPr>
                <w:webHidden/>
              </w:rPr>
              <w:t>6</w:t>
            </w:r>
            <w:r>
              <w:rPr>
                <w:webHidden/>
              </w:rPr>
              <w:fldChar w:fldCharType="end"/>
            </w:r>
          </w:hyperlink>
        </w:p>
        <w:p w14:paraId="74C3AEFD" w14:textId="47AAF417"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2" w:history="1">
            <w:r w:rsidRPr="00072BEC">
              <w:rPr>
                <w:rStyle w:val="Hyperlink"/>
                <w:rFonts w:cstheme="minorHAnsi"/>
              </w:rPr>
              <w:t>Identify Implementation Strategies</w:t>
            </w:r>
            <w:r>
              <w:rPr>
                <w:webHidden/>
              </w:rPr>
              <w:tab/>
            </w:r>
            <w:r>
              <w:rPr>
                <w:webHidden/>
              </w:rPr>
              <w:fldChar w:fldCharType="begin"/>
            </w:r>
            <w:r>
              <w:rPr>
                <w:webHidden/>
              </w:rPr>
              <w:instrText xml:space="preserve"> PAGEREF _Toc233465422 \h </w:instrText>
            </w:r>
            <w:r>
              <w:rPr>
                <w:webHidden/>
              </w:rPr>
            </w:r>
            <w:r>
              <w:rPr>
                <w:webHidden/>
              </w:rPr>
              <w:fldChar w:fldCharType="separate"/>
            </w:r>
            <w:r>
              <w:rPr>
                <w:webHidden/>
              </w:rPr>
              <w:t>7</w:t>
            </w:r>
            <w:r>
              <w:rPr>
                <w:webHidden/>
              </w:rPr>
              <w:fldChar w:fldCharType="end"/>
            </w:r>
          </w:hyperlink>
        </w:p>
        <w:p w14:paraId="121D2510" w14:textId="64EA25B6"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3" w:history="1">
            <w:r w:rsidRPr="00072BEC">
              <w:rPr>
                <w:rStyle w:val="Hyperlink"/>
                <w:rFonts w:cstheme="minorHAnsi"/>
              </w:rPr>
              <w:t>Behaviour Change Techniques</w:t>
            </w:r>
            <w:r>
              <w:rPr>
                <w:webHidden/>
              </w:rPr>
              <w:tab/>
            </w:r>
            <w:r>
              <w:rPr>
                <w:webHidden/>
              </w:rPr>
              <w:fldChar w:fldCharType="begin"/>
            </w:r>
            <w:r>
              <w:rPr>
                <w:webHidden/>
              </w:rPr>
              <w:instrText xml:space="preserve"> PAGEREF _Toc233465423 \h </w:instrText>
            </w:r>
            <w:r>
              <w:rPr>
                <w:webHidden/>
              </w:rPr>
            </w:r>
            <w:r>
              <w:rPr>
                <w:webHidden/>
              </w:rPr>
              <w:fldChar w:fldCharType="separate"/>
            </w:r>
            <w:r>
              <w:rPr>
                <w:webHidden/>
              </w:rPr>
              <w:t>11</w:t>
            </w:r>
            <w:r>
              <w:rPr>
                <w:webHidden/>
              </w:rPr>
              <w:fldChar w:fldCharType="end"/>
            </w:r>
          </w:hyperlink>
        </w:p>
        <w:p w14:paraId="032381C0" w14:textId="2330458A"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4" w:history="1">
            <w:r w:rsidRPr="00072BEC">
              <w:rPr>
                <w:rStyle w:val="Hyperlink"/>
                <w:rFonts w:cstheme="minorHAnsi"/>
                <w:lang w:val="en-US"/>
              </w:rPr>
              <w:t>Expert Recommendations for Implementing Change (ERIC)</w:t>
            </w:r>
            <w:r>
              <w:rPr>
                <w:webHidden/>
              </w:rPr>
              <w:tab/>
            </w:r>
            <w:r>
              <w:rPr>
                <w:webHidden/>
              </w:rPr>
              <w:fldChar w:fldCharType="begin"/>
            </w:r>
            <w:r>
              <w:rPr>
                <w:webHidden/>
              </w:rPr>
              <w:instrText xml:space="preserve"> PAGEREF _Toc233465424 \h </w:instrText>
            </w:r>
            <w:r>
              <w:rPr>
                <w:webHidden/>
              </w:rPr>
            </w:r>
            <w:r>
              <w:rPr>
                <w:webHidden/>
              </w:rPr>
              <w:fldChar w:fldCharType="separate"/>
            </w:r>
            <w:r>
              <w:rPr>
                <w:webHidden/>
              </w:rPr>
              <w:t>12</w:t>
            </w:r>
            <w:r>
              <w:rPr>
                <w:webHidden/>
              </w:rPr>
              <w:fldChar w:fldCharType="end"/>
            </w:r>
          </w:hyperlink>
        </w:p>
        <w:p w14:paraId="0435594D" w14:textId="2A05D665"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5" w:history="1">
            <w:r w:rsidRPr="00072BEC">
              <w:rPr>
                <w:rStyle w:val="Hyperlink"/>
                <w:rFonts w:cstheme="minorHAnsi"/>
              </w:rPr>
              <w:t>Co-Design Practical Implementation Strategies</w:t>
            </w:r>
            <w:r>
              <w:rPr>
                <w:webHidden/>
              </w:rPr>
              <w:tab/>
            </w:r>
            <w:r>
              <w:rPr>
                <w:webHidden/>
              </w:rPr>
              <w:fldChar w:fldCharType="begin"/>
            </w:r>
            <w:r>
              <w:rPr>
                <w:webHidden/>
              </w:rPr>
              <w:instrText xml:space="preserve"> PAGEREF _Toc233465425 \h </w:instrText>
            </w:r>
            <w:r>
              <w:rPr>
                <w:webHidden/>
              </w:rPr>
            </w:r>
            <w:r>
              <w:rPr>
                <w:webHidden/>
              </w:rPr>
              <w:fldChar w:fldCharType="separate"/>
            </w:r>
            <w:r>
              <w:rPr>
                <w:webHidden/>
              </w:rPr>
              <w:t>13</w:t>
            </w:r>
            <w:r>
              <w:rPr>
                <w:webHidden/>
              </w:rPr>
              <w:fldChar w:fldCharType="end"/>
            </w:r>
          </w:hyperlink>
        </w:p>
        <w:p w14:paraId="0DAF9B72" w14:textId="138BC1FA"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6" w:history="1">
            <w:r w:rsidRPr="00072BEC">
              <w:rPr>
                <w:rStyle w:val="Hyperlink"/>
              </w:rPr>
              <w:t>Case Study Practical Implementation Strategies</w:t>
            </w:r>
            <w:r>
              <w:rPr>
                <w:webHidden/>
              </w:rPr>
              <w:tab/>
            </w:r>
            <w:r>
              <w:rPr>
                <w:webHidden/>
              </w:rPr>
              <w:fldChar w:fldCharType="begin"/>
            </w:r>
            <w:r>
              <w:rPr>
                <w:webHidden/>
              </w:rPr>
              <w:instrText xml:space="preserve"> PAGEREF _Toc233465426 \h </w:instrText>
            </w:r>
            <w:r>
              <w:rPr>
                <w:webHidden/>
              </w:rPr>
            </w:r>
            <w:r>
              <w:rPr>
                <w:webHidden/>
              </w:rPr>
              <w:fldChar w:fldCharType="separate"/>
            </w:r>
            <w:r>
              <w:rPr>
                <w:webHidden/>
              </w:rPr>
              <w:t>15</w:t>
            </w:r>
            <w:r>
              <w:rPr>
                <w:webHidden/>
              </w:rPr>
              <w:fldChar w:fldCharType="end"/>
            </w:r>
          </w:hyperlink>
        </w:p>
        <w:p w14:paraId="24EB1EED" w14:textId="7620A51F"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7" w:history="1">
            <w:r w:rsidRPr="00072BEC">
              <w:rPr>
                <w:rStyle w:val="Hyperlink"/>
                <w:lang w:val="en-US"/>
              </w:rPr>
              <w:t>Add Implementation Strategies to the Logic Model</w:t>
            </w:r>
            <w:r>
              <w:rPr>
                <w:webHidden/>
              </w:rPr>
              <w:tab/>
            </w:r>
            <w:r>
              <w:rPr>
                <w:webHidden/>
              </w:rPr>
              <w:fldChar w:fldCharType="begin"/>
            </w:r>
            <w:r>
              <w:rPr>
                <w:webHidden/>
              </w:rPr>
              <w:instrText xml:space="preserve"> PAGEREF _Toc233465427 \h </w:instrText>
            </w:r>
            <w:r>
              <w:rPr>
                <w:webHidden/>
              </w:rPr>
            </w:r>
            <w:r>
              <w:rPr>
                <w:webHidden/>
              </w:rPr>
              <w:fldChar w:fldCharType="separate"/>
            </w:r>
            <w:r>
              <w:rPr>
                <w:webHidden/>
              </w:rPr>
              <w:t>16</w:t>
            </w:r>
            <w:r>
              <w:rPr>
                <w:webHidden/>
              </w:rPr>
              <w:fldChar w:fldCharType="end"/>
            </w:r>
          </w:hyperlink>
        </w:p>
        <w:p w14:paraId="6B0E2F5E" w14:textId="0030CABF"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8" w:history="1">
            <w:r w:rsidRPr="00072BEC">
              <w:rPr>
                <w:rStyle w:val="Hyperlink"/>
                <w:lang w:val="en-US"/>
              </w:rPr>
              <w:t>Case Study Logic Model</w:t>
            </w:r>
            <w:r>
              <w:rPr>
                <w:webHidden/>
              </w:rPr>
              <w:tab/>
            </w:r>
            <w:r>
              <w:rPr>
                <w:webHidden/>
              </w:rPr>
              <w:fldChar w:fldCharType="begin"/>
            </w:r>
            <w:r>
              <w:rPr>
                <w:webHidden/>
              </w:rPr>
              <w:instrText xml:space="preserve"> PAGEREF _Toc233465428 \h </w:instrText>
            </w:r>
            <w:r>
              <w:rPr>
                <w:webHidden/>
              </w:rPr>
            </w:r>
            <w:r>
              <w:rPr>
                <w:webHidden/>
              </w:rPr>
              <w:fldChar w:fldCharType="separate"/>
            </w:r>
            <w:r>
              <w:rPr>
                <w:webHidden/>
              </w:rPr>
              <w:t>17</w:t>
            </w:r>
            <w:r>
              <w:rPr>
                <w:webHidden/>
              </w:rPr>
              <w:fldChar w:fldCharType="end"/>
            </w:r>
          </w:hyperlink>
        </w:p>
        <w:p w14:paraId="1A3C135D" w14:textId="7A24129B"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29" w:history="1">
            <w:r w:rsidRPr="00072BEC">
              <w:rPr>
                <w:rStyle w:val="Hyperlink"/>
                <w:lang w:val="en-US"/>
              </w:rPr>
              <w:t>Plan to Monitor and Adapt</w:t>
            </w:r>
            <w:r>
              <w:rPr>
                <w:webHidden/>
              </w:rPr>
              <w:tab/>
            </w:r>
            <w:r>
              <w:rPr>
                <w:webHidden/>
              </w:rPr>
              <w:fldChar w:fldCharType="begin"/>
            </w:r>
            <w:r>
              <w:rPr>
                <w:webHidden/>
              </w:rPr>
              <w:instrText xml:space="preserve"> PAGEREF _Toc233465429 \h </w:instrText>
            </w:r>
            <w:r>
              <w:rPr>
                <w:webHidden/>
              </w:rPr>
            </w:r>
            <w:r>
              <w:rPr>
                <w:webHidden/>
              </w:rPr>
              <w:fldChar w:fldCharType="separate"/>
            </w:r>
            <w:r>
              <w:rPr>
                <w:webHidden/>
              </w:rPr>
              <w:t>18</w:t>
            </w:r>
            <w:r>
              <w:rPr>
                <w:webHidden/>
              </w:rPr>
              <w:fldChar w:fldCharType="end"/>
            </w:r>
          </w:hyperlink>
        </w:p>
        <w:p w14:paraId="0DBF895D" w14:textId="4C7EF2FA"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30" w:history="1">
            <w:r w:rsidRPr="00072BEC">
              <w:rPr>
                <w:rStyle w:val="Hyperlink"/>
                <w:rFonts w:cstheme="minorHAnsi"/>
              </w:rPr>
              <w:t>Closure</w:t>
            </w:r>
            <w:r>
              <w:rPr>
                <w:webHidden/>
              </w:rPr>
              <w:tab/>
            </w:r>
            <w:r>
              <w:rPr>
                <w:webHidden/>
              </w:rPr>
              <w:fldChar w:fldCharType="begin"/>
            </w:r>
            <w:r>
              <w:rPr>
                <w:webHidden/>
              </w:rPr>
              <w:instrText xml:space="preserve"> PAGEREF _Toc233465430 \h </w:instrText>
            </w:r>
            <w:r>
              <w:rPr>
                <w:webHidden/>
              </w:rPr>
            </w:r>
            <w:r>
              <w:rPr>
                <w:webHidden/>
              </w:rPr>
              <w:fldChar w:fldCharType="separate"/>
            </w:r>
            <w:r>
              <w:rPr>
                <w:webHidden/>
              </w:rPr>
              <w:t>20</w:t>
            </w:r>
            <w:r>
              <w:rPr>
                <w:webHidden/>
              </w:rPr>
              <w:fldChar w:fldCharType="end"/>
            </w:r>
          </w:hyperlink>
        </w:p>
        <w:p w14:paraId="08057F91" w14:textId="49B4A1CD" w:rsidR="00951BE1" w:rsidRDefault="00951BE1" w:rsidP="00760327">
          <w:pPr>
            <w:pStyle w:val="TOC1"/>
            <w:rPr>
              <w:rFonts w:eastAsiaTheme="minorEastAsia"/>
              <w:noProof/>
              <w:color w:val="auto"/>
              <w:kern w:val="2"/>
              <w:sz w:val="24"/>
              <w:szCs w:val="24"/>
              <w:u w:val="none"/>
              <w:lang w:eastAsia="en-AU"/>
              <w14:ligatures w14:val="standardContextual"/>
            </w:rPr>
          </w:pPr>
          <w:hyperlink w:anchor="_Toc233465431" w:history="1">
            <w:r w:rsidRPr="00072BEC">
              <w:rPr>
                <w:rStyle w:val="Hyperlink"/>
                <w:noProof/>
              </w:rPr>
              <w:t>APPENDICES</w:t>
            </w:r>
            <w:r>
              <w:rPr>
                <w:noProof/>
                <w:webHidden/>
              </w:rPr>
              <w:tab/>
            </w:r>
            <w:r>
              <w:rPr>
                <w:noProof/>
                <w:webHidden/>
              </w:rPr>
              <w:fldChar w:fldCharType="begin"/>
            </w:r>
            <w:r>
              <w:rPr>
                <w:noProof/>
                <w:webHidden/>
              </w:rPr>
              <w:instrText xml:space="preserve"> PAGEREF _Toc233465431 \h </w:instrText>
            </w:r>
            <w:r>
              <w:rPr>
                <w:noProof/>
                <w:webHidden/>
              </w:rPr>
            </w:r>
            <w:r>
              <w:rPr>
                <w:noProof/>
                <w:webHidden/>
              </w:rPr>
              <w:fldChar w:fldCharType="separate"/>
            </w:r>
            <w:r>
              <w:rPr>
                <w:noProof/>
                <w:webHidden/>
              </w:rPr>
              <w:t>22</w:t>
            </w:r>
            <w:r>
              <w:rPr>
                <w:noProof/>
                <w:webHidden/>
              </w:rPr>
              <w:fldChar w:fldCharType="end"/>
            </w:r>
          </w:hyperlink>
        </w:p>
        <w:p w14:paraId="55FB9BCA" w14:textId="49BB6812"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32" w:history="1">
            <w:r w:rsidRPr="00072BEC">
              <w:rPr>
                <w:rStyle w:val="Hyperlink"/>
                <w:bCs/>
              </w:rPr>
              <w:t>A.1</w:t>
            </w:r>
            <w:r w:rsidRPr="00072BEC">
              <w:rPr>
                <w:rStyle w:val="Hyperlink"/>
              </w:rPr>
              <w:t xml:space="preserve"> Reflection: Application to local context</w:t>
            </w:r>
            <w:r>
              <w:rPr>
                <w:webHidden/>
              </w:rPr>
              <w:tab/>
            </w:r>
            <w:r>
              <w:rPr>
                <w:webHidden/>
              </w:rPr>
              <w:fldChar w:fldCharType="begin"/>
            </w:r>
            <w:r>
              <w:rPr>
                <w:webHidden/>
              </w:rPr>
              <w:instrText xml:space="preserve"> PAGEREF _Toc233465432 \h </w:instrText>
            </w:r>
            <w:r>
              <w:rPr>
                <w:webHidden/>
              </w:rPr>
            </w:r>
            <w:r>
              <w:rPr>
                <w:webHidden/>
              </w:rPr>
              <w:fldChar w:fldCharType="separate"/>
            </w:r>
            <w:r>
              <w:rPr>
                <w:webHidden/>
              </w:rPr>
              <w:t>23</w:t>
            </w:r>
            <w:r>
              <w:rPr>
                <w:webHidden/>
              </w:rPr>
              <w:fldChar w:fldCharType="end"/>
            </w:r>
          </w:hyperlink>
        </w:p>
        <w:p w14:paraId="3094847A" w14:textId="17E8AE3B"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33" w:history="1">
            <w:r w:rsidRPr="00072BEC">
              <w:rPr>
                <w:rStyle w:val="Hyperlink"/>
                <w:bCs/>
              </w:rPr>
              <w:t>A.2</w:t>
            </w:r>
            <w:r w:rsidRPr="00072BEC">
              <w:rPr>
                <w:rStyle w:val="Hyperlink"/>
              </w:rPr>
              <w:t xml:space="preserve"> Template: Sequence of Behavioural Analysis</w:t>
            </w:r>
            <w:r>
              <w:rPr>
                <w:webHidden/>
              </w:rPr>
              <w:tab/>
            </w:r>
            <w:r>
              <w:rPr>
                <w:webHidden/>
              </w:rPr>
              <w:fldChar w:fldCharType="begin"/>
            </w:r>
            <w:r>
              <w:rPr>
                <w:webHidden/>
              </w:rPr>
              <w:instrText xml:space="preserve"> PAGEREF _Toc233465433 \h </w:instrText>
            </w:r>
            <w:r>
              <w:rPr>
                <w:webHidden/>
              </w:rPr>
            </w:r>
            <w:r>
              <w:rPr>
                <w:webHidden/>
              </w:rPr>
              <w:fldChar w:fldCharType="separate"/>
            </w:r>
            <w:r>
              <w:rPr>
                <w:webHidden/>
              </w:rPr>
              <w:t>24</w:t>
            </w:r>
            <w:r>
              <w:rPr>
                <w:webHidden/>
              </w:rPr>
              <w:fldChar w:fldCharType="end"/>
            </w:r>
          </w:hyperlink>
        </w:p>
        <w:p w14:paraId="4CAB0BF8" w14:textId="056613A8"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34" w:history="1">
            <w:r w:rsidRPr="00072BEC">
              <w:rPr>
                <w:rStyle w:val="Hyperlink"/>
                <w:bCs/>
              </w:rPr>
              <w:t>A.3</w:t>
            </w:r>
            <w:r w:rsidRPr="00072BEC">
              <w:rPr>
                <w:rStyle w:val="Hyperlink"/>
              </w:rPr>
              <w:t xml:space="preserve"> Template: Mechanisms of Change inform implementation strategies</w:t>
            </w:r>
            <w:r>
              <w:rPr>
                <w:webHidden/>
              </w:rPr>
              <w:tab/>
            </w:r>
            <w:r>
              <w:rPr>
                <w:webHidden/>
              </w:rPr>
              <w:fldChar w:fldCharType="begin"/>
            </w:r>
            <w:r>
              <w:rPr>
                <w:webHidden/>
              </w:rPr>
              <w:instrText xml:space="preserve"> PAGEREF _Toc233465434 \h </w:instrText>
            </w:r>
            <w:r>
              <w:rPr>
                <w:webHidden/>
              </w:rPr>
            </w:r>
            <w:r>
              <w:rPr>
                <w:webHidden/>
              </w:rPr>
              <w:fldChar w:fldCharType="separate"/>
            </w:r>
            <w:r>
              <w:rPr>
                <w:webHidden/>
              </w:rPr>
              <w:t>25</w:t>
            </w:r>
            <w:r>
              <w:rPr>
                <w:webHidden/>
              </w:rPr>
              <w:fldChar w:fldCharType="end"/>
            </w:r>
          </w:hyperlink>
        </w:p>
        <w:p w14:paraId="58F70627" w14:textId="5C1B05BC"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35" w:history="1">
            <w:r w:rsidRPr="00072BEC">
              <w:rPr>
                <w:rStyle w:val="Hyperlink"/>
                <w:bCs/>
              </w:rPr>
              <w:t>A.4</w:t>
            </w:r>
            <w:r w:rsidRPr="00072BEC">
              <w:rPr>
                <w:rStyle w:val="Hyperlink"/>
              </w:rPr>
              <w:t xml:space="preserve"> Template: Select appropriate intervention functions</w:t>
            </w:r>
            <w:r>
              <w:rPr>
                <w:webHidden/>
              </w:rPr>
              <w:tab/>
            </w:r>
            <w:r>
              <w:rPr>
                <w:webHidden/>
              </w:rPr>
              <w:fldChar w:fldCharType="begin"/>
            </w:r>
            <w:r>
              <w:rPr>
                <w:webHidden/>
              </w:rPr>
              <w:instrText xml:space="preserve"> PAGEREF _Toc233465435 \h </w:instrText>
            </w:r>
            <w:r>
              <w:rPr>
                <w:webHidden/>
              </w:rPr>
            </w:r>
            <w:r>
              <w:rPr>
                <w:webHidden/>
              </w:rPr>
              <w:fldChar w:fldCharType="separate"/>
            </w:r>
            <w:r>
              <w:rPr>
                <w:webHidden/>
              </w:rPr>
              <w:t>26</w:t>
            </w:r>
            <w:r>
              <w:rPr>
                <w:webHidden/>
              </w:rPr>
              <w:fldChar w:fldCharType="end"/>
            </w:r>
          </w:hyperlink>
        </w:p>
        <w:p w14:paraId="17B3F6F0" w14:textId="118B2B72" w:rsidR="00951BE1" w:rsidRDefault="00951BE1" w:rsidP="00760327">
          <w:pPr>
            <w:pStyle w:val="TOC2"/>
            <w:tabs>
              <w:tab w:val="clear" w:pos="10206"/>
              <w:tab w:val="right" w:leader="dot" w:pos="13770"/>
            </w:tabs>
            <w:rPr>
              <w:rFonts w:eastAsiaTheme="minorEastAsia"/>
              <w:kern w:val="2"/>
              <w:sz w:val="24"/>
              <w:szCs w:val="24"/>
              <w:lang w:eastAsia="en-AU"/>
              <w14:ligatures w14:val="standardContextual"/>
            </w:rPr>
          </w:pPr>
          <w:hyperlink w:anchor="_Toc233465436" w:history="1">
            <w:r w:rsidRPr="00072BEC">
              <w:rPr>
                <w:rStyle w:val="Hyperlink"/>
                <w:bCs/>
              </w:rPr>
              <w:t>A.5</w:t>
            </w:r>
            <w:r w:rsidRPr="00072BEC">
              <w:rPr>
                <w:rStyle w:val="Hyperlink"/>
              </w:rPr>
              <w:t xml:space="preserve"> Template: QH-TRIP Program Logic Model</w:t>
            </w:r>
            <w:r>
              <w:rPr>
                <w:webHidden/>
              </w:rPr>
              <w:tab/>
            </w:r>
            <w:r>
              <w:rPr>
                <w:webHidden/>
              </w:rPr>
              <w:fldChar w:fldCharType="begin"/>
            </w:r>
            <w:r>
              <w:rPr>
                <w:webHidden/>
              </w:rPr>
              <w:instrText xml:space="preserve"> PAGEREF _Toc233465436 \h </w:instrText>
            </w:r>
            <w:r>
              <w:rPr>
                <w:webHidden/>
              </w:rPr>
            </w:r>
            <w:r>
              <w:rPr>
                <w:webHidden/>
              </w:rPr>
              <w:fldChar w:fldCharType="separate"/>
            </w:r>
            <w:r>
              <w:rPr>
                <w:webHidden/>
              </w:rPr>
              <w:t>27</w:t>
            </w:r>
            <w:r>
              <w:rPr>
                <w:webHidden/>
              </w:rPr>
              <w:fldChar w:fldCharType="end"/>
            </w:r>
          </w:hyperlink>
        </w:p>
        <w:p w14:paraId="1E2BE369" w14:textId="230E795A" w:rsidR="00951BE1" w:rsidRDefault="00951BE1">
          <w:r>
            <w:rPr>
              <w:b/>
              <w:bCs/>
              <w:noProof/>
            </w:rPr>
            <w:fldChar w:fldCharType="end"/>
          </w:r>
        </w:p>
      </w:sdtContent>
    </w:sdt>
    <w:p w14:paraId="3440A485" w14:textId="77777777" w:rsidR="00111CF0" w:rsidRDefault="00111CF0" w:rsidP="00111CF0">
      <w:pPr>
        <w:spacing w:after="0"/>
        <w:rPr>
          <w:b/>
          <w:bCs/>
        </w:rPr>
        <w:sectPr w:rsidR="00111CF0" w:rsidSect="005D736B">
          <w:headerReference w:type="default" r:id="rId15"/>
          <w:footerReference w:type="default" r:id="rId16"/>
          <w:headerReference w:type="first" r:id="rId17"/>
          <w:footerReference w:type="first" r:id="rId18"/>
          <w:pgSz w:w="16838" w:h="11906" w:orient="landscape"/>
          <w:pgMar w:top="936" w:right="1440" w:bottom="936" w:left="1440" w:header="708" w:footer="708" w:gutter="0"/>
          <w:cols w:space="708"/>
          <w:titlePg/>
          <w:docGrid w:linePitch="360"/>
        </w:sectPr>
      </w:pPr>
    </w:p>
    <w:p w14:paraId="2EF44C1F" w14:textId="77777777" w:rsidR="00111CF0" w:rsidRDefault="00111CF0" w:rsidP="00F5139D">
      <w:pPr>
        <w:pStyle w:val="Heading1"/>
        <w:spacing w:before="0"/>
      </w:pPr>
      <w:bookmarkStart w:id="0" w:name="_Toc233465418"/>
      <w:r>
        <w:lastRenderedPageBreak/>
        <w:t>PRELUDE</w:t>
      </w:r>
      <w:bookmarkEnd w:id="0"/>
    </w:p>
    <w:p w14:paraId="142DED04" w14:textId="6C7F4D57" w:rsidR="00AB4F2F" w:rsidRPr="003D775E" w:rsidRDefault="00AB4F2F" w:rsidP="00AB4F2F">
      <w:pPr>
        <w:spacing w:after="0"/>
        <w:rPr>
          <w:b/>
          <w:bCs/>
          <w:sz w:val="24"/>
          <w:szCs w:val="32"/>
        </w:rPr>
      </w:pPr>
      <w:r w:rsidRPr="003D775E">
        <w:rPr>
          <w:b/>
          <w:bCs/>
          <w:sz w:val="24"/>
          <w:szCs w:val="32"/>
        </w:rPr>
        <w:t xml:space="preserve">Welcome to Module </w:t>
      </w:r>
      <w:r>
        <w:rPr>
          <w:b/>
          <w:bCs/>
          <w:sz w:val="24"/>
          <w:szCs w:val="32"/>
        </w:rPr>
        <w:t>5</w:t>
      </w:r>
      <w:r w:rsidRPr="003D775E">
        <w:rPr>
          <w:b/>
          <w:bCs/>
          <w:sz w:val="24"/>
          <w:szCs w:val="32"/>
        </w:rPr>
        <w:t xml:space="preserve"> of the Implementation Masterclass</w:t>
      </w:r>
    </w:p>
    <w:p w14:paraId="40EA62EF" w14:textId="77777777" w:rsidR="00AB4F2F" w:rsidRPr="008F09C7" w:rsidRDefault="00AB4F2F" w:rsidP="00AB4F2F">
      <w:pPr>
        <w:spacing w:line="276" w:lineRule="auto"/>
        <w:rPr>
          <w:sz w:val="22"/>
          <w:szCs w:val="28"/>
        </w:rPr>
      </w:pPr>
      <w:r w:rsidRPr="008F09C7">
        <w:rPr>
          <w:sz w:val="22"/>
          <w:szCs w:val="28"/>
        </w:rPr>
        <w:t>This module represents a</w:t>
      </w:r>
      <w:r>
        <w:rPr>
          <w:sz w:val="22"/>
          <w:szCs w:val="28"/>
        </w:rPr>
        <w:t xml:space="preserve">nother </w:t>
      </w:r>
      <w:r w:rsidRPr="008F09C7">
        <w:rPr>
          <w:sz w:val="22"/>
          <w:szCs w:val="28"/>
        </w:rPr>
        <w:t>shift in the program</w:t>
      </w:r>
      <w:r>
        <w:rPr>
          <w:sz w:val="22"/>
          <w:szCs w:val="28"/>
        </w:rPr>
        <w:t xml:space="preserve"> </w:t>
      </w:r>
      <w:r w:rsidRPr="008F09C7">
        <w:rPr>
          <w:sz w:val="22"/>
          <w:szCs w:val="28"/>
        </w:rPr>
        <w:t>from analysing problems, behaviour, and context to actively planning how implementation will be supported in practice. It brings together insights from earlier modules and focuses on synthesising this information into deliberate, workable implementation strategies.</w:t>
      </w:r>
    </w:p>
    <w:p w14:paraId="7AE2324D" w14:textId="626995C4" w:rsidR="00AB4F2F" w:rsidRPr="008F09C7" w:rsidRDefault="00AB4F2F" w:rsidP="00AB4F2F">
      <w:pPr>
        <w:spacing w:line="276" w:lineRule="auto"/>
        <w:rPr>
          <w:sz w:val="22"/>
          <w:szCs w:val="28"/>
        </w:rPr>
      </w:pPr>
      <w:r w:rsidRPr="008F09C7">
        <w:rPr>
          <w:sz w:val="22"/>
          <w:szCs w:val="28"/>
        </w:rPr>
        <w:t xml:space="preserve">In this module, participants are encouraged to integrate what they have learned about the evidence–practice gap, behavioural barriers and enablers, organisational context, and stakeholder perspectives. The emphasis is on using this combined understanding to select implementation strategies that are well matched to local needs, </w:t>
      </w:r>
      <w:r>
        <w:rPr>
          <w:sz w:val="22"/>
          <w:szCs w:val="28"/>
        </w:rPr>
        <w:t xml:space="preserve">and support </w:t>
      </w:r>
      <w:r w:rsidR="00C05ECF">
        <w:rPr>
          <w:sz w:val="22"/>
          <w:szCs w:val="28"/>
        </w:rPr>
        <w:t xml:space="preserve">the required </w:t>
      </w:r>
      <w:r>
        <w:rPr>
          <w:sz w:val="22"/>
          <w:szCs w:val="28"/>
        </w:rPr>
        <w:t>behavioural changes</w:t>
      </w:r>
      <w:r w:rsidRPr="008F09C7">
        <w:rPr>
          <w:sz w:val="22"/>
          <w:szCs w:val="28"/>
        </w:rPr>
        <w:t>.</w:t>
      </w:r>
    </w:p>
    <w:p w14:paraId="52B0BF1D" w14:textId="77777777" w:rsidR="00AB4F2F" w:rsidRPr="008F09C7" w:rsidRDefault="00AB4F2F" w:rsidP="00AB4F2F">
      <w:pPr>
        <w:spacing w:line="276" w:lineRule="auto"/>
        <w:rPr>
          <w:sz w:val="22"/>
          <w:szCs w:val="28"/>
        </w:rPr>
      </w:pPr>
      <w:r w:rsidRPr="008F09C7">
        <w:rPr>
          <w:sz w:val="22"/>
          <w:szCs w:val="28"/>
        </w:rPr>
        <w:t xml:space="preserve">Participants </w:t>
      </w:r>
      <w:r>
        <w:rPr>
          <w:sz w:val="22"/>
          <w:szCs w:val="28"/>
        </w:rPr>
        <w:t xml:space="preserve">will be guided to </w:t>
      </w:r>
      <w:r w:rsidRPr="008F09C7">
        <w:rPr>
          <w:sz w:val="22"/>
          <w:szCs w:val="28"/>
        </w:rPr>
        <w:t>explore how implementation strategies are developed collaboratively with the implementation team and key stakeholders, recognising that shared ownership strengthens feasibility, acceptability, and sustainability. The shared case study is used to illustrate how strategy choices were shaped through engagement, negotiation, and refinement.</w:t>
      </w:r>
    </w:p>
    <w:p w14:paraId="61A0A136" w14:textId="77777777" w:rsidR="00AB4F2F" w:rsidRPr="008F09C7" w:rsidRDefault="00AB4F2F" w:rsidP="00AB4F2F">
      <w:pPr>
        <w:spacing w:line="276" w:lineRule="auto"/>
        <w:rPr>
          <w:sz w:val="22"/>
          <w:szCs w:val="28"/>
        </w:rPr>
      </w:pPr>
      <w:r w:rsidRPr="008F09C7">
        <w:rPr>
          <w:sz w:val="22"/>
          <w:szCs w:val="28"/>
        </w:rPr>
        <w:t>This module also introduces monitoring as a core planning activity. Participants examine how early decisions about what to monitor, and how to learn from that information, support timely adaptation as implementation unfolds.</w:t>
      </w:r>
    </w:p>
    <w:p w14:paraId="6A55811C" w14:textId="77777777" w:rsidR="00AB4F2F" w:rsidRPr="008F09C7" w:rsidRDefault="00AB4F2F" w:rsidP="00AB4F2F">
      <w:pPr>
        <w:spacing w:line="276" w:lineRule="auto"/>
        <w:rPr>
          <w:sz w:val="22"/>
          <w:szCs w:val="28"/>
        </w:rPr>
      </w:pPr>
      <w:r w:rsidRPr="008F09C7">
        <w:rPr>
          <w:sz w:val="22"/>
          <w:szCs w:val="28"/>
        </w:rPr>
        <w:t>As facilitator, your role is to:</w:t>
      </w:r>
    </w:p>
    <w:p w14:paraId="6D470FF9" w14:textId="77777777" w:rsidR="00AB4F2F" w:rsidRPr="008F09C7" w:rsidRDefault="00AB4F2F" w:rsidP="00AB4F2F">
      <w:pPr>
        <w:numPr>
          <w:ilvl w:val="0"/>
          <w:numId w:val="56"/>
        </w:numPr>
        <w:spacing w:before="0" w:line="276" w:lineRule="auto"/>
        <w:rPr>
          <w:sz w:val="22"/>
          <w:szCs w:val="28"/>
        </w:rPr>
      </w:pPr>
      <w:r w:rsidRPr="008F09C7">
        <w:rPr>
          <w:sz w:val="22"/>
          <w:szCs w:val="28"/>
        </w:rPr>
        <w:t xml:space="preserve">help participants synthesise insights from previous modules into coherent planning </w:t>
      </w:r>
    </w:p>
    <w:p w14:paraId="5A3CA683" w14:textId="104E4D69" w:rsidR="00AB4F2F" w:rsidRPr="008F09C7" w:rsidRDefault="00AB4F2F" w:rsidP="00AB4F2F">
      <w:pPr>
        <w:numPr>
          <w:ilvl w:val="0"/>
          <w:numId w:val="56"/>
        </w:numPr>
        <w:spacing w:before="0" w:line="276" w:lineRule="auto"/>
        <w:rPr>
          <w:sz w:val="22"/>
          <w:szCs w:val="28"/>
        </w:rPr>
      </w:pPr>
      <w:r w:rsidRPr="008F09C7">
        <w:rPr>
          <w:sz w:val="22"/>
          <w:szCs w:val="28"/>
        </w:rPr>
        <w:t xml:space="preserve">reinforce the link between identified barriers/enablers and </w:t>
      </w:r>
      <w:r w:rsidR="00AD5C4A">
        <w:rPr>
          <w:sz w:val="22"/>
          <w:szCs w:val="28"/>
        </w:rPr>
        <w:t>the</w:t>
      </w:r>
      <w:r w:rsidRPr="008F09C7">
        <w:rPr>
          <w:sz w:val="22"/>
          <w:szCs w:val="28"/>
        </w:rPr>
        <w:t xml:space="preserve"> </w:t>
      </w:r>
      <w:r>
        <w:rPr>
          <w:sz w:val="22"/>
          <w:szCs w:val="28"/>
        </w:rPr>
        <w:t xml:space="preserve">implementation </w:t>
      </w:r>
      <w:r w:rsidRPr="008F09C7">
        <w:rPr>
          <w:sz w:val="22"/>
          <w:szCs w:val="28"/>
        </w:rPr>
        <w:t>strategies</w:t>
      </w:r>
      <w:r w:rsidR="00AD5C4A">
        <w:rPr>
          <w:sz w:val="22"/>
          <w:szCs w:val="28"/>
        </w:rPr>
        <w:t xml:space="preserve"> selected to address them</w:t>
      </w:r>
    </w:p>
    <w:p w14:paraId="63CCCE5F" w14:textId="77777777" w:rsidR="00AB4F2F" w:rsidRPr="008F09C7" w:rsidRDefault="00AB4F2F" w:rsidP="00AB4F2F">
      <w:pPr>
        <w:numPr>
          <w:ilvl w:val="0"/>
          <w:numId w:val="56"/>
        </w:numPr>
        <w:spacing w:before="0" w:line="276" w:lineRule="auto"/>
        <w:rPr>
          <w:sz w:val="22"/>
          <w:szCs w:val="28"/>
        </w:rPr>
      </w:pPr>
      <w:r w:rsidRPr="008F09C7">
        <w:rPr>
          <w:sz w:val="22"/>
          <w:szCs w:val="28"/>
        </w:rPr>
        <w:t>emphasise co-design as a practical necessity</w:t>
      </w:r>
    </w:p>
    <w:p w14:paraId="43160A19" w14:textId="77777777" w:rsidR="00AB4F2F" w:rsidRPr="008F09C7" w:rsidRDefault="00AB4F2F" w:rsidP="00AB4F2F">
      <w:pPr>
        <w:numPr>
          <w:ilvl w:val="0"/>
          <w:numId w:val="56"/>
        </w:numPr>
        <w:spacing w:before="0" w:line="276" w:lineRule="auto"/>
        <w:rPr>
          <w:sz w:val="22"/>
          <w:szCs w:val="28"/>
        </w:rPr>
      </w:pPr>
      <w:r w:rsidRPr="008F09C7">
        <w:rPr>
          <w:sz w:val="22"/>
          <w:szCs w:val="28"/>
        </w:rPr>
        <w:t>normalise adaptation as an expected outcome of monitoring and learning</w:t>
      </w:r>
    </w:p>
    <w:p w14:paraId="3F8E3706" w14:textId="77777777" w:rsidR="00AB4F2F" w:rsidRPr="008F09C7" w:rsidRDefault="00AB4F2F" w:rsidP="00AB4F2F">
      <w:pPr>
        <w:spacing w:line="276" w:lineRule="auto"/>
        <w:rPr>
          <w:sz w:val="22"/>
          <w:szCs w:val="28"/>
        </w:rPr>
      </w:pPr>
      <w:r w:rsidRPr="008F09C7">
        <w:rPr>
          <w:sz w:val="22"/>
          <w:szCs w:val="28"/>
        </w:rPr>
        <w:t xml:space="preserve">Support </w:t>
      </w:r>
      <w:r>
        <w:rPr>
          <w:sz w:val="22"/>
          <w:szCs w:val="28"/>
        </w:rPr>
        <w:t xml:space="preserve">participants </w:t>
      </w:r>
      <w:r w:rsidRPr="008F09C7">
        <w:rPr>
          <w:sz w:val="22"/>
          <w:szCs w:val="28"/>
        </w:rPr>
        <w:t>to channel th</w:t>
      </w:r>
      <w:r>
        <w:rPr>
          <w:sz w:val="22"/>
          <w:szCs w:val="28"/>
        </w:rPr>
        <w:t xml:space="preserve">eir </w:t>
      </w:r>
      <w:r w:rsidRPr="008F09C7">
        <w:rPr>
          <w:sz w:val="22"/>
          <w:szCs w:val="28"/>
        </w:rPr>
        <w:t xml:space="preserve">energy into thoughtful planning, rather than rushing to action. </w:t>
      </w:r>
      <w:r>
        <w:rPr>
          <w:sz w:val="22"/>
          <w:szCs w:val="28"/>
        </w:rPr>
        <w:t>D</w:t>
      </w:r>
      <w:r w:rsidRPr="008F09C7">
        <w:rPr>
          <w:sz w:val="22"/>
          <w:szCs w:val="28"/>
        </w:rPr>
        <w:t>evelop the</w:t>
      </w:r>
      <w:r>
        <w:rPr>
          <w:sz w:val="22"/>
          <w:szCs w:val="28"/>
        </w:rPr>
        <w:t>ir</w:t>
      </w:r>
      <w:r w:rsidRPr="008F09C7">
        <w:rPr>
          <w:sz w:val="22"/>
          <w:szCs w:val="28"/>
        </w:rPr>
        <w:t xml:space="preserve"> capability to plan, test, monitor, and adapt implementation strategies in complex health settings</w:t>
      </w:r>
      <w:r>
        <w:rPr>
          <w:sz w:val="22"/>
          <w:szCs w:val="28"/>
        </w:rPr>
        <w:t>, rather than write a ‘perfect’ implementation plan</w:t>
      </w:r>
      <w:r w:rsidRPr="008F09C7">
        <w:rPr>
          <w:sz w:val="22"/>
          <w:szCs w:val="28"/>
        </w:rPr>
        <w:t>.</w:t>
      </w:r>
    </w:p>
    <w:p w14:paraId="08BC2DF3" w14:textId="6E243BA3" w:rsidR="00111CF0" w:rsidRDefault="00AB4F2F" w:rsidP="00AB4F2F">
      <w:pPr>
        <w:spacing w:line="276" w:lineRule="auto"/>
        <w:rPr>
          <w:rFonts w:asciiTheme="majorHAnsi" w:eastAsiaTheme="majorEastAsia" w:hAnsiTheme="majorHAnsi" w:cstheme="majorBidi"/>
          <w:b/>
          <w:color w:val="002E5C" w:themeColor="text2"/>
          <w:sz w:val="48"/>
          <w:szCs w:val="50"/>
        </w:rPr>
      </w:pPr>
      <w:r w:rsidRPr="008F09C7">
        <w:rPr>
          <w:sz w:val="22"/>
          <w:szCs w:val="28"/>
        </w:rPr>
        <w:t xml:space="preserve">By the end of </w:t>
      </w:r>
      <w:r>
        <w:rPr>
          <w:sz w:val="22"/>
          <w:szCs w:val="28"/>
        </w:rPr>
        <w:t>this m</w:t>
      </w:r>
      <w:r w:rsidRPr="008F09C7">
        <w:rPr>
          <w:sz w:val="22"/>
          <w:szCs w:val="28"/>
        </w:rPr>
        <w:t>odule, participants should have greater confidence in moving from analysis to action, and in working collaboratively with teams and stakeholders to support implementation over time.</w:t>
      </w:r>
      <w:r w:rsidR="00111CF0">
        <w:br w:type="page"/>
      </w:r>
    </w:p>
    <w:p w14:paraId="363B71F5" w14:textId="77777777" w:rsidR="00111CF0" w:rsidRPr="0059567D" w:rsidRDefault="00111CF0" w:rsidP="00111CF0">
      <w:pPr>
        <w:pStyle w:val="Heading1"/>
      </w:pPr>
      <w:bookmarkStart w:id="1" w:name="_Toc233465419"/>
      <w:r>
        <w:lastRenderedPageBreak/>
        <w:t>POWERPOINT GUIDE</w:t>
      </w:r>
      <w:bookmarkEnd w:id="1"/>
    </w:p>
    <w:tbl>
      <w:tblPr>
        <w:tblStyle w:val="TableGrid"/>
        <w:tblW w:w="14761" w:type="dxa"/>
        <w:tblLook w:val="04A0" w:firstRow="1" w:lastRow="0" w:firstColumn="1" w:lastColumn="0" w:noHBand="0" w:noVBand="1"/>
      </w:tblPr>
      <w:tblGrid>
        <w:gridCol w:w="743"/>
        <w:gridCol w:w="20"/>
        <w:gridCol w:w="2254"/>
        <w:gridCol w:w="6531"/>
        <w:gridCol w:w="77"/>
        <w:gridCol w:w="631"/>
        <w:gridCol w:w="4480"/>
        <w:gridCol w:w="25"/>
      </w:tblGrid>
      <w:tr w:rsidR="00111CF0" w:rsidRPr="00271311" w14:paraId="5C3BE7BE" w14:textId="77777777" w:rsidTr="005D736B">
        <w:trPr>
          <w:gridAfter w:val="1"/>
          <w:cnfStyle w:val="100000000000" w:firstRow="1" w:lastRow="0" w:firstColumn="0" w:lastColumn="0" w:oddVBand="0" w:evenVBand="0" w:oddHBand="0" w:evenHBand="0" w:firstRowFirstColumn="0" w:firstRowLastColumn="0" w:lastRowFirstColumn="0" w:lastRowLastColumn="0"/>
          <w:wAfter w:w="25" w:type="dxa"/>
        </w:trPr>
        <w:tc>
          <w:tcPr>
            <w:tcW w:w="743" w:type="dxa"/>
            <w:shd w:val="clear" w:color="auto" w:fill="004A93" w:themeFill="accent6"/>
          </w:tcPr>
          <w:p w14:paraId="218FA410" w14:textId="77777777" w:rsidR="00111CF0" w:rsidRPr="00271311" w:rsidRDefault="00111CF0" w:rsidP="00374C1E">
            <w:pPr>
              <w:snapToGrid w:val="0"/>
              <w:spacing w:before="120" w:after="120" w:line="240" w:lineRule="auto"/>
              <w:jc w:val="center"/>
              <w:rPr>
                <w:rFonts w:cstheme="minorHAnsi"/>
                <w:b/>
                <w:color w:val="FFFFFF" w:themeColor="background1"/>
                <w:sz w:val="22"/>
                <w:szCs w:val="22"/>
              </w:rPr>
            </w:pPr>
            <w:r w:rsidRPr="00271311">
              <w:rPr>
                <w:rFonts w:cstheme="minorHAnsi"/>
                <w:b/>
                <w:bCs/>
                <w:color w:val="FFFFFF" w:themeColor="background1"/>
                <w:sz w:val="22"/>
                <w:szCs w:val="22"/>
              </w:rPr>
              <w:t>Slide</w:t>
            </w:r>
          </w:p>
        </w:tc>
        <w:tc>
          <w:tcPr>
            <w:tcW w:w="2274" w:type="dxa"/>
            <w:gridSpan w:val="2"/>
            <w:shd w:val="clear" w:color="auto" w:fill="004A93" w:themeFill="accent6"/>
          </w:tcPr>
          <w:p w14:paraId="1E95CE69" w14:textId="77777777" w:rsidR="00111CF0" w:rsidRPr="00271311" w:rsidRDefault="00111CF0" w:rsidP="00374C1E">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Slide Title</w:t>
            </w:r>
          </w:p>
        </w:tc>
        <w:tc>
          <w:tcPr>
            <w:tcW w:w="6608" w:type="dxa"/>
            <w:gridSpan w:val="2"/>
            <w:shd w:val="clear" w:color="auto" w:fill="004A93" w:themeFill="accent6"/>
          </w:tcPr>
          <w:p w14:paraId="741C4864" w14:textId="77777777" w:rsidR="00111CF0" w:rsidRPr="00271311" w:rsidRDefault="00111CF0" w:rsidP="00374C1E">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Script</w:t>
            </w:r>
          </w:p>
        </w:tc>
        <w:tc>
          <w:tcPr>
            <w:tcW w:w="5111" w:type="dxa"/>
            <w:gridSpan w:val="2"/>
            <w:shd w:val="clear" w:color="auto" w:fill="004A93" w:themeFill="accent6"/>
          </w:tcPr>
          <w:p w14:paraId="7C1211A5" w14:textId="77777777" w:rsidR="00111CF0" w:rsidRPr="00271311" w:rsidRDefault="00111CF0" w:rsidP="00374C1E">
            <w:pPr>
              <w:snapToGrid w:val="0"/>
              <w:spacing w:before="120" w:after="120" w:line="240" w:lineRule="auto"/>
              <w:jc w:val="center"/>
              <w:rPr>
                <w:rFonts w:cstheme="minorHAnsi"/>
                <w:b/>
                <w:bCs/>
                <w:color w:val="FFFFFF" w:themeColor="background1"/>
                <w:sz w:val="22"/>
                <w:szCs w:val="22"/>
              </w:rPr>
            </w:pPr>
            <w:r w:rsidRPr="00271311">
              <w:rPr>
                <w:rFonts w:cstheme="minorHAnsi"/>
                <w:b/>
                <w:bCs/>
                <w:color w:val="FFFFFF" w:themeColor="background1"/>
                <w:sz w:val="22"/>
                <w:szCs w:val="22"/>
              </w:rPr>
              <w:t>Facilitation Tips</w:t>
            </w:r>
          </w:p>
        </w:tc>
      </w:tr>
      <w:tr w:rsidR="00111CF0" w:rsidRPr="00271311" w14:paraId="2BF9DD28" w14:textId="77777777" w:rsidTr="005D736B">
        <w:trPr>
          <w:gridAfter w:val="1"/>
          <w:wAfter w:w="25" w:type="dxa"/>
        </w:trPr>
        <w:tc>
          <w:tcPr>
            <w:tcW w:w="743" w:type="dxa"/>
          </w:tcPr>
          <w:p w14:paraId="01364728" w14:textId="77777777" w:rsidR="00111CF0" w:rsidRPr="00B60152" w:rsidRDefault="00111CF0" w:rsidP="00B60152">
            <w:pPr>
              <w:snapToGrid w:val="0"/>
              <w:spacing w:before="120" w:after="120" w:line="240" w:lineRule="auto"/>
              <w:rPr>
                <w:rFonts w:cstheme="minorHAnsi"/>
                <w:color w:val="000000" w:themeColor="text1"/>
                <w:szCs w:val="21"/>
              </w:rPr>
            </w:pPr>
            <w:r w:rsidRPr="00B60152">
              <w:rPr>
                <w:rFonts w:cstheme="minorHAnsi"/>
                <w:color w:val="000000" w:themeColor="text1"/>
                <w:szCs w:val="21"/>
              </w:rPr>
              <w:t>0</w:t>
            </w:r>
          </w:p>
        </w:tc>
        <w:tc>
          <w:tcPr>
            <w:tcW w:w="2274" w:type="dxa"/>
            <w:gridSpan w:val="2"/>
            <w:shd w:val="clear" w:color="auto" w:fill="D4E4F4" w:themeFill="accent5" w:themeFillTint="33"/>
          </w:tcPr>
          <w:p w14:paraId="1A5488EC" w14:textId="77777777" w:rsidR="00111CF0" w:rsidRPr="00B60152" w:rsidRDefault="00111CF0" w:rsidP="00B60152">
            <w:pPr>
              <w:snapToGrid w:val="0"/>
              <w:spacing w:before="120" w:after="120" w:line="240" w:lineRule="auto"/>
              <w:rPr>
                <w:rFonts w:cstheme="minorHAnsi"/>
                <w:b/>
                <w:bCs/>
                <w:color w:val="000000" w:themeColor="text1"/>
                <w:szCs w:val="21"/>
              </w:rPr>
            </w:pPr>
            <w:r w:rsidRPr="00B60152">
              <w:rPr>
                <w:rFonts w:cstheme="minorHAnsi"/>
                <w:b/>
                <w:bCs/>
                <w:color w:val="000000" w:themeColor="text1"/>
                <w:szCs w:val="21"/>
              </w:rPr>
              <w:t>Implementation Masterclass:</w:t>
            </w:r>
          </w:p>
          <w:p w14:paraId="381592D6" w14:textId="77777777" w:rsidR="00111CF0" w:rsidRPr="00B60152" w:rsidRDefault="00111CF0" w:rsidP="00B60152">
            <w:pPr>
              <w:snapToGrid w:val="0"/>
              <w:spacing w:before="120" w:after="120" w:line="240" w:lineRule="auto"/>
              <w:rPr>
                <w:rFonts w:cstheme="minorHAnsi"/>
                <w:b/>
                <w:bCs/>
                <w:color w:val="000000" w:themeColor="text1"/>
                <w:szCs w:val="21"/>
              </w:rPr>
            </w:pPr>
          </w:p>
        </w:tc>
        <w:tc>
          <w:tcPr>
            <w:tcW w:w="6608" w:type="dxa"/>
            <w:gridSpan w:val="2"/>
          </w:tcPr>
          <w:p w14:paraId="08E01EF1" w14:textId="77777777" w:rsidR="00334888" w:rsidRPr="00B60152" w:rsidRDefault="00334888" w:rsidP="00B60152">
            <w:pPr>
              <w:pStyle w:val="NormalWeb"/>
              <w:snapToGrid w:val="0"/>
              <w:spacing w:before="120" w:after="120" w:line="240" w:lineRule="auto"/>
              <w:rPr>
                <w:color w:val="000000"/>
                <w:szCs w:val="21"/>
              </w:rPr>
            </w:pPr>
            <w:r w:rsidRPr="00B60152">
              <w:rPr>
                <w:color w:val="000000"/>
                <w:szCs w:val="21"/>
              </w:rPr>
              <w:t>Welcome to Module 5 of the Implementation Masterclass.</w:t>
            </w:r>
          </w:p>
          <w:p w14:paraId="2EAEFD90" w14:textId="457B2210" w:rsidR="00111CF0" w:rsidRPr="00B60152" w:rsidRDefault="00334888" w:rsidP="00B60152">
            <w:pPr>
              <w:pStyle w:val="NormalWeb"/>
              <w:snapToGrid w:val="0"/>
              <w:spacing w:before="120" w:after="120" w:line="240" w:lineRule="auto"/>
              <w:rPr>
                <w:color w:val="000000"/>
                <w:szCs w:val="21"/>
              </w:rPr>
            </w:pPr>
            <w:r w:rsidRPr="00B60152">
              <w:rPr>
                <w:color w:val="000000"/>
                <w:szCs w:val="21"/>
              </w:rPr>
              <w:t>This module focuses on selecting and co-designing practical implementation strategies to support change.</w:t>
            </w:r>
          </w:p>
        </w:tc>
        <w:tc>
          <w:tcPr>
            <w:tcW w:w="5111" w:type="dxa"/>
            <w:gridSpan w:val="2"/>
            <w:vMerge w:val="restart"/>
          </w:tcPr>
          <w:p w14:paraId="0A424912" w14:textId="77777777" w:rsidR="00111CF0" w:rsidRPr="003B161F" w:rsidRDefault="00111CF0" w:rsidP="003B161F">
            <w:pPr>
              <w:snapToGrid w:val="0"/>
              <w:spacing w:before="120" w:after="120" w:line="240" w:lineRule="auto"/>
              <w:rPr>
                <w:rFonts w:cstheme="minorHAnsi"/>
                <w:color w:val="000000" w:themeColor="text1"/>
                <w:szCs w:val="21"/>
              </w:rPr>
            </w:pPr>
          </w:p>
        </w:tc>
      </w:tr>
      <w:tr w:rsidR="00111CF0" w:rsidRPr="00271311" w14:paraId="5D435F0F" w14:textId="77777777" w:rsidTr="005D736B">
        <w:trPr>
          <w:gridAfter w:val="1"/>
          <w:wAfter w:w="25" w:type="dxa"/>
        </w:trPr>
        <w:tc>
          <w:tcPr>
            <w:tcW w:w="743" w:type="dxa"/>
          </w:tcPr>
          <w:p w14:paraId="2BA6020D" w14:textId="77777777" w:rsidR="00111CF0" w:rsidRPr="00B60152" w:rsidRDefault="00111CF0" w:rsidP="00B60152">
            <w:pPr>
              <w:snapToGrid w:val="0"/>
              <w:spacing w:before="120" w:after="120" w:line="240" w:lineRule="auto"/>
              <w:rPr>
                <w:rFonts w:cstheme="minorHAnsi"/>
                <w:color w:val="000000" w:themeColor="text1"/>
                <w:szCs w:val="21"/>
              </w:rPr>
            </w:pPr>
            <w:r w:rsidRPr="00B60152">
              <w:rPr>
                <w:rFonts w:cstheme="minorHAnsi"/>
                <w:color w:val="000000" w:themeColor="text1"/>
                <w:szCs w:val="21"/>
              </w:rPr>
              <w:t>1</w:t>
            </w:r>
          </w:p>
        </w:tc>
        <w:tc>
          <w:tcPr>
            <w:tcW w:w="2274" w:type="dxa"/>
            <w:gridSpan w:val="2"/>
            <w:shd w:val="clear" w:color="auto" w:fill="D4E4F4" w:themeFill="accent5" w:themeFillTint="33"/>
          </w:tcPr>
          <w:p w14:paraId="1AA9813F" w14:textId="77777777" w:rsidR="00111CF0" w:rsidRPr="00B60152" w:rsidRDefault="00111CF0" w:rsidP="00B60152">
            <w:pPr>
              <w:snapToGrid w:val="0"/>
              <w:spacing w:before="120" w:after="120" w:line="240" w:lineRule="auto"/>
              <w:rPr>
                <w:rFonts w:cstheme="minorHAnsi"/>
                <w:b/>
                <w:bCs/>
                <w:color w:val="000000" w:themeColor="text1"/>
                <w:szCs w:val="21"/>
              </w:rPr>
            </w:pPr>
            <w:r w:rsidRPr="00B60152">
              <w:rPr>
                <w:rFonts w:cstheme="minorHAnsi"/>
                <w:b/>
                <w:bCs/>
                <w:color w:val="000000" w:themeColor="text1"/>
                <w:szCs w:val="21"/>
              </w:rPr>
              <w:t>Acknowledgement of Country</w:t>
            </w:r>
          </w:p>
        </w:tc>
        <w:tc>
          <w:tcPr>
            <w:tcW w:w="6608" w:type="dxa"/>
            <w:gridSpan w:val="2"/>
          </w:tcPr>
          <w:p w14:paraId="55A5A50B" w14:textId="77777777" w:rsidR="000F70CF" w:rsidRDefault="000F70CF" w:rsidP="000F70CF">
            <w:pPr>
              <w:snapToGrid w:val="0"/>
              <w:spacing w:before="120" w:after="120"/>
              <w:rPr>
                <w:color w:val="000000"/>
              </w:rPr>
            </w:pPr>
            <w:r>
              <w:rPr>
                <w:color w:val="000000"/>
              </w:rPr>
              <w:t>The Queensland Government respectfully acknowledges Aboriginal and Torres Strait Islander peoples as the Traditional and Cultural Custodians of the lands on which we live and work.</w:t>
            </w:r>
          </w:p>
          <w:p w14:paraId="0D3025B4" w14:textId="4EB98750" w:rsidR="00111CF0" w:rsidRPr="00B60152" w:rsidRDefault="000F70CF" w:rsidP="000F70CF">
            <w:pPr>
              <w:snapToGrid w:val="0"/>
              <w:spacing w:before="120" w:after="120" w:line="240" w:lineRule="auto"/>
              <w:rPr>
                <w:rFonts w:cstheme="minorHAnsi"/>
                <w:color w:val="000000" w:themeColor="text1"/>
                <w:szCs w:val="21"/>
              </w:rPr>
            </w:pPr>
            <w:r>
              <w:rPr>
                <w:color w:val="000000"/>
              </w:rPr>
              <w:t>Recognition is also given to the continuation of First Nations peoples’ cultures and connections to lands, waters and communities across Queensland.</w:t>
            </w:r>
          </w:p>
        </w:tc>
        <w:tc>
          <w:tcPr>
            <w:tcW w:w="5111" w:type="dxa"/>
            <w:gridSpan w:val="2"/>
            <w:vMerge/>
          </w:tcPr>
          <w:p w14:paraId="0B231E05" w14:textId="77777777" w:rsidR="00111CF0" w:rsidRPr="00271311" w:rsidRDefault="00111CF0" w:rsidP="00374C1E">
            <w:pPr>
              <w:snapToGrid w:val="0"/>
              <w:spacing w:before="120" w:after="120" w:line="240" w:lineRule="auto"/>
              <w:rPr>
                <w:rFonts w:cstheme="minorHAnsi"/>
                <w:color w:val="000000" w:themeColor="text1"/>
                <w:sz w:val="22"/>
                <w:szCs w:val="22"/>
              </w:rPr>
            </w:pPr>
          </w:p>
        </w:tc>
      </w:tr>
      <w:tr w:rsidR="00111CF0" w:rsidRPr="00271311" w14:paraId="09C4E158" w14:textId="77777777" w:rsidTr="261DA0E6">
        <w:trPr>
          <w:gridAfter w:val="1"/>
          <w:wAfter w:w="25" w:type="dxa"/>
        </w:trPr>
        <w:tc>
          <w:tcPr>
            <w:tcW w:w="14736" w:type="dxa"/>
            <w:gridSpan w:val="7"/>
          </w:tcPr>
          <w:p w14:paraId="7CA2B9F5" w14:textId="77777777" w:rsidR="00111CF0" w:rsidRPr="00271311" w:rsidRDefault="00111CF0" w:rsidP="00374C1E">
            <w:pPr>
              <w:pStyle w:val="Heading2"/>
              <w:snapToGrid w:val="0"/>
              <w:spacing w:before="120" w:after="120" w:line="240" w:lineRule="auto"/>
              <w:rPr>
                <w:rFonts w:asciiTheme="minorHAnsi" w:hAnsiTheme="minorHAnsi" w:cstheme="minorHAnsi"/>
              </w:rPr>
            </w:pPr>
            <w:bookmarkStart w:id="2" w:name="_Toc233465420"/>
            <w:r w:rsidRPr="00271311">
              <w:rPr>
                <w:rFonts w:asciiTheme="minorHAnsi" w:hAnsiTheme="minorHAnsi" w:cstheme="minorHAnsi"/>
              </w:rPr>
              <w:t>Introduction</w:t>
            </w:r>
            <w:bookmarkEnd w:id="2"/>
          </w:p>
        </w:tc>
      </w:tr>
      <w:tr w:rsidR="00111CF0" w:rsidRPr="00271311" w14:paraId="3339ED9D" w14:textId="77777777" w:rsidTr="005D736B">
        <w:trPr>
          <w:gridAfter w:val="1"/>
          <w:wAfter w:w="25" w:type="dxa"/>
          <w:trHeight w:val="1327"/>
        </w:trPr>
        <w:tc>
          <w:tcPr>
            <w:tcW w:w="743" w:type="dxa"/>
          </w:tcPr>
          <w:p w14:paraId="6105B1AD" w14:textId="77777777" w:rsidR="00111CF0" w:rsidRPr="00B60152" w:rsidRDefault="00111CF0" w:rsidP="00B60152">
            <w:pPr>
              <w:snapToGrid w:val="0"/>
              <w:spacing w:before="120" w:after="120" w:line="240" w:lineRule="auto"/>
              <w:rPr>
                <w:rFonts w:cstheme="minorHAnsi"/>
                <w:color w:val="000000" w:themeColor="text1"/>
                <w:szCs w:val="21"/>
              </w:rPr>
            </w:pPr>
            <w:r w:rsidRPr="00B60152">
              <w:rPr>
                <w:rFonts w:cstheme="minorHAnsi"/>
                <w:color w:val="000000" w:themeColor="text1"/>
                <w:szCs w:val="21"/>
              </w:rPr>
              <w:t>2</w:t>
            </w:r>
          </w:p>
          <w:p w14:paraId="327E2958" w14:textId="77777777" w:rsidR="00111CF0" w:rsidRPr="00B60152" w:rsidRDefault="00111CF0" w:rsidP="00B60152">
            <w:pPr>
              <w:snapToGrid w:val="0"/>
              <w:spacing w:before="120" w:after="120" w:line="240" w:lineRule="auto"/>
              <w:rPr>
                <w:rFonts w:cstheme="minorHAnsi"/>
                <w:color w:val="000000" w:themeColor="text1"/>
                <w:szCs w:val="21"/>
              </w:rPr>
            </w:pPr>
          </w:p>
        </w:tc>
        <w:tc>
          <w:tcPr>
            <w:tcW w:w="2274" w:type="dxa"/>
            <w:gridSpan w:val="2"/>
            <w:shd w:val="clear" w:color="auto" w:fill="D4E4F4" w:themeFill="accent5" w:themeFillTint="33"/>
          </w:tcPr>
          <w:p w14:paraId="2D04D33C" w14:textId="7F6E9CEE" w:rsidR="00111CF0" w:rsidRPr="00B60152" w:rsidRDefault="00111CF0" w:rsidP="00B60152">
            <w:pPr>
              <w:snapToGrid w:val="0"/>
              <w:spacing w:before="120" w:after="120" w:line="240" w:lineRule="auto"/>
              <w:rPr>
                <w:rFonts w:cstheme="minorHAnsi"/>
                <w:b/>
                <w:bCs/>
                <w:color w:val="000000" w:themeColor="text1"/>
                <w:szCs w:val="21"/>
              </w:rPr>
            </w:pPr>
            <w:r w:rsidRPr="00B60152">
              <w:rPr>
                <w:rFonts w:cstheme="minorHAnsi"/>
                <w:b/>
                <w:bCs/>
                <w:color w:val="000000" w:themeColor="text1"/>
                <w:szCs w:val="21"/>
              </w:rPr>
              <w:t xml:space="preserve">Module </w:t>
            </w:r>
            <w:r w:rsidR="00D34188" w:rsidRPr="00B60152">
              <w:rPr>
                <w:rFonts w:cstheme="minorHAnsi"/>
                <w:b/>
                <w:bCs/>
                <w:color w:val="000000" w:themeColor="text1"/>
                <w:szCs w:val="21"/>
              </w:rPr>
              <w:t>5</w:t>
            </w:r>
            <w:r w:rsidRPr="00B60152">
              <w:rPr>
                <w:rFonts w:cstheme="minorHAnsi"/>
                <w:b/>
                <w:bCs/>
                <w:color w:val="000000" w:themeColor="text1"/>
                <w:szCs w:val="21"/>
              </w:rPr>
              <w:t xml:space="preserve">: </w:t>
            </w:r>
            <w:r w:rsidR="00D34188" w:rsidRPr="00B60152">
              <w:rPr>
                <w:rFonts w:cstheme="minorHAnsi"/>
                <w:b/>
                <w:bCs/>
                <w:color w:val="000000" w:themeColor="text1"/>
                <w:szCs w:val="21"/>
              </w:rPr>
              <w:t>Implementing change</w:t>
            </w:r>
          </w:p>
        </w:tc>
        <w:tc>
          <w:tcPr>
            <w:tcW w:w="6608" w:type="dxa"/>
            <w:gridSpan w:val="2"/>
          </w:tcPr>
          <w:p w14:paraId="014E9F84" w14:textId="70210B0D" w:rsidR="001E393A" w:rsidRPr="00B60152" w:rsidRDefault="001E393A" w:rsidP="00B60152">
            <w:pPr>
              <w:pStyle w:val="NormalWeb"/>
              <w:snapToGrid w:val="0"/>
              <w:spacing w:before="120" w:after="120" w:line="240" w:lineRule="auto"/>
              <w:rPr>
                <w:color w:val="000000"/>
                <w:szCs w:val="21"/>
              </w:rPr>
            </w:pPr>
            <w:r w:rsidRPr="00B60152">
              <w:rPr>
                <w:color w:val="000000"/>
                <w:szCs w:val="21"/>
              </w:rPr>
              <w:t>This module builds on the previous stages of implementation planning</w:t>
            </w:r>
            <w:r w:rsidR="00BC0C25">
              <w:rPr>
                <w:color w:val="000000"/>
                <w:szCs w:val="21"/>
              </w:rPr>
              <w:t xml:space="preserve"> by </w:t>
            </w:r>
            <w:r w:rsidR="0016330F">
              <w:rPr>
                <w:color w:val="000000"/>
                <w:szCs w:val="21"/>
              </w:rPr>
              <w:t>bringing</w:t>
            </w:r>
            <w:r w:rsidR="00BC0C25">
              <w:rPr>
                <w:color w:val="000000"/>
                <w:szCs w:val="21"/>
              </w:rPr>
              <w:t xml:space="preserve"> together everything developed so far. </w:t>
            </w:r>
          </w:p>
          <w:p w14:paraId="404A3477" w14:textId="04D1B39E" w:rsidR="001E393A" w:rsidRPr="00B60152" w:rsidRDefault="0099312F" w:rsidP="00B60152">
            <w:pPr>
              <w:pStyle w:val="NormalWeb"/>
              <w:snapToGrid w:val="0"/>
              <w:spacing w:before="120" w:after="120" w:line="240" w:lineRule="auto"/>
              <w:rPr>
                <w:color w:val="000000"/>
                <w:szCs w:val="21"/>
              </w:rPr>
            </w:pPr>
            <w:r>
              <w:rPr>
                <w:color w:val="000000"/>
                <w:szCs w:val="21"/>
              </w:rPr>
              <w:t>T</w:t>
            </w:r>
            <w:r w:rsidR="001E393A" w:rsidRPr="00B60152">
              <w:rPr>
                <w:color w:val="000000"/>
                <w:szCs w:val="21"/>
              </w:rPr>
              <w:t>he process has included:</w:t>
            </w:r>
          </w:p>
          <w:p w14:paraId="79CB84D5" w14:textId="77777777" w:rsidR="001E393A" w:rsidRPr="00B60152" w:rsidRDefault="001E393A" w:rsidP="009A7F37">
            <w:pPr>
              <w:pStyle w:val="NormalWeb"/>
              <w:numPr>
                <w:ilvl w:val="0"/>
                <w:numId w:val="35"/>
              </w:numPr>
              <w:snapToGrid w:val="0"/>
              <w:spacing w:before="120" w:after="120" w:line="240" w:lineRule="auto"/>
              <w:rPr>
                <w:color w:val="000000"/>
                <w:szCs w:val="21"/>
              </w:rPr>
            </w:pPr>
            <w:r w:rsidRPr="00B60152">
              <w:rPr>
                <w:color w:val="000000"/>
                <w:szCs w:val="21"/>
              </w:rPr>
              <w:t>Defining an important clinical problem.</w:t>
            </w:r>
          </w:p>
          <w:p w14:paraId="0FB3CF40" w14:textId="77777777" w:rsidR="001E393A" w:rsidRPr="00B60152" w:rsidRDefault="001E393A" w:rsidP="009A7F37">
            <w:pPr>
              <w:pStyle w:val="NormalWeb"/>
              <w:numPr>
                <w:ilvl w:val="0"/>
                <w:numId w:val="35"/>
              </w:numPr>
              <w:snapToGrid w:val="0"/>
              <w:spacing w:before="120" w:after="120" w:line="240" w:lineRule="auto"/>
              <w:rPr>
                <w:color w:val="000000"/>
                <w:szCs w:val="21"/>
              </w:rPr>
            </w:pPr>
            <w:r w:rsidRPr="00B60152">
              <w:rPr>
                <w:color w:val="000000"/>
                <w:szCs w:val="21"/>
              </w:rPr>
              <w:t>Collating the evidence.</w:t>
            </w:r>
          </w:p>
          <w:p w14:paraId="00228513" w14:textId="77777777" w:rsidR="001E393A" w:rsidRPr="00B60152" w:rsidRDefault="001E393A" w:rsidP="009A7F37">
            <w:pPr>
              <w:pStyle w:val="NormalWeb"/>
              <w:numPr>
                <w:ilvl w:val="0"/>
                <w:numId w:val="35"/>
              </w:numPr>
              <w:snapToGrid w:val="0"/>
              <w:spacing w:before="120" w:after="120" w:line="240" w:lineRule="auto"/>
              <w:rPr>
                <w:color w:val="000000"/>
                <w:szCs w:val="21"/>
              </w:rPr>
            </w:pPr>
            <w:r w:rsidRPr="00B60152">
              <w:rPr>
                <w:color w:val="000000"/>
                <w:szCs w:val="21"/>
              </w:rPr>
              <w:t>Understanding behavioural barriers and enablers.</w:t>
            </w:r>
          </w:p>
          <w:p w14:paraId="4757CD91" w14:textId="77777777" w:rsidR="001E393A" w:rsidRPr="00B60152" w:rsidRDefault="001E393A" w:rsidP="009A7F37">
            <w:pPr>
              <w:pStyle w:val="NormalWeb"/>
              <w:numPr>
                <w:ilvl w:val="0"/>
                <w:numId w:val="35"/>
              </w:numPr>
              <w:snapToGrid w:val="0"/>
              <w:spacing w:before="120" w:after="120" w:line="240" w:lineRule="auto"/>
              <w:rPr>
                <w:color w:val="000000"/>
                <w:szCs w:val="21"/>
              </w:rPr>
            </w:pPr>
            <w:r w:rsidRPr="00B60152">
              <w:rPr>
                <w:color w:val="000000"/>
                <w:szCs w:val="21"/>
              </w:rPr>
              <w:t>Exploring organisational readiness for change.</w:t>
            </w:r>
          </w:p>
          <w:p w14:paraId="5CC15306" w14:textId="729921B7" w:rsidR="00111CF0" w:rsidRPr="00B60152" w:rsidRDefault="001E393A" w:rsidP="00B60152">
            <w:pPr>
              <w:pStyle w:val="NormalWeb"/>
              <w:snapToGrid w:val="0"/>
              <w:spacing w:before="120" w:after="120" w:line="240" w:lineRule="auto"/>
              <w:rPr>
                <w:color w:val="000000"/>
                <w:szCs w:val="21"/>
              </w:rPr>
            </w:pPr>
            <w:r w:rsidRPr="00B60152">
              <w:rPr>
                <w:color w:val="000000"/>
                <w:szCs w:val="21"/>
              </w:rPr>
              <w:t xml:space="preserve">This module now focuses on matching implementation strategies to barriers and enablers, and using behaviour change models to design practical strategies that support </w:t>
            </w:r>
            <w:r w:rsidR="00096BAA" w:rsidRPr="00B60152">
              <w:rPr>
                <w:color w:val="000000"/>
                <w:szCs w:val="21"/>
              </w:rPr>
              <w:t>change and</w:t>
            </w:r>
            <w:r w:rsidR="00E97E29" w:rsidRPr="00B60152">
              <w:rPr>
                <w:color w:val="000000"/>
                <w:szCs w:val="21"/>
              </w:rPr>
              <w:t xml:space="preserve"> fit the organisational context</w:t>
            </w:r>
            <w:r w:rsidRPr="00B60152">
              <w:rPr>
                <w:color w:val="000000"/>
                <w:szCs w:val="21"/>
              </w:rPr>
              <w:t>.</w:t>
            </w:r>
          </w:p>
        </w:tc>
        <w:tc>
          <w:tcPr>
            <w:tcW w:w="5111" w:type="dxa"/>
            <w:gridSpan w:val="2"/>
            <w:vMerge w:val="restart"/>
          </w:tcPr>
          <w:p w14:paraId="556AA228" w14:textId="77777777" w:rsidR="004D10AF" w:rsidRPr="00B60152" w:rsidRDefault="004D10AF" w:rsidP="00B60152">
            <w:pPr>
              <w:snapToGrid w:val="0"/>
              <w:spacing w:before="120" w:after="120" w:line="240" w:lineRule="auto"/>
              <w:rPr>
                <w:b/>
                <w:bCs/>
                <w:color w:val="004A93"/>
                <w:szCs w:val="21"/>
              </w:rPr>
            </w:pPr>
            <w:r w:rsidRPr="00B60152">
              <w:rPr>
                <w:b/>
                <w:bCs/>
                <w:color w:val="004A93"/>
                <w:szCs w:val="21"/>
              </w:rPr>
              <w:t>Key Messages</w:t>
            </w:r>
          </w:p>
          <w:p w14:paraId="76DBAC13" w14:textId="4071F49E" w:rsidR="004D10AF" w:rsidRPr="00B60152" w:rsidRDefault="004D10AF" w:rsidP="009A7F37">
            <w:pPr>
              <w:pStyle w:val="ListParagraph"/>
              <w:numPr>
                <w:ilvl w:val="0"/>
                <w:numId w:val="19"/>
              </w:numPr>
              <w:tabs>
                <w:tab w:val="left" w:pos="2835"/>
              </w:tabs>
              <w:snapToGrid w:val="0"/>
              <w:spacing w:before="120" w:after="120" w:line="240" w:lineRule="auto"/>
              <w:rPr>
                <w:color w:val="004A93"/>
                <w:szCs w:val="21"/>
              </w:rPr>
            </w:pPr>
            <w:r w:rsidRPr="00B60152">
              <w:rPr>
                <w:color w:val="004A93"/>
                <w:szCs w:val="21"/>
              </w:rPr>
              <w:t>Highlight the key focus and learning objectives of this module.</w:t>
            </w:r>
          </w:p>
          <w:p w14:paraId="6465430C" w14:textId="39B09350" w:rsidR="004D10AF" w:rsidRPr="00B60152" w:rsidRDefault="004D10AF" w:rsidP="009A7F37">
            <w:pPr>
              <w:pStyle w:val="ListParagraph"/>
              <w:numPr>
                <w:ilvl w:val="0"/>
                <w:numId w:val="19"/>
              </w:numPr>
              <w:tabs>
                <w:tab w:val="left" w:pos="2835"/>
              </w:tabs>
              <w:snapToGrid w:val="0"/>
              <w:spacing w:before="120" w:after="120" w:line="240" w:lineRule="auto"/>
              <w:rPr>
                <w:color w:val="004A93"/>
                <w:szCs w:val="21"/>
              </w:rPr>
            </w:pPr>
            <w:r w:rsidRPr="00B60152">
              <w:rPr>
                <w:color w:val="004A93"/>
                <w:szCs w:val="21"/>
              </w:rPr>
              <w:t xml:space="preserve">Facilitate </w:t>
            </w:r>
            <w:r w:rsidR="00151C74">
              <w:rPr>
                <w:color w:val="004A93"/>
                <w:szCs w:val="21"/>
              </w:rPr>
              <w:t xml:space="preserve">10-minute </w:t>
            </w:r>
            <w:r w:rsidRPr="00B60152">
              <w:rPr>
                <w:color w:val="004A93"/>
                <w:szCs w:val="21"/>
              </w:rPr>
              <w:t>introductory discussion</w:t>
            </w:r>
            <w:r w:rsidR="00151C74">
              <w:rPr>
                <w:color w:val="004A93"/>
                <w:szCs w:val="21"/>
              </w:rPr>
              <w:t xml:space="preserve"> activity</w:t>
            </w:r>
            <w:r w:rsidRPr="00B60152">
              <w:rPr>
                <w:color w:val="004A93"/>
                <w:szCs w:val="21"/>
              </w:rPr>
              <w:t>.</w:t>
            </w:r>
          </w:p>
          <w:p w14:paraId="0F1FD7BB" w14:textId="77777777" w:rsidR="004D10AF" w:rsidRPr="00B60152" w:rsidRDefault="004D10AF" w:rsidP="00B60152">
            <w:pPr>
              <w:snapToGrid w:val="0"/>
              <w:spacing w:before="120" w:after="120" w:line="240" w:lineRule="auto"/>
              <w:rPr>
                <w:b/>
                <w:bCs/>
                <w:i/>
                <w:iCs/>
                <w:color w:val="005EB8" w:themeColor="accent1"/>
                <w:szCs w:val="21"/>
              </w:rPr>
            </w:pPr>
          </w:p>
          <w:p w14:paraId="1BC9FDA7" w14:textId="145800B5" w:rsidR="004D10AF" w:rsidRPr="00B60152" w:rsidRDefault="004D10AF" w:rsidP="00B60152">
            <w:pPr>
              <w:snapToGrid w:val="0"/>
              <w:spacing w:before="120" w:after="120" w:line="240" w:lineRule="auto"/>
              <w:rPr>
                <w:b/>
                <w:bCs/>
                <w:color w:val="000000" w:themeColor="text1"/>
                <w:szCs w:val="21"/>
              </w:rPr>
            </w:pPr>
            <w:r w:rsidRPr="00B60152">
              <w:rPr>
                <w:b/>
                <w:bCs/>
                <w:color w:val="000000" w:themeColor="text1"/>
                <w:szCs w:val="21"/>
              </w:rPr>
              <w:t>Facilitation Tips</w:t>
            </w:r>
          </w:p>
          <w:p w14:paraId="2F149E6D" w14:textId="443FFB33" w:rsidR="004D10AF" w:rsidRPr="008B7A8A" w:rsidRDefault="004D10AF" w:rsidP="009A7F37">
            <w:pPr>
              <w:pStyle w:val="ListParagraph"/>
              <w:numPr>
                <w:ilvl w:val="0"/>
                <w:numId w:val="20"/>
              </w:numPr>
              <w:tabs>
                <w:tab w:val="left" w:pos="2835"/>
              </w:tabs>
              <w:snapToGrid w:val="0"/>
              <w:spacing w:before="120" w:after="120" w:line="240" w:lineRule="auto"/>
              <w:rPr>
                <w:color w:val="000000" w:themeColor="text1"/>
                <w:szCs w:val="21"/>
              </w:rPr>
            </w:pPr>
            <w:r w:rsidRPr="008B7A8A">
              <w:rPr>
                <w:color w:val="000000" w:themeColor="text1"/>
                <w:szCs w:val="21"/>
              </w:rPr>
              <w:t xml:space="preserve">Inform that this module moves to active planning of implementation strategies – and this involves synthesising all previous analyses and co-designing action with the implementation team, and key stakeholders. </w:t>
            </w:r>
          </w:p>
          <w:p w14:paraId="450E7C43" w14:textId="6594A832" w:rsidR="004D10AF" w:rsidRPr="008B7A8A" w:rsidRDefault="004D10AF" w:rsidP="009A7F37">
            <w:pPr>
              <w:pStyle w:val="ListParagraph"/>
              <w:numPr>
                <w:ilvl w:val="0"/>
                <w:numId w:val="20"/>
              </w:numPr>
              <w:tabs>
                <w:tab w:val="left" w:pos="2835"/>
              </w:tabs>
              <w:snapToGrid w:val="0"/>
              <w:spacing w:before="120" w:after="120" w:line="240" w:lineRule="auto"/>
              <w:rPr>
                <w:color w:val="000000" w:themeColor="text1"/>
                <w:szCs w:val="21"/>
              </w:rPr>
            </w:pPr>
            <w:r w:rsidRPr="008B7A8A">
              <w:rPr>
                <w:color w:val="000000" w:themeColor="text1"/>
                <w:szCs w:val="21"/>
              </w:rPr>
              <w:lastRenderedPageBreak/>
              <w:t>It will continue to develop the logic model to build a visual implementation plan.</w:t>
            </w:r>
          </w:p>
          <w:p w14:paraId="57C1E6D0" w14:textId="130569BF" w:rsidR="004D10AF" w:rsidRPr="008B7A8A" w:rsidRDefault="004D10AF" w:rsidP="009A7F37">
            <w:pPr>
              <w:pStyle w:val="ListParagraph"/>
              <w:numPr>
                <w:ilvl w:val="0"/>
                <w:numId w:val="20"/>
              </w:numPr>
              <w:tabs>
                <w:tab w:val="left" w:pos="2835"/>
              </w:tabs>
              <w:snapToGrid w:val="0"/>
              <w:spacing w:before="120" w:after="120" w:line="240" w:lineRule="auto"/>
              <w:rPr>
                <w:color w:val="000000" w:themeColor="text1"/>
                <w:szCs w:val="21"/>
              </w:rPr>
            </w:pPr>
            <w:r w:rsidRPr="008B7A8A">
              <w:rPr>
                <w:color w:val="000000" w:themeColor="text1"/>
                <w:szCs w:val="21"/>
              </w:rPr>
              <w:t xml:space="preserve">Orient participants to specific learning objectives and suggest that they might want to review their personal learning goal. </w:t>
            </w:r>
          </w:p>
          <w:p w14:paraId="44C0968C" w14:textId="626E7072" w:rsidR="004D10AF" w:rsidRPr="008B7A8A" w:rsidRDefault="004D10AF" w:rsidP="009A7F37">
            <w:pPr>
              <w:pStyle w:val="ListParagraph"/>
              <w:numPr>
                <w:ilvl w:val="0"/>
                <w:numId w:val="20"/>
              </w:numPr>
              <w:tabs>
                <w:tab w:val="left" w:pos="2835"/>
              </w:tabs>
              <w:snapToGrid w:val="0"/>
              <w:spacing w:before="120" w:after="120" w:line="240" w:lineRule="auto"/>
              <w:rPr>
                <w:color w:val="000000" w:themeColor="text1"/>
                <w:szCs w:val="21"/>
              </w:rPr>
            </w:pPr>
            <w:r w:rsidRPr="008B7A8A">
              <w:rPr>
                <w:color w:val="000000" w:themeColor="text1"/>
                <w:szCs w:val="21"/>
              </w:rPr>
              <w:t>Allow 10 minutes for discussion of their experience of change in organisations – suggest they focus on describing changes which did not progress as planned, look for examples where there were differences in the way the same change was introduced into different settings.</w:t>
            </w:r>
          </w:p>
          <w:p w14:paraId="2B5C62A9" w14:textId="47A5747C" w:rsidR="004D10AF" w:rsidRPr="008B7A8A" w:rsidRDefault="004D10AF" w:rsidP="009A7F37">
            <w:pPr>
              <w:pStyle w:val="ListParagraph"/>
              <w:numPr>
                <w:ilvl w:val="0"/>
                <w:numId w:val="20"/>
              </w:numPr>
              <w:tabs>
                <w:tab w:val="left" w:pos="2835"/>
              </w:tabs>
              <w:snapToGrid w:val="0"/>
              <w:spacing w:before="120" w:after="120" w:line="240" w:lineRule="auto"/>
              <w:rPr>
                <w:color w:val="000000" w:themeColor="text1"/>
                <w:szCs w:val="21"/>
              </w:rPr>
            </w:pPr>
            <w:r w:rsidRPr="008B7A8A">
              <w:rPr>
                <w:color w:val="000000" w:themeColor="text1"/>
                <w:szCs w:val="21"/>
              </w:rPr>
              <w:t>Consider wider group discussion so that individuals can share their personal experiences of confusion and disengagement from change that didn’t ‘work’ – suggest that different strategies may be needed to address specific barriers.</w:t>
            </w:r>
          </w:p>
          <w:p w14:paraId="1241B328" w14:textId="1268CC6D" w:rsidR="004D10AF" w:rsidRPr="008B7A8A" w:rsidRDefault="004D10AF" w:rsidP="009A7F37">
            <w:pPr>
              <w:pStyle w:val="ListParagraph"/>
              <w:numPr>
                <w:ilvl w:val="0"/>
                <w:numId w:val="20"/>
              </w:numPr>
              <w:tabs>
                <w:tab w:val="left" w:pos="2835"/>
              </w:tabs>
              <w:snapToGrid w:val="0"/>
              <w:spacing w:before="120" w:after="120" w:line="240" w:lineRule="auto"/>
              <w:rPr>
                <w:color w:val="000000" w:themeColor="text1"/>
                <w:szCs w:val="21"/>
              </w:rPr>
            </w:pPr>
            <w:r w:rsidRPr="008B7A8A">
              <w:rPr>
                <w:color w:val="000000" w:themeColor="text1"/>
                <w:szCs w:val="21"/>
              </w:rPr>
              <w:t>Reinforce and thank them for respecting the group rules/expectations.</w:t>
            </w:r>
          </w:p>
          <w:p w14:paraId="3436BE93" w14:textId="59772C7D" w:rsidR="00666FF4" w:rsidRPr="00B60152" w:rsidRDefault="004D10AF" w:rsidP="009A7F37">
            <w:pPr>
              <w:pStyle w:val="ListParagraph"/>
              <w:numPr>
                <w:ilvl w:val="0"/>
                <w:numId w:val="20"/>
              </w:numPr>
              <w:tabs>
                <w:tab w:val="left" w:pos="2835"/>
              </w:tabs>
              <w:snapToGrid w:val="0"/>
              <w:spacing w:before="120" w:after="120" w:line="240" w:lineRule="auto"/>
              <w:rPr>
                <w:color w:val="000000" w:themeColor="text1"/>
                <w:szCs w:val="21"/>
              </w:rPr>
            </w:pPr>
            <w:r w:rsidRPr="008B7A8A">
              <w:rPr>
                <w:color w:val="000000" w:themeColor="text1"/>
                <w:szCs w:val="21"/>
              </w:rPr>
              <w:t>Seek feedback from 2-3 participants and continue to progressively include and connect all participants over the whole module.</w:t>
            </w:r>
          </w:p>
        </w:tc>
      </w:tr>
      <w:tr w:rsidR="00111CF0" w:rsidRPr="00271311" w14:paraId="6540B1F4" w14:textId="77777777" w:rsidTr="005D736B">
        <w:trPr>
          <w:gridAfter w:val="1"/>
          <w:wAfter w:w="25" w:type="dxa"/>
        </w:trPr>
        <w:tc>
          <w:tcPr>
            <w:tcW w:w="743" w:type="dxa"/>
          </w:tcPr>
          <w:p w14:paraId="505D5C34" w14:textId="77777777" w:rsidR="00111CF0" w:rsidRPr="00B60152" w:rsidRDefault="00111CF0" w:rsidP="00B60152">
            <w:pPr>
              <w:snapToGrid w:val="0"/>
              <w:spacing w:before="120" w:after="120" w:line="240" w:lineRule="auto"/>
              <w:rPr>
                <w:rFonts w:cstheme="minorHAnsi"/>
                <w:color w:val="000000" w:themeColor="text1"/>
                <w:szCs w:val="21"/>
              </w:rPr>
            </w:pPr>
            <w:r w:rsidRPr="00B60152">
              <w:rPr>
                <w:rFonts w:cstheme="minorHAnsi"/>
                <w:color w:val="000000" w:themeColor="text1"/>
                <w:szCs w:val="21"/>
              </w:rPr>
              <w:t>3</w:t>
            </w:r>
          </w:p>
        </w:tc>
        <w:tc>
          <w:tcPr>
            <w:tcW w:w="2274" w:type="dxa"/>
            <w:gridSpan w:val="2"/>
            <w:shd w:val="clear" w:color="auto" w:fill="D4E4F4" w:themeFill="accent5" w:themeFillTint="33"/>
          </w:tcPr>
          <w:p w14:paraId="28A70B43" w14:textId="64A68DE7" w:rsidR="00111CF0" w:rsidRPr="00B60152" w:rsidRDefault="001E50F4" w:rsidP="00B60152">
            <w:pPr>
              <w:snapToGrid w:val="0"/>
              <w:spacing w:before="120" w:after="120" w:line="240" w:lineRule="auto"/>
              <w:rPr>
                <w:rFonts w:cstheme="minorHAnsi"/>
                <w:b/>
                <w:bCs/>
                <w:color w:val="000000" w:themeColor="text1"/>
                <w:szCs w:val="21"/>
              </w:rPr>
            </w:pPr>
            <w:r w:rsidRPr="00B60152">
              <w:rPr>
                <w:rFonts w:cstheme="minorHAnsi"/>
                <w:b/>
                <w:bCs/>
                <w:color w:val="000000" w:themeColor="text1"/>
                <w:szCs w:val="21"/>
              </w:rPr>
              <w:t>Learning objectives</w:t>
            </w:r>
          </w:p>
        </w:tc>
        <w:tc>
          <w:tcPr>
            <w:tcW w:w="6608" w:type="dxa"/>
            <w:gridSpan w:val="2"/>
            <w:tcBorders>
              <w:bottom w:val="single" w:sz="4" w:space="0" w:color="002E5C" w:themeColor="text2"/>
            </w:tcBorders>
          </w:tcPr>
          <w:p w14:paraId="1D28C6F9" w14:textId="77777777" w:rsidR="00AE22B3" w:rsidRPr="00B60152" w:rsidRDefault="00AE22B3" w:rsidP="00B60152">
            <w:pPr>
              <w:pStyle w:val="NormalWeb"/>
              <w:snapToGrid w:val="0"/>
              <w:spacing w:before="120" w:after="120" w:line="240" w:lineRule="auto"/>
              <w:rPr>
                <w:color w:val="000000"/>
                <w:szCs w:val="21"/>
              </w:rPr>
            </w:pPr>
            <w:r w:rsidRPr="00B60152">
              <w:rPr>
                <w:color w:val="000000"/>
                <w:szCs w:val="21"/>
              </w:rPr>
              <w:t>After completing this module, you should be able to:</w:t>
            </w:r>
          </w:p>
          <w:p w14:paraId="4065FA2D" w14:textId="77777777" w:rsidR="00AE22B3" w:rsidRPr="00B60152" w:rsidRDefault="00AE22B3" w:rsidP="009A7F37">
            <w:pPr>
              <w:pStyle w:val="NormalWeb"/>
              <w:numPr>
                <w:ilvl w:val="0"/>
                <w:numId w:val="36"/>
              </w:numPr>
              <w:snapToGrid w:val="0"/>
              <w:spacing w:before="120" w:after="120" w:line="240" w:lineRule="auto"/>
              <w:rPr>
                <w:color w:val="000000"/>
                <w:szCs w:val="21"/>
              </w:rPr>
            </w:pPr>
            <w:r w:rsidRPr="00B60152">
              <w:rPr>
                <w:color w:val="000000"/>
                <w:szCs w:val="21"/>
              </w:rPr>
              <w:lastRenderedPageBreak/>
              <w:t>Select appropriate implementation strategies to address individuals’ barriers and enablers.</w:t>
            </w:r>
          </w:p>
          <w:p w14:paraId="233B6146" w14:textId="77777777" w:rsidR="00AE22B3" w:rsidRPr="00B60152" w:rsidRDefault="00AE22B3" w:rsidP="009A7F37">
            <w:pPr>
              <w:pStyle w:val="NormalWeb"/>
              <w:numPr>
                <w:ilvl w:val="0"/>
                <w:numId w:val="36"/>
              </w:numPr>
              <w:snapToGrid w:val="0"/>
              <w:spacing w:before="120" w:after="120" w:line="240" w:lineRule="auto"/>
              <w:rPr>
                <w:color w:val="000000"/>
                <w:szCs w:val="21"/>
              </w:rPr>
            </w:pPr>
            <w:r w:rsidRPr="00B60152">
              <w:rPr>
                <w:color w:val="000000"/>
                <w:szCs w:val="21"/>
              </w:rPr>
              <w:t>Explain how monitoring implementation informs adaptation.</w:t>
            </w:r>
          </w:p>
          <w:p w14:paraId="43E0C873" w14:textId="2A22D8E2" w:rsidR="00111CF0" w:rsidRPr="00B60152" w:rsidRDefault="00AE22B3" w:rsidP="00B60152">
            <w:pPr>
              <w:pStyle w:val="NormalWeb"/>
              <w:snapToGrid w:val="0"/>
              <w:spacing w:before="120" w:after="120" w:line="240" w:lineRule="auto"/>
              <w:rPr>
                <w:color w:val="000000"/>
                <w:szCs w:val="21"/>
              </w:rPr>
            </w:pPr>
            <w:r w:rsidRPr="00B60152">
              <w:rPr>
                <w:color w:val="000000"/>
                <w:szCs w:val="21"/>
              </w:rPr>
              <w:t>You may also wish to revisit your personal learning goals.</w:t>
            </w:r>
          </w:p>
        </w:tc>
        <w:tc>
          <w:tcPr>
            <w:tcW w:w="5111" w:type="dxa"/>
            <w:gridSpan w:val="2"/>
            <w:vMerge/>
          </w:tcPr>
          <w:p w14:paraId="2176CA6E" w14:textId="77777777" w:rsidR="00111CF0" w:rsidRPr="00271311" w:rsidRDefault="00111CF0" w:rsidP="00374C1E">
            <w:pPr>
              <w:snapToGrid w:val="0"/>
              <w:spacing w:before="120" w:after="120" w:line="240" w:lineRule="auto"/>
              <w:rPr>
                <w:rFonts w:cstheme="minorHAnsi"/>
                <w:color w:val="000000" w:themeColor="text1"/>
                <w:sz w:val="22"/>
                <w:szCs w:val="22"/>
              </w:rPr>
            </w:pPr>
          </w:p>
        </w:tc>
      </w:tr>
      <w:tr w:rsidR="00111CF0" w:rsidRPr="00271311" w14:paraId="0451AB98" w14:textId="77777777" w:rsidTr="005D736B">
        <w:trPr>
          <w:gridAfter w:val="1"/>
          <w:wAfter w:w="25" w:type="dxa"/>
          <w:trHeight w:val="1802"/>
        </w:trPr>
        <w:tc>
          <w:tcPr>
            <w:tcW w:w="743" w:type="dxa"/>
            <w:vMerge w:val="restart"/>
            <w:tcBorders>
              <w:bottom w:val="single" w:sz="4" w:space="0" w:color="002E5C" w:themeColor="text2"/>
            </w:tcBorders>
          </w:tcPr>
          <w:p w14:paraId="7DF7CF3A" w14:textId="77777777" w:rsidR="00111CF0" w:rsidRPr="00B60152" w:rsidRDefault="00111CF0" w:rsidP="00B60152">
            <w:pPr>
              <w:snapToGrid w:val="0"/>
              <w:spacing w:before="120" w:after="120" w:line="240" w:lineRule="auto"/>
              <w:rPr>
                <w:rFonts w:cstheme="minorHAnsi"/>
                <w:color w:val="000000" w:themeColor="text1"/>
                <w:szCs w:val="21"/>
              </w:rPr>
            </w:pPr>
            <w:r w:rsidRPr="00B60152">
              <w:rPr>
                <w:rFonts w:cstheme="minorHAnsi"/>
                <w:color w:val="000000" w:themeColor="text1"/>
                <w:szCs w:val="21"/>
              </w:rPr>
              <w:t>4</w:t>
            </w:r>
          </w:p>
        </w:tc>
        <w:tc>
          <w:tcPr>
            <w:tcW w:w="2274" w:type="dxa"/>
            <w:gridSpan w:val="2"/>
            <w:vMerge w:val="restart"/>
            <w:tcBorders>
              <w:bottom w:val="single" w:sz="4" w:space="0" w:color="002E5C" w:themeColor="text2"/>
            </w:tcBorders>
            <w:shd w:val="clear" w:color="auto" w:fill="D4E4F4" w:themeFill="accent5" w:themeFillTint="33"/>
          </w:tcPr>
          <w:p w14:paraId="26D5F25C" w14:textId="6A6E69E9" w:rsidR="00111CF0" w:rsidRPr="00B60152" w:rsidRDefault="001E50F4" w:rsidP="00B60152">
            <w:pPr>
              <w:snapToGrid w:val="0"/>
              <w:spacing w:before="120" w:after="120" w:line="240" w:lineRule="auto"/>
              <w:rPr>
                <w:rFonts w:cstheme="minorHAnsi"/>
                <w:b/>
                <w:bCs/>
                <w:color w:val="000000" w:themeColor="text1"/>
                <w:szCs w:val="21"/>
              </w:rPr>
            </w:pPr>
            <w:r w:rsidRPr="00B60152">
              <w:rPr>
                <w:rFonts w:cstheme="minorHAnsi"/>
                <w:b/>
                <w:bCs/>
                <w:color w:val="000000" w:themeColor="text1"/>
                <w:szCs w:val="21"/>
              </w:rPr>
              <w:t>DISCUSSION</w:t>
            </w:r>
          </w:p>
        </w:tc>
        <w:tc>
          <w:tcPr>
            <w:tcW w:w="6608" w:type="dxa"/>
            <w:gridSpan w:val="2"/>
            <w:tcBorders>
              <w:bottom w:val="nil"/>
            </w:tcBorders>
          </w:tcPr>
          <w:p w14:paraId="7B7E972B" w14:textId="77777777" w:rsidR="00AA2922" w:rsidRPr="00B60152" w:rsidRDefault="00AA2922" w:rsidP="00B60152">
            <w:pPr>
              <w:pStyle w:val="NormalWeb"/>
              <w:snapToGrid w:val="0"/>
              <w:spacing w:before="120" w:after="120" w:line="240" w:lineRule="auto"/>
              <w:rPr>
                <w:color w:val="000000"/>
                <w:szCs w:val="21"/>
              </w:rPr>
            </w:pPr>
            <w:r w:rsidRPr="00B60152">
              <w:rPr>
                <w:color w:val="000000"/>
                <w:szCs w:val="21"/>
              </w:rPr>
              <w:t>As you begin this module, reflect on your experiences of organisational change.</w:t>
            </w:r>
          </w:p>
          <w:p w14:paraId="427A427C" w14:textId="77777777" w:rsidR="00AA2922" w:rsidRPr="00B60152" w:rsidRDefault="00AA2922" w:rsidP="00B60152">
            <w:pPr>
              <w:pStyle w:val="NormalWeb"/>
              <w:snapToGrid w:val="0"/>
              <w:spacing w:before="120" w:after="120" w:line="240" w:lineRule="auto"/>
              <w:rPr>
                <w:color w:val="000000"/>
                <w:szCs w:val="21"/>
              </w:rPr>
            </w:pPr>
            <w:r w:rsidRPr="00B60152">
              <w:rPr>
                <w:color w:val="000000"/>
                <w:szCs w:val="21"/>
              </w:rPr>
              <w:t>Have you experienced situations where plans were not used consistently or as intended?</w:t>
            </w:r>
          </w:p>
          <w:p w14:paraId="7AB4B0FA" w14:textId="247B7EB8" w:rsidR="00111CF0" w:rsidRPr="00B60152" w:rsidRDefault="00AA2922" w:rsidP="00B60152">
            <w:pPr>
              <w:pStyle w:val="NormalWeb"/>
              <w:snapToGrid w:val="0"/>
              <w:spacing w:before="120" w:after="120" w:line="240" w:lineRule="auto"/>
              <w:rPr>
                <w:color w:val="000000"/>
                <w:szCs w:val="21"/>
              </w:rPr>
            </w:pPr>
            <w:r w:rsidRPr="00B60152">
              <w:rPr>
                <w:color w:val="000000"/>
                <w:szCs w:val="21"/>
              </w:rPr>
              <w:t>Consider why this may have happened and how implementation strategies may have supported the change process.</w:t>
            </w:r>
          </w:p>
        </w:tc>
        <w:tc>
          <w:tcPr>
            <w:tcW w:w="5111" w:type="dxa"/>
            <w:gridSpan w:val="2"/>
            <w:vMerge/>
          </w:tcPr>
          <w:p w14:paraId="00F64F6D" w14:textId="77777777" w:rsidR="00111CF0" w:rsidRPr="00271311" w:rsidRDefault="00111CF0" w:rsidP="00374C1E">
            <w:pPr>
              <w:snapToGrid w:val="0"/>
              <w:spacing w:before="120" w:after="120" w:line="240" w:lineRule="auto"/>
              <w:rPr>
                <w:rFonts w:cstheme="minorHAnsi"/>
                <w:color w:val="000000" w:themeColor="text1"/>
                <w:sz w:val="22"/>
                <w:szCs w:val="22"/>
              </w:rPr>
            </w:pPr>
          </w:p>
        </w:tc>
      </w:tr>
      <w:tr w:rsidR="00111CF0" w:rsidRPr="00271311" w14:paraId="6D5766B4" w14:textId="77777777" w:rsidTr="005D736B">
        <w:trPr>
          <w:gridAfter w:val="1"/>
          <w:wAfter w:w="25" w:type="dxa"/>
        </w:trPr>
        <w:tc>
          <w:tcPr>
            <w:tcW w:w="743" w:type="dxa"/>
            <w:vMerge/>
          </w:tcPr>
          <w:p w14:paraId="4C309307" w14:textId="77777777" w:rsidR="00111CF0" w:rsidRPr="00B60152" w:rsidRDefault="00111CF0" w:rsidP="00B60152">
            <w:pPr>
              <w:snapToGrid w:val="0"/>
              <w:spacing w:before="120" w:after="120" w:line="240" w:lineRule="auto"/>
              <w:rPr>
                <w:rFonts w:cstheme="minorHAnsi"/>
                <w:color w:val="000000" w:themeColor="text1"/>
                <w:szCs w:val="21"/>
              </w:rPr>
            </w:pPr>
          </w:p>
        </w:tc>
        <w:tc>
          <w:tcPr>
            <w:tcW w:w="2274" w:type="dxa"/>
            <w:gridSpan w:val="2"/>
            <w:vMerge/>
          </w:tcPr>
          <w:p w14:paraId="7E854A58" w14:textId="77777777" w:rsidR="00111CF0" w:rsidRPr="00B60152" w:rsidRDefault="00111CF0" w:rsidP="00B60152">
            <w:pPr>
              <w:snapToGrid w:val="0"/>
              <w:spacing w:before="120" w:after="120" w:line="240" w:lineRule="auto"/>
              <w:rPr>
                <w:rFonts w:cstheme="minorHAnsi"/>
                <w:b/>
                <w:bCs/>
                <w:color w:val="000000" w:themeColor="text1"/>
                <w:szCs w:val="21"/>
              </w:rPr>
            </w:pPr>
          </w:p>
        </w:tc>
        <w:tc>
          <w:tcPr>
            <w:tcW w:w="6608" w:type="dxa"/>
            <w:gridSpan w:val="2"/>
            <w:tcBorders>
              <w:top w:val="nil"/>
            </w:tcBorders>
            <w:shd w:val="clear" w:color="auto" w:fill="F2F2F2" w:themeFill="background1" w:themeFillShade="F2"/>
          </w:tcPr>
          <w:p w14:paraId="7A15DEB3" w14:textId="77777777" w:rsidR="00151C74" w:rsidRDefault="00151C74" w:rsidP="00151C74">
            <w:pPr>
              <w:snapToGrid w:val="0"/>
              <w:spacing w:before="120" w:after="120" w:line="240" w:lineRule="auto"/>
              <w:rPr>
                <w:rFonts w:asciiTheme="majorHAnsi" w:hAnsiTheme="majorHAnsi" w:cstheme="majorBidi"/>
                <w:color w:val="000000" w:themeColor="text1"/>
                <w:sz w:val="22"/>
                <w:szCs w:val="22"/>
                <w:lang w:val="en-US"/>
              </w:rPr>
            </w:pPr>
            <w:r w:rsidRPr="261DA0E6">
              <w:rPr>
                <w:rFonts w:asciiTheme="majorHAnsi" w:hAnsiTheme="majorHAnsi" w:cstheme="majorBidi"/>
                <w:b/>
                <w:color w:val="000000" w:themeColor="text1"/>
                <w:sz w:val="22"/>
                <w:szCs w:val="22"/>
                <w:lang w:val="en-US"/>
              </w:rPr>
              <w:t>Workshop delivery:</w:t>
            </w:r>
            <w:r w:rsidRPr="261DA0E6">
              <w:rPr>
                <w:rFonts w:asciiTheme="majorHAnsi" w:hAnsiTheme="majorHAnsi" w:cstheme="majorBidi"/>
                <w:color w:val="000000" w:themeColor="text1"/>
                <w:sz w:val="22"/>
                <w:szCs w:val="22"/>
                <w:lang w:val="en-US"/>
              </w:rPr>
              <w:t xml:space="preserve"> Facilitate as a group discussion, paired activity or individual reflection as appropriate. </w:t>
            </w:r>
          </w:p>
          <w:p w14:paraId="4492D33F" w14:textId="340D6214" w:rsidR="00111CF0" w:rsidRPr="00151C74" w:rsidRDefault="00151C74" w:rsidP="00151C74">
            <w:pPr>
              <w:snapToGrid w:val="0"/>
              <w:spacing w:before="120" w:after="120" w:line="240" w:lineRule="auto"/>
              <w:rPr>
                <w:rFonts w:cstheme="minorHAnsi"/>
                <w:i/>
                <w:iCs/>
                <w:color w:val="000000" w:themeColor="text1"/>
                <w:szCs w:val="21"/>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5111" w:type="dxa"/>
            <w:gridSpan w:val="2"/>
            <w:vMerge/>
          </w:tcPr>
          <w:p w14:paraId="4FBEFF5D" w14:textId="77777777" w:rsidR="00111CF0" w:rsidRPr="00271311" w:rsidRDefault="00111CF0" w:rsidP="00374C1E">
            <w:pPr>
              <w:snapToGrid w:val="0"/>
              <w:spacing w:before="120" w:after="120" w:line="240" w:lineRule="auto"/>
              <w:rPr>
                <w:rFonts w:cstheme="minorHAnsi"/>
                <w:color w:val="000000" w:themeColor="text1"/>
                <w:sz w:val="22"/>
                <w:szCs w:val="22"/>
              </w:rPr>
            </w:pPr>
          </w:p>
        </w:tc>
      </w:tr>
      <w:tr w:rsidR="00111CF0" w:rsidRPr="00271311" w14:paraId="5E504936" w14:textId="77777777" w:rsidTr="261DA0E6">
        <w:trPr>
          <w:gridAfter w:val="1"/>
          <w:wAfter w:w="25" w:type="dxa"/>
        </w:trPr>
        <w:tc>
          <w:tcPr>
            <w:tcW w:w="14736" w:type="dxa"/>
            <w:gridSpan w:val="7"/>
          </w:tcPr>
          <w:p w14:paraId="4D0BF203" w14:textId="4A7256F1" w:rsidR="00111CF0" w:rsidRPr="00271311" w:rsidRDefault="00111CF0" w:rsidP="00374C1E">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sz w:val="22"/>
                <w:szCs w:val="22"/>
              </w:rPr>
              <w:br w:type="page"/>
            </w:r>
            <w:bookmarkStart w:id="3" w:name="_Toc233465421"/>
            <w:r w:rsidR="00666FF4">
              <w:rPr>
                <w:rFonts w:asciiTheme="minorHAnsi" w:hAnsiTheme="minorHAnsi" w:cstheme="minorHAnsi"/>
              </w:rPr>
              <w:t>Cont</w:t>
            </w:r>
            <w:r w:rsidR="004D10AF">
              <w:rPr>
                <w:rFonts w:asciiTheme="minorHAnsi" w:hAnsiTheme="minorHAnsi" w:cstheme="minorHAnsi"/>
              </w:rPr>
              <w:t>inue Behavioural Analysis</w:t>
            </w:r>
            <w:bookmarkEnd w:id="3"/>
          </w:p>
        </w:tc>
      </w:tr>
      <w:tr w:rsidR="00111CF0" w:rsidRPr="00271311" w14:paraId="0E63E463" w14:textId="77777777" w:rsidTr="005D736B">
        <w:trPr>
          <w:gridAfter w:val="1"/>
          <w:wAfter w:w="25" w:type="dxa"/>
        </w:trPr>
        <w:tc>
          <w:tcPr>
            <w:tcW w:w="743" w:type="dxa"/>
          </w:tcPr>
          <w:p w14:paraId="49157A94" w14:textId="488B1A2A" w:rsidR="00111CF0" w:rsidRPr="00B60152" w:rsidRDefault="00E872A8" w:rsidP="00B60152">
            <w:pPr>
              <w:snapToGrid w:val="0"/>
              <w:spacing w:before="120" w:after="120" w:line="240" w:lineRule="auto"/>
              <w:rPr>
                <w:rFonts w:cstheme="minorHAnsi"/>
                <w:szCs w:val="21"/>
              </w:rPr>
            </w:pPr>
            <w:r>
              <w:rPr>
                <w:rFonts w:cstheme="minorHAnsi"/>
                <w:szCs w:val="21"/>
              </w:rPr>
              <w:t>5</w:t>
            </w:r>
          </w:p>
        </w:tc>
        <w:tc>
          <w:tcPr>
            <w:tcW w:w="2274" w:type="dxa"/>
            <w:gridSpan w:val="2"/>
            <w:shd w:val="clear" w:color="auto" w:fill="D4E4F4" w:themeFill="accent5" w:themeFillTint="33"/>
          </w:tcPr>
          <w:p w14:paraId="580C5110" w14:textId="27CC11BD" w:rsidR="00111CF0" w:rsidRPr="00B60152" w:rsidRDefault="004D10AF" w:rsidP="00B60152">
            <w:pPr>
              <w:snapToGrid w:val="0"/>
              <w:spacing w:before="120" w:after="120" w:line="240" w:lineRule="auto"/>
              <w:rPr>
                <w:rFonts w:cstheme="minorHAnsi"/>
                <w:b/>
                <w:bCs/>
                <w:szCs w:val="21"/>
              </w:rPr>
            </w:pPr>
            <w:r w:rsidRPr="00B60152">
              <w:rPr>
                <w:rFonts w:cstheme="minorHAnsi"/>
                <w:b/>
                <w:bCs/>
                <w:szCs w:val="21"/>
              </w:rPr>
              <w:t>Revisit Systems Thinking</w:t>
            </w:r>
          </w:p>
        </w:tc>
        <w:tc>
          <w:tcPr>
            <w:tcW w:w="6608" w:type="dxa"/>
            <w:gridSpan w:val="2"/>
          </w:tcPr>
          <w:p w14:paraId="6946D001" w14:textId="77777777" w:rsidR="000D169E" w:rsidRPr="00B60152" w:rsidRDefault="000D169E" w:rsidP="00B60152">
            <w:pPr>
              <w:pStyle w:val="NormalWeb"/>
              <w:snapToGrid w:val="0"/>
              <w:spacing w:before="120" w:after="120" w:line="240" w:lineRule="auto"/>
              <w:rPr>
                <w:color w:val="000000"/>
                <w:szCs w:val="21"/>
              </w:rPr>
            </w:pPr>
            <w:r w:rsidRPr="00B60152">
              <w:rPr>
                <w:color w:val="000000"/>
                <w:szCs w:val="21"/>
              </w:rPr>
              <w:t>Systems thinking recognises that problems exist within larger, interconnected systems.</w:t>
            </w:r>
          </w:p>
          <w:p w14:paraId="5CA6A8B4" w14:textId="77777777" w:rsidR="000D169E" w:rsidRPr="00B60152" w:rsidRDefault="000D169E" w:rsidP="00B60152">
            <w:pPr>
              <w:pStyle w:val="NormalWeb"/>
              <w:snapToGrid w:val="0"/>
              <w:spacing w:before="120" w:after="120" w:line="240" w:lineRule="auto"/>
              <w:rPr>
                <w:color w:val="000000"/>
                <w:szCs w:val="21"/>
              </w:rPr>
            </w:pPr>
            <w:r w:rsidRPr="00B60152">
              <w:rPr>
                <w:color w:val="000000"/>
                <w:szCs w:val="21"/>
              </w:rPr>
              <w:t>People within a system interact with each other, and these interactions shape structures and processes.</w:t>
            </w:r>
          </w:p>
          <w:p w14:paraId="0032566E" w14:textId="77777777" w:rsidR="00111CF0" w:rsidRPr="00B60152" w:rsidRDefault="000D169E" w:rsidP="00B60152">
            <w:pPr>
              <w:pStyle w:val="NormalWeb"/>
              <w:snapToGrid w:val="0"/>
              <w:spacing w:before="120" w:after="120" w:line="240" w:lineRule="auto"/>
              <w:rPr>
                <w:color w:val="000000"/>
                <w:szCs w:val="21"/>
              </w:rPr>
            </w:pPr>
            <w:r w:rsidRPr="00B60152">
              <w:rPr>
                <w:color w:val="000000"/>
                <w:szCs w:val="21"/>
              </w:rPr>
              <w:t>When planning implementation, it is important to consider the whole system, not just individual actions.</w:t>
            </w:r>
          </w:p>
          <w:p w14:paraId="09FC36A3" w14:textId="2A4DE7D6" w:rsidR="00DD1CE5" w:rsidRPr="00B60152" w:rsidRDefault="00DD1CE5" w:rsidP="00B60152">
            <w:pPr>
              <w:pStyle w:val="NormalWeb"/>
              <w:snapToGrid w:val="0"/>
              <w:spacing w:before="120" w:after="120" w:line="240" w:lineRule="auto"/>
              <w:rPr>
                <w:color w:val="000000"/>
                <w:szCs w:val="21"/>
              </w:rPr>
            </w:pPr>
            <w:r w:rsidRPr="00B60152">
              <w:rPr>
                <w:color w:val="000000"/>
                <w:szCs w:val="21"/>
              </w:rPr>
              <w:t xml:space="preserve">We want implementation strategies to address </w:t>
            </w:r>
            <w:r w:rsidR="00BC0C25">
              <w:rPr>
                <w:color w:val="000000"/>
                <w:szCs w:val="21"/>
              </w:rPr>
              <w:t xml:space="preserve">identified </w:t>
            </w:r>
            <w:r w:rsidRPr="00B60152">
              <w:rPr>
                <w:color w:val="000000"/>
                <w:szCs w:val="21"/>
              </w:rPr>
              <w:t xml:space="preserve">barriers and </w:t>
            </w:r>
            <w:r w:rsidR="00141F19">
              <w:rPr>
                <w:color w:val="000000"/>
                <w:szCs w:val="21"/>
              </w:rPr>
              <w:t xml:space="preserve">leverage existing </w:t>
            </w:r>
            <w:r w:rsidRPr="00B60152">
              <w:rPr>
                <w:color w:val="000000"/>
                <w:szCs w:val="21"/>
              </w:rPr>
              <w:t>enablers, but we also need flexibility to fit the organi</w:t>
            </w:r>
            <w:r w:rsidR="008E1D23" w:rsidRPr="00B60152">
              <w:rPr>
                <w:color w:val="000000"/>
                <w:szCs w:val="21"/>
              </w:rPr>
              <w:t>s</w:t>
            </w:r>
            <w:r w:rsidRPr="00B60152">
              <w:rPr>
                <w:color w:val="000000"/>
                <w:szCs w:val="21"/>
              </w:rPr>
              <w:t>ation and everyday practice.</w:t>
            </w:r>
          </w:p>
        </w:tc>
        <w:tc>
          <w:tcPr>
            <w:tcW w:w="5111" w:type="dxa"/>
            <w:gridSpan w:val="2"/>
            <w:vMerge w:val="restart"/>
          </w:tcPr>
          <w:p w14:paraId="1A2232F7" w14:textId="77777777" w:rsidR="000965BF" w:rsidRPr="00B60152" w:rsidRDefault="000965BF" w:rsidP="00B60152">
            <w:pPr>
              <w:snapToGrid w:val="0"/>
              <w:spacing w:before="120" w:after="120" w:line="240" w:lineRule="auto"/>
              <w:rPr>
                <w:b/>
                <w:bCs/>
                <w:color w:val="004A93"/>
                <w:szCs w:val="21"/>
              </w:rPr>
            </w:pPr>
            <w:bookmarkStart w:id="4" w:name="_Hlk219121096"/>
            <w:r w:rsidRPr="00B60152">
              <w:rPr>
                <w:b/>
                <w:bCs/>
                <w:color w:val="004A93"/>
                <w:szCs w:val="21"/>
              </w:rPr>
              <w:t>Key Messages</w:t>
            </w:r>
          </w:p>
          <w:p w14:paraId="2D09F8A9" w14:textId="53250FE8" w:rsidR="000965BF" w:rsidRPr="00B60152" w:rsidRDefault="000965BF" w:rsidP="00B60152">
            <w:pPr>
              <w:pStyle w:val="ListParagraph"/>
              <w:numPr>
                <w:ilvl w:val="0"/>
                <w:numId w:val="18"/>
              </w:numPr>
              <w:tabs>
                <w:tab w:val="left" w:pos="2835"/>
              </w:tabs>
              <w:snapToGrid w:val="0"/>
              <w:spacing w:before="120" w:after="120" w:line="240" w:lineRule="auto"/>
              <w:rPr>
                <w:color w:val="004A93"/>
                <w:szCs w:val="21"/>
              </w:rPr>
            </w:pPr>
            <w:bookmarkStart w:id="5" w:name="_Hlk219456081"/>
            <w:r w:rsidRPr="00B60152">
              <w:rPr>
                <w:color w:val="004A93"/>
                <w:szCs w:val="21"/>
              </w:rPr>
              <w:t xml:space="preserve">Revisit systems thinking to make change ‘easy’ to do. </w:t>
            </w:r>
          </w:p>
          <w:p w14:paraId="72953772" w14:textId="60F80FB3" w:rsidR="000965BF" w:rsidRPr="00B60152" w:rsidRDefault="000965BF" w:rsidP="00B60152">
            <w:pPr>
              <w:pStyle w:val="ListParagraph"/>
              <w:numPr>
                <w:ilvl w:val="0"/>
                <w:numId w:val="18"/>
              </w:numPr>
              <w:tabs>
                <w:tab w:val="left" w:pos="2835"/>
              </w:tabs>
              <w:snapToGrid w:val="0"/>
              <w:spacing w:before="120" w:after="120" w:line="240" w:lineRule="auto"/>
              <w:rPr>
                <w:b/>
                <w:bCs/>
                <w:i/>
                <w:iCs/>
                <w:color w:val="004A93"/>
                <w:szCs w:val="21"/>
              </w:rPr>
            </w:pPr>
            <w:r w:rsidRPr="00B60152">
              <w:rPr>
                <w:color w:val="004A93"/>
                <w:szCs w:val="21"/>
              </w:rPr>
              <w:t>Review and continue the sequence of behavioural analysis</w:t>
            </w:r>
            <w:bookmarkEnd w:id="5"/>
            <w:r w:rsidRPr="00B60152">
              <w:rPr>
                <w:color w:val="004A93"/>
                <w:szCs w:val="21"/>
              </w:rPr>
              <w:t>.</w:t>
            </w:r>
          </w:p>
          <w:p w14:paraId="164A1EBE" w14:textId="77777777" w:rsidR="000965BF" w:rsidRPr="00B60152" w:rsidRDefault="000965BF" w:rsidP="00B60152">
            <w:pPr>
              <w:snapToGrid w:val="0"/>
              <w:spacing w:before="120" w:after="120" w:line="240" w:lineRule="auto"/>
              <w:rPr>
                <w:b/>
                <w:bCs/>
                <w:i/>
                <w:iCs/>
                <w:color w:val="005EB8" w:themeColor="accent1"/>
                <w:szCs w:val="21"/>
              </w:rPr>
            </w:pPr>
          </w:p>
          <w:p w14:paraId="4AFEC8DA" w14:textId="77777777" w:rsidR="00CD0096" w:rsidRDefault="00CD0096" w:rsidP="00B60152">
            <w:pPr>
              <w:snapToGrid w:val="0"/>
              <w:spacing w:before="120" w:after="120" w:line="240" w:lineRule="auto"/>
              <w:rPr>
                <w:b/>
                <w:bCs/>
                <w:color w:val="000000" w:themeColor="text1"/>
                <w:szCs w:val="21"/>
              </w:rPr>
            </w:pPr>
          </w:p>
          <w:p w14:paraId="617CF843" w14:textId="2DD7CDCC" w:rsidR="000965BF" w:rsidRPr="00B60152" w:rsidRDefault="000965BF" w:rsidP="00CD0096">
            <w:pPr>
              <w:snapToGrid w:val="0"/>
              <w:spacing w:before="240" w:after="120" w:line="240" w:lineRule="auto"/>
              <w:rPr>
                <w:b/>
                <w:bCs/>
                <w:color w:val="000000" w:themeColor="text1"/>
                <w:szCs w:val="21"/>
              </w:rPr>
            </w:pPr>
            <w:r w:rsidRPr="00B60152">
              <w:rPr>
                <w:b/>
                <w:bCs/>
                <w:color w:val="000000" w:themeColor="text1"/>
                <w:szCs w:val="21"/>
              </w:rPr>
              <w:lastRenderedPageBreak/>
              <w:t>Facilitation Tips</w:t>
            </w:r>
          </w:p>
          <w:p w14:paraId="124D191B" w14:textId="575A46C1" w:rsidR="000965BF" w:rsidRPr="00D32A79" w:rsidRDefault="000965BF" w:rsidP="009A7F37">
            <w:pPr>
              <w:pStyle w:val="ListParagraph"/>
              <w:numPr>
                <w:ilvl w:val="0"/>
                <w:numId w:val="21"/>
              </w:numPr>
              <w:tabs>
                <w:tab w:val="left" w:pos="2835"/>
              </w:tabs>
              <w:snapToGrid w:val="0"/>
              <w:spacing w:before="120" w:after="120" w:line="240" w:lineRule="auto"/>
              <w:rPr>
                <w:color w:val="000000" w:themeColor="text1"/>
                <w:szCs w:val="21"/>
              </w:rPr>
            </w:pPr>
            <w:r w:rsidRPr="00D32A79">
              <w:rPr>
                <w:color w:val="000000" w:themeColor="text1"/>
                <w:szCs w:val="21"/>
              </w:rPr>
              <w:t>Confirm the need to consider the whole system (problem, context, people) when planning practical implementation – recognise that current behaviours are supported by the patterns of interaction.</w:t>
            </w:r>
          </w:p>
          <w:p w14:paraId="32C8D077" w14:textId="13ACF416" w:rsidR="000965BF" w:rsidRPr="00D32A79" w:rsidRDefault="000965BF" w:rsidP="009A7F37">
            <w:pPr>
              <w:pStyle w:val="ListParagraph"/>
              <w:numPr>
                <w:ilvl w:val="0"/>
                <w:numId w:val="21"/>
              </w:numPr>
              <w:tabs>
                <w:tab w:val="left" w:pos="2835"/>
              </w:tabs>
              <w:snapToGrid w:val="0"/>
              <w:spacing w:before="120" w:after="120" w:line="240" w:lineRule="auto"/>
              <w:rPr>
                <w:color w:val="000000" w:themeColor="text1"/>
                <w:szCs w:val="21"/>
              </w:rPr>
            </w:pPr>
            <w:r w:rsidRPr="00D32A79">
              <w:rPr>
                <w:color w:val="000000" w:themeColor="text1"/>
                <w:szCs w:val="21"/>
              </w:rPr>
              <w:t>Aim to collate stakeholders</w:t>
            </w:r>
            <w:r w:rsidR="00E525D2">
              <w:rPr>
                <w:color w:val="000000" w:themeColor="text1"/>
                <w:szCs w:val="21"/>
              </w:rPr>
              <w:t>’</w:t>
            </w:r>
            <w:r w:rsidRPr="00D32A79">
              <w:rPr>
                <w:color w:val="000000" w:themeColor="text1"/>
                <w:szCs w:val="21"/>
              </w:rPr>
              <w:t xml:space="preserve"> practical knowledge to support changes in routines and habits so that for those staff and patients who need to change, it is easy to do.</w:t>
            </w:r>
          </w:p>
          <w:p w14:paraId="5CF22CC9" w14:textId="2216CA38" w:rsidR="000965BF" w:rsidRPr="00D32A79" w:rsidRDefault="000965BF" w:rsidP="009A7F37">
            <w:pPr>
              <w:pStyle w:val="ListParagraph"/>
              <w:numPr>
                <w:ilvl w:val="0"/>
                <w:numId w:val="21"/>
              </w:numPr>
              <w:tabs>
                <w:tab w:val="left" w:pos="2835"/>
              </w:tabs>
              <w:snapToGrid w:val="0"/>
              <w:spacing w:before="120" w:after="120" w:line="240" w:lineRule="auto"/>
              <w:rPr>
                <w:color w:val="000000" w:themeColor="text1"/>
                <w:szCs w:val="21"/>
              </w:rPr>
            </w:pPr>
            <w:r w:rsidRPr="00D32A79">
              <w:rPr>
                <w:color w:val="000000" w:themeColor="text1"/>
                <w:szCs w:val="21"/>
              </w:rPr>
              <w:t>Clinicians who work in the system often find this easier to do than people who are outside of the system that is changing.</w:t>
            </w:r>
          </w:p>
          <w:p w14:paraId="072415C5" w14:textId="7FE8E1CA" w:rsidR="00111CF0" w:rsidRPr="00B60152" w:rsidRDefault="000965BF" w:rsidP="009A7F37">
            <w:pPr>
              <w:pStyle w:val="ListParagraph"/>
              <w:numPr>
                <w:ilvl w:val="0"/>
                <w:numId w:val="21"/>
              </w:numPr>
              <w:tabs>
                <w:tab w:val="left" w:pos="2835"/>
              </w:tabs>
              <w:snapToGrid w:val="0"/>
              <w:spacing w:before="120" w:after="120" w:line="240" w:lineRule="auto"/>
              <w:rPr>
                <w:color w:val="000000" w:themeColor="text1"/>
                <w:szCs w:val="21"/>
              </w:rPr>
            </w:pPr>
            <w:r w:rsidRPr="00D32A79">
              <w:rPr>
                <w:color w:val="000000" w:themeColor="text1"/>
                <w:szCs w:val="21"/>
              </w:rPr>
              <w:t>Revisit where the group got to at the end of module 3 in terms of understanding who needs to do what to change - summarise behavioural barriers as the focus for designing theoretically compatible support strategies.</w:t>
            </w:r>
            <w:bookmarkEnd w:id="4"/>
          </w:p>
        </w:tc>
      </w:tr>
      <w:tr w:rsidR="00111CF0" w:rsidRPr="00271311" w14:paraId="4C8DCDB9" w14:textId="77777777" w:rsidTr="005D736B">
        <w:trPr>
          <w:gridAfter w:val="1"/>
          <w:wAfter w:w="25" w:type="dxa"/>
        </w:trPr>
        <w:tc>
          <w:tcPr>
            <w:tcW w:w="743" w:type="dxa"/>
          </w:tcPr>
          <w:p w14:paraId="293D57D3" w14:textId="58732EA8" w:rsidR="00111CF0" w:rsidRPr="003B161F" w:rsidRDefault="00E872A8" w:rsidP="00B60152">
            <w:pPr>
              <w:snapToGrid w:val="0"/>
              <w:spacing w:before="120" w:after="120" w:line="240" w:lineRule="auto"/>
              <w:rPr>
                <w:rFonts w:cstheme="minorHAnsi"/>
                <w:szCs w:val="21"/>
              </w:rPr>
            </w:pPr>
            <w:r>
              <w:rPr>
                <w:rFonts w:cstheme="minorHAnsi"/>
                <w:szCs w:val="21"/>
              </w:rPr>
              <w:lastRenderedPageBreak/>
              <w:t>6</w:t>
            </w:r>
          </w:p>
        </w:tc>
        <w:tc>
          <w:tcPr>
            <w:tcW w:w="2274" w:type="dxa"/>
            <w:gridSpan w:val="2"/>
            <w:shd w:val="clear" w:color="auto" w:fill="D4E4F4" w:themeFill="accent5" w:themeFillTint="33"/>
          </w:tcPr>
          <w:p w14:paraId="315EF36C" w14:textId="7A396B29" w:rsidR="00111CF0" w:rsidRPr="003B161F" w:rsidRDefault="004D10AF" w:rsidP="00B60152">
            <w:pPr>
              <w:snapToGrid w:val="0"/>
              <w:spacing w:before="120" w:after="120" w:line="240" w:lineRule="auto"/>
              <w:rPr>
                <w:rFonts w:cstheme="minorHAnsi"/>
                <w:b/>
                <w:bCs/>
                <w:szCs w:val="21"/>
              </w:rPr>
            </w:pPr>
            <w:r>
              <w:rPr>
                <w:rFonts w:cstheme="minorHAnsi"/>
                <w:b/>
                <w:bCs/>
                <w:szCs w:val="21"/>
              </w:rPr>
              <w:t>Aim to make change ‘easy to do’</w:t>
            </w:r>
          </w:p>
        </w:tc>
        <w:tc>
          <w:tcPr>
            <w:tcW w:w="6608" w:type="dxa"/>
            <w:gridSpan w:val="2"/>
          </w:tcPr>
          <w:p w14:paraId="02A659F8" w14:textId="2CB3B44A" w:rsidR="000D169E" w:rsidRDefault="000D169E" w:rsidP="00B60152">
            <w:pPr>
              <w:pStyle w:val="NormalWeb"/>
              <w:snapToGrid w:val="0"/>
              <w:spacing w:before="120" w:after="120" w:line="240" w:lineRule="auto"/>
              <w:rPr>
                <w:color w:val="000000"/>
                <w:sz w:val="24"/>
              </w:rPr>
            </w:pPr>
            <w:r>
              <w:rPr>
                <w:color w:val="000000"/>
              </w:rPr>
              <w:t>Implementation strategies should aim to make change easier to do</w:t>
            </w:r>
            <w:r w:rsidR="00387A7D">
              <w:rPr>
                <w:color w:val="000000"/>
              </w:rPr>
              <w:t xml:space="preserve"> (i.e., that is</w:t>
            </w:r>
            <w:r w:rsidR="0041288F">
              <w:rPr>
                <w:color w:val="000000"/>
              </w:rPr>
              <w:t xml:space="preserve"> make the desired behaviours easer to perform)</w:t>
            </w:r>
            <w:r>
              <w:rPr>
                <w:color w:val="000000"/>
              </w:rPr>
              <w:t>.</w:t>
            </w:r>
          </w:p>
          <w:p w14:paraId="42D62383" w14:textId="77777777" w:rsidR="000D169E" w:rsidRDefault="000D169E" w:rsidP="00B60152">
            <w:pPr>
              <w:pStyle w:val="NormalWeb"/>
              <w:snapToGrid w:val="0"/>
              <w:spacing w:before="120" w:after="120" w:line="240" w:lineRule="auto"/>
              <w:rPr>
                <w:color w:val="000000"/>
              </w:rPr>
            </w:pPr>
            <w:r>
              <w:rPr>
                <w:color w:val="000000"/>
              </w:rPr>
              <w:t>This may involve:</w:t>
            </w:r>
          </w:p>
          <w:p w14:paraId="2C1D2DB5" w14:textId="77777777" w:rsidR="000D169E" w:rsidRDefault="000D169E" w:rsidP="009A7F37">
            <w:pPr>
              <w:pStyle w:val="NormalWeb"/>
              <w:numPr>
                <w:ilvl w:val="0"/>
                <w:numId w:val="40"/>
              </w:numPr>
              <w:snapToGrid w:val="0"/>
              <w:spacing w:before="120" w:after="120" w:line="240" w:lineRule="auto"/>
              <w:rPr>
                <w:color w:val="000000"/>
              </w:rPr>
            </w:pPr>
            <w:r>
              <w:rPr>
                <w:color w:val="000000"/>
              </w:rPr>
              <w:t>Addressing barriers and enablers.</w:t>
            </w:r>
          </w:p>
          <w:p w14:paraId="766F31C5" w14:textId="77777777" w:rsidR="000D169E" w:rsidRDefault="000D169E" w:rsidP="009A7F37">
            <w:pPr>
              <w:pStyle w:val="NormalWeb"/>
              <w:numPr>
                <w:ilvl w:val="0"/>
                <w:numId w:val="40"/>
              </w:numPr>
              <w:snapToGrid w:val="0"/>
              <w:spacing w:before="120" w:after="120" w:line="240" w:lineRule="auto"/>
              <w:rPr>
                <w:color w:val="000000"/>
              </w:rPr>
            </w:pPr>
            <w:r>
              <w:rPr>
                <w:color w:val="000000"/>
              </w:rPr>
              <w:t>Building social and organisational support.</w:t>
            </w:r>
          </w:p>
          <w:p w14:paraId="22D55B8A" w14:textId="77777777" w:rsidR="000D169E" w:rsidRDefault="000D169E" w:rsidP="009A7F37">
            <w:pPr>
              <w:pStyle w:val="NormalWeb"/>
              <w:numPr>
                <w:ilvl w:val="0"/>
                <w:numId w:val="40"/>
              </w:numPr>
              <w:snapToGrid w:val="0"/>
              <w:spacing w:before="120" w:after="120" w:line="240" w:lineRule="auto"/>
              <w:rPr>
                <w:color w:val="000000"/>
              </w:rPr>
            </w:pPr>
            <w:r>
              <w:rPr>
                <w:color w:val="000000"/>
              </w:rPr>
              <w:t>Facilitating changes in routines and habits.</w:t>
            </w:r>
          </w:p>
          <w:p w14:paraId="2C8B8DA8" w14:textId="6EBEA205" w:rsidR="00111CF0" w:rsidRPr="000D169E" w:rsidRDefault="000D169E" w:rsidP="00B60152">
            <w:pPr>
              <w:pStyle w:val="NormalWeb"/>
              <w:snapToGrid w:val="0"/>
              <w:spacing w:before="120" w:after="120" w:line="240" w:lineRule="auto"/>
              <w:rPr>
                <w:color w:val="000000"/>
              </w:rPr>
            </w:pPr>
            <w:r>
              <w:rPr>
                <w:color w:val="000000"/>
              </w:rPr>
              <w:t>This work builds on the behavioural analysis completed earlier in the masterclass.</w:t>
            </w:r>
          </w:p>
        </w:tc>
        <w:tc>
          <w:tcPr>
            <w:tcW w:w="5111" w:type="dxa"/>
            <w:gridSpan w:val="2"/>
            <w:vMerge/>
          </w:tcPr>
          <w:p w14:paraId="00C62533" w14:textId="77777777" w:rsidR="00111CF0" w:rsidRPr="003B161F" w:rsidRDefault="00111CF0" w:rsidP="003B161F">
            <w:pPr>
              <w:snapToGrid w:val="0"/>
              <w:spacing w:before="120" w:after="120" w:line="240" w:lineRule="auto"/>
              <w:rPr>
                <w:rFonts w:cstheme="minorHAnsi"/>
                <w:szCs w:val="21"/>
                <w:lang w:val="en-US"/>
              </w:rPr>
            </w:pPr>
          </w:p>
        </w:tc>
      </w:tr>
      <w:tr w:rsidR="00111CF0" w:rsidRPr="00271311" w14:paraId="7A1AF79D" w14:textId="77777777" w:rsidTr="005D736B">
        <w:trPr>
          <w:gridAfter w:val="1"/>
          <w:wAfter w:w="25" w:type="dxa"/>
        </w:trPr>
        <w:tc>
          <w:tcPr>
            <w:tcW w:w="743" w:type="dxa"/>
          </w:tcPr>
          <w:p w14:paraId="771A14E3" w14:textId="693C34B5" w:rsidR="00111CF0" w:rsidRPr="003B161F" w:rsidRDefault="00E872A8" w:rsidP="00B60152">
            <w:pPr>
              <w:snapToGrid w:val="0"/>
              <w:spacing w:before="120" w:after="120" w:line="240" w:lineRule="auto"/>
              <w:rPr>
                <w:rFonts w:cstheme="minorHAnsi"/>
                <w:szCs w:val="21"/>
              </w:rPr>
            </w:pPr>
            <w:r>
              <w:rPr>
                <w:rFonts w:cstheme="minorHAnsi"/>
                <w:szCs w:val="21"/>
              </w:rPr>
              <w:t>7</w:t>
            </w:r>
          </w:p>
        </w:tc>
        <w:tc>
          <w:tcPr>
            <w:tcW w:w="2274" w:type="dxa"/>
            <w:gridSpan w:val="2"/>
            <w:shd w:val="clear" w:color="auto" w:fill="D4E4F4" w:themeFill="accent5" w:themeFillTint="33"/>
          </w:tcPr>
          <w:p w14:paraId="3EA0363C" w14:textId="27CE2796" w:rsidR="00111CF0" w:rsidRPr="003B161F" w:rsidRDefault="004D10AF" w:rsidP="00B60152">
            <w:pPr>
              <w:snapToGrid w:val="0"/>
              <w:spacing w:before="120" w:after="120" w:line="240" w:lineRule="auto"/>
              <w:rPr>
                <w:rFonts w:cstheme="minorHAnsi"/>
                <w:b/>
                <w:bCs/>
                <w:szCs w:val="21"/>
              </w:rPr>
            </w:pPr>
            <w:r>
              <w:rPr>
                <w:rFonts w:cstheme="minorHAnsi"/>
                <w:b/>
                <w:bCs/>
                <w:szCs w:val="21"/>
              </w:rPr>
              <w:t>Continue the Sequence of Behavioural Analysis</w:t>
            </w:r>
          </w:p>
        </w:tc>
        <w:tc>
          <w:tcPr>
            <w:tcW w:w="6608" w:type="dxa"/>
            <w:gridSpan w:val="2"/>
          </w:tcPr>
          <w:p w14:paraId="0C5F5B43" w14:textId="77777777" w:rsidR="00336AD1" w:rsidRDefault="00336AD1" w:rsidP="00B60152">
            <w:pPr>
              <w:pStyle w:val="NormalWeb"/>
              <w:snapToGrid w:val="0"/>
              <w:spacing w:before="120" w:after="120" w:line="240" w:lineRule="auto"/>
              <w:rPr>
                <w:color w:val="000000"/>
                <w:sz w:val="24"/>
              </w:rPr>
            </w:pPr>
            <w:r>
              <w:rPr>
                <w:color w:val="000000"/>
              </w:rPr>
              <w:t>This slide revisits the six stages of behavioural analysis.</w:t>
            </w:r>
          </w:p>
          <w:p w14:paraId="413CCB3E" w14:textId="6E317477" w:rsidR="00336AD1" w:rsidRDefault="00336AD1" w:rsidP="00B60152">
            <w:pPr>
              <w:pStyle w:val="NormalWeb"/>
              <w:snapToGrid w:val="0"/>
              <w:spacing w:before="120" w:after="120" w:line="240" w:lineRule="auto"/>
              <w:rPr>
                <w:color w:val="000000"/>
              </w:rPr>
            </w:pPr>
            <w:r>
              <w:rPr>
                <w:color w:val="000000"/>
              </w:rPr>
              <w:t>The first three stages focused on identifying who needs to change, understanding barriers and enablers, and mapping these using behavioural models</w:t>
            </w:r>
            <w:r w:rsidR="00806207">
              <w:rPr>
                <w:color w:val="000000"/>
              </w:rPr>
              <w:t xml:space="preserve"> – the COM-B or TDF</w:t>
            </w:r>
            <w:r>
              <w:rPr>
                <w:color w:val="000000"/>
              </w:rPr>
              <w:t>.</w:t>
            </w:r>
          </w:p>
          <w:p w14:paraId="544DE250" w14:textId="77777777" w:rsidR="00336AD1" w:rsidRDefault="00336AD1" w:rsidP="00B60152">
            <w:pPr>
              <w:pStyle w:val="NormalWeb"/>
              <w:snapToGrid w:val="0"/>
              <w:spacing w:before="120" w:after="120" w:line="240" w:lineRule="auto"/>
              <w:rPr>
                <w:color w:val="000000"/>
              </w:rPr>
            </w:pPr>
            <w:r>
              <w:rPr>
                <w:color w:val="000000"/>
              </w:rPr>
              <w:t>This module focuses on the final stages:</w:t>
            </w:r>
          </w:p>
          <w:p w14:paraId="4AEFFA44" w14:textId="77777777" w:rsidR="00336AD1" w:rsidRDefault="00336AD1" w:rsidP="009A7F37">
            <w:pPr>
              <w:pStyle w:val="NormalWeb"/>
              <w:numPr>
                <w:ilvl w:val="0"/>
                <w:numId w:val="37"/>
              </w:numPr>
              <w:snapToGrid w:val="0"/>
              <w:spacing w:before="120" w:after="120" w:line="240" w:lineRule="auto"/>
              <w:rPr>
                <w:color w:val="000000"/>
              </w:rPr>
            </w:pPr>
            <w:r>
              <w:rPr>
                <w:color w:val="000000"/>
              </w:rPr>
              <w:t>Identifying implementation strategies that fit.</w:t>
            </w:r>
          </w:p>
          <w:p w14:paraId="7360EF6C" w14:textId="77777777" w:rsidR="00336AD1" w:rsidRDefault="00336AD1" w:rsidP="009A7F37">
            <w:pPr>
              <w:pStyle w:val="NormalWeb"/>
              <w:numPr>
                <w:ilvl w:val="0"/>
                <w:numId w:val="37"/>
              </w:numPr>
              <w:snapToGrid w:val="0"/>
              <w:spacing w:before="120" w:after="120" w:line="240" w:lineRule="auto"/>
              <w:rPr>
                <w:color w:val="000000"/>
              </w:rPr>
            </w:pPr>
            <w:r>
              <w:rPr>
                <w:color w:val="000000"/>
              </w:rPr>
              <w:t>Co-designing practical implementation strategies.</w:t>
            </w:r>
          </w:p>
          <w:p w14:paraId="5609CACF" w14:textId="1624DB2D" w:rsidR="00111CF0" w:rsidRPr="00336AD1" w:rsidRDefault="00336AD1" w:rsidP="009A7F37">
            <w:pPr>
              <w:pStyle w:val="NormalWeb"/>
              <w:numPr>
                <w:ilvl w:val="0"/>
                <w:numId w:val="37"/>
              </w:numPr>
              <w:snapToGrid w:val="0"/>
              <w:spacing w:before="120" w:after="120" w:line="240" w:lineRule="auto"/>
              <w:rPr>
                <w:color w:val="000000"/>
              </w:rPr>
            </w:pPr>
            <w:r>
              <w:rPr>
                <w:color w:val="000000"/>
              </w:rPr>
              <w:t>Planning to monitor and adapt.</w:t>
            </w:r>
          </w:p>
        </w:tc>
        <w:tc>
          <w:tcPr>
            <w:tcW w:w="5111" w:type="dxa"/>
            <w:gridSpan w:val="2"/>
            <w:vMerge/>
          </w:tcPr>
          <w:p w14:paraId="50B63BA5" w14:textId="77777777" w:rsidR="00111CF0" w:rsidRPr="003B161F" w:rsidRDefault="00111CF0" w:rsidP="003B161F">
            <w:pPr>
              <w:snapToGrid w:val="0"/>
              <w:spacing w:before="120" w:after="120" w:line="240" w:lineRule="auto"/>
              <w:rPr>
                <w:rFonts w:cstheme="minorHAnsi"/>
                <w:szCs w:val="21"/>
                <w:lang w:val="en-US"/>
              </w:rPr>
            </w:pPr>
          </w:p>
        </w:tc>
      </w:tr>
      <w:tr w:rsidR="00111CF0" w:rsidRPr="00271311" w14:paraId="41B9CBD4" w14:textId="77777777" w:rsidTr="005D736B">
        <w:trPr>
          <w:gridAfter w:val="1"/>
          <w:wAfter w:w="25" w:type="dxa"/>
          <w:trHeight w:val="2145"/>
        </w:trPr>
        <w:tc>
          <w:tcPr>
            <w:tcW w:w="743" w:type="dxa"/>
          </w:tcPr>
          <w:p w14:paraId="779A3798" w14:textId="4BE80119" w:rsidR="00111CF0" w:rsidRPr="003B161F" w:rsidRDefault="00E872A8" w:rsidP="00B60152">
            <w:pPr>
              <w:snapToGrid w:val="0"/>
              <w:spacing w:before="120" w:after="120" w:line="240" w:lineRule="auto"/>
              <w:rPr>
                <w:rFonts w:cstheme="minorHAnsi"/>
                <w:szCs w:val="21"/>
              </w:rPr>
            </w:pPr>
            <w:r>
              <w:rPr>
                <w:rFonts w:cstheme="minorHAnsi"/>
                <w:szCs w:val="21"/>
              </w:rPr>
              <w:t>8</w:t>
            </w:r>
          </w:p>
        </w:tc>
        <w:tc>
          <w:tcPr>
            <w:tcW w:w="2274" w:type="dxa"/>
            <w:gridSpan w:val="2"/>
            <w:shd w:val="clear" w:color="auto" w:fill="D4E4F4" w:themeFill="accent5" w:themeFillTint="33"/>
          </w:tcPr>
          <w:p w14:paraId="7253C245" w14:textId="391BB9EF" w:rsidR="00111CF0" w:rsidRPr="003B161F" w:rsidRDefault="004D10AF" w:rsidP="00B60152">
            <w:pPr>
              <w:snapToGrid w:val="0"/>
              <w:spacing w:before="120" w:after="120" w:line="240" w:lineRule="auto"/>
              <w:rPr>
                <w:rFonts w:cstheme="minorHAnsi"/>
                <w:b/>
                <w:bCs/>
                <w:szCs w:val="21"/>
              </w:rPr>
            </w:pPr>
            <w:r>
              <w:rPr>
                <w:rFonts w:cstheme="minorHAnsi"/>
                <w:b/>
                <w:bCs/>
                <w:szCs w:val="21"/>
              </w:rPr>
              <w:t>Revisit exploration of Behaviour Change</w:t>
            </w:r>
          </w:p>
        </w:tc>
        <w:tc>
          <w:tcPr>
            <w:tcW w:w="6608" w:type="dxa"/>
            <w:gridSpan w:val="2"/>
          </w:tcPr>
          <w:p w14:paraId="536F98FE" w14:textId="1B285DC7" w:rsidR="00336AD1" w:rsidRDefault="00336AD1" w:rsidP="00B60152">
            <w:pPr>
              <w:pStyle w:val="NormalWeb"/>
              <w:snapToGrid w:val="0"/>
              <w:spacing w:before="120" w:after="120" w:line="240" w:lineRule="auto"/>
              <w:rPr>
                <w:color w:val="000000"/>
                <w:sz w:val="24"/>
              </w:rPr>
            </w:pPr>
            <w:r>
              <w:rPr>
                <w:color w:val="000000"/>
              </w:rPr>
              <w:t xml:space="preserve">Before selecting implementation strategies, </w:t>
            </w:r>
            <w:r w:rsidR="00D43698">
              <w:rPr>
                <w:color w:val="000000"/>
              </w:rPr>
              <w:t xml:space="preserve">it is useful to </w:t>
            </w:r>
            <w:r>
              <w:rPr>
                <w:color w:val="000000"/>
              </w:rPr>
              <w:t xml:space="preserve">revisit </w:t>
            </w:r>
            <w:r w:rsidR="00D43698">
              <w:rPr>
                <w:color w:val="000000"/>
              </w:rPr>
              <w:t>your</w:t>
            </w:r>
            <w:r>
              <w:rPr>
                <w:color w:val="000000"/>
              </w:rPr>
              <w:t xml:space="preserve"> behavioural analysis.</w:t>
            </w:r>
          </w:p>
          <w:p w14:paraId="7B4D3152" w14:textId="77777777" w:rsidR="00336AD1" w:rsidRDefault="00336AD1" w:rsidP="009A7F37">
            <w:pPr>
              <w:pStyle w:val="NormalWeb"/>
              <w:numPr>
                <w:ilvl w:val="0"/>
                <w:numId w:val="41"/>
              </w:numPr>
              <w:snapToGrid w:val="0"/>
              <w:spacing w:before="120" w:after="120" w:line="240" w:lineRule="auto"/>
              <w:rPr>
                <w:color w:val="000000"/>
              </w:rPr>
            </w:pPr>
            <w:r>
              <w:rPr>
                <w:color w:val="000000"/>
              </w:rPr>
              <w:t>Clarify who needs to do what differently.</w:t>
            </w:r>
          </w:p>
          <w:p w14:paraId="5B6A09F4" w14:textId="77777777" w:rsidR="00336AD1" w:rsidRDefault="00336AD1" w:rsidP="009A7F37">
            <w:pPr>
              <w:pStyle w:val="NormalWeb"/>
              <w:numPr>
                <w:ilvl w:val="0"/>
                <w:numId w:val="41"/>
              </w:numPr>
              <w:snapToGrid w:val="0"/>
              <w:spacing w:before="120" w:after="120" w:line="240" w:lineRule="auto"/>
              <w:rPr>
                <w:color w:val="000000"/>
              </w:rPr>
            </w:pPr>
            <w:r>
              <w:rPr>
                <w:color w:val="000000"/>
              </w:rPr>
              <w:t>Summarise the key barriers for each stakeholder group.</w:t>
            </w:r>
          </w:p>
          <w:p w14:paraId="0E0CB687" w14:textId="361FFDCC" w:rsidR="00336AD1" w:rsidRDefault="00D84C5B" w:rsidP="009A7F37">
            <w:pPr>
              <w:pStyle w:val="NormalWeb"/>
              <w:numPr>
                <w:ilvl w:val="0"/>
                <w:numId w:val="41"/>
              </w:numPr>
              <w:snapToGrid w:val="0"/>
              <w:spacing w:before="120" w:after="120" w:line="240" w:lineRule="auto"/>
              <w:rPr>
                <w:color w:val="000000"/>
              </w:rPr>
            </w:pPr>
            <w:r>
              <w:rPr>
                <w:color w:val="000000"/>
              </w:rPr>
              <w:t>M</w:t>
            </w:r>
            <w:r w:rsidR="00336AD1">
              <w:rPr>
                <w:color w:val="000000"/>
              </w:rPr>
              <w:t xml:space="preserve">ap barriers </w:t>
            </w:r>
            <w:r w:rsidR="00EB11B0">
              <w:rPr>
                <w:color w:val="000000"/>
              </w:rPr>
              <w:t xml:space="preserve">and enablers </w:t>
            </w:r>
            <w:r w:rsidR="00336AD1">
              <w:rPr>
                <w:color w:val="000000"/>
              </w:rPr>
              <w:t>to key behavioural domains.</w:t>
            </w:r>
          </w:p>
          <w:p w14:paraId="4EF25EC2" w14:textId="205AC2DA" w:rsidR="00111CF0" w:rsidRPr="00336AD1" w:rsidRDefault="00D84C5B" w:rsidP="00B60152">
            <w:pPr>
              <w:pStyle w:val="NormalWeb"/>
              <w:snapToGrid w:val="0"/>
              <w:spacing w:before="120" w:after="120" w:line="240" w:lineRule="auto"/>
              <w:rPr>
                <w:color w:val="000000"/>
              </w:rPr>
            </w:pPr>
            <w:r>
              <w:rPr>
                <w:color w:val="000000"/>
              </w:rPr>
              <w:t xml:space="preserve">Consider which barriers are priorities </w:t>
            </w:r>
            <w:r w:rsidR="00336AD1">
              <w:rPr>
                <w:color w:val="000000"/>
              </w:rPr>
              <w:t>for implementation.</w:t>
            </w:r>
          </w:p>
        </w:tc>
        <w:tc>
          <w:tcPr>
            <w:tcW w:w="5111" w:type="dxa"/>
            <w:gridSpan w:val="2"/>
            <w:vMerge/>
          </w:tcPr>
          <w:p w14:paraId="432A1D7B" w14:textId="77777777" w:rsidR="00111CF0" w:rsidRPr="003B161F" w:rsidRDefault="00111CF0" w:rsidP="003B161F">
            <w:pPr>
              <w:snapToGrid w:val="0"/>
              <w:spacing w:before="120" w:after="120" w:line="240" w:lineRule="auto"/>
              <w:rPr>
                <w:rFonts w:cstheme="minorHAnsi"/>
                <w:szCs w:val="21"/>
                <w:lang w:val="en-US"/>
              </w:rPr>
            </w:pPr>
          </w:p>
        </w:tc>
      </w:tr>
      <w:tr w:rsidR="00111CF0" w:rsidRPr="00271311" w14:paraId="22DD6F64" w14:textId="77777777" w:rsidTr="261DA0E6">
        <w:trPr>
          <w:gridAfter w:val="1"/>
          <w:wAfter w:w="25" w:type="dxa"/>
        </w:trPr>
        <w:tc>
          <w:tcPr>
            <w:tcW w:w="14736" w:type="dxa"/>
            <w:gridSpan w:val="7"/>
          </w:tcPr>
          <w:p w14:paraId="6A859CCE" w14:textId="048B7CA3" w:rsidR="00111CF0" w:rsidRPr="00271311" w:rsidRDefault="000965BF" w:rsidP="00374C1E">
            <w:pPr>
              <w:pStyle w:val="Heading2"/>
              <w:snapToGrid w:val="0"/>
              <w:spacing w:before="120" w:after="120" w:line="240" w:lineRule="auto"/>
              <w:rPr>
                <w:rFonts w:asciiTheme="minorHAnsi" w:hAnsiTheme="minorHAnsi" w:cstheme="minorHAnsi"/>
              </w:rPr>
            </w:pPr>
            <w:bookmarkStart w:id="6" w:name="_Toc233465422"/>
            <w:r>
              <w:rPr>
                <w:rFonts w:asciiTheme="minorHAnsi" w:hAnsiTheme="minorHAnsi" w:cstheme="minorHAnsi"/>
              </w:rPr>
              <w:t>Identify Implementation Strategies</w:t>
            </w:r>
            <w:bookmarkEnd w:id="6"/>
          </w:p>
        </w:tc>
      </w:tr>
      <w:tr w:rsidR="00111CF0" w:rsidRPr="00271311" w14:paraId="4E0C196B" w14:textId="77777777" w:rsidTr="00840A22">
        <w:trPr>
          <w:trHeight w:val="995"/>
        </w:trPr>
        <w:tc>
          <w:tcPr>
            <w:tcW w:w="763" w:type="dxa"/>
            <w:gridSpan w:val="2"/>
          </w:tcPr>
          <w:p w14:paraId="24072007" w14:textId="08A74529" w:rsidR="00111CF0" w:rsidRPr="00883CDA" w:rsidRDefault="00E872A8" w:rsidP="00883CDA">
            <w:pPr>
              <w:snapToGrid w:val="0"/>
              <w:spacing w:before="120" w:after="120" w:line="240" w:lineRule="auto"/>
              <w:rPr>
                <w:rFonts w:cstheme="minorHAnsi"/>
                <w:szCs w:val="21"/>
              </w:rPr>
            </w:pPr>
            <w:r>
              <w:rPr>
                <w:rFonts w:cstheme="minorHAnsi"/>
                <w:szCs w:val="21"/>
              </w:rPr>
              <w:t>9</w:t>
            </w:r>
          </w:p>
        </w:tc>
        <w:tc>
          <w:tcPr>
            <w:tcW w:w="2254" w:type="dxa"/>
            <w:shd w:val="clear" w:color="auto" w:fill="D4E4F4" w:themeFill="accent5" w:themeFillTint="33"/>
          </w:tcPr>
          <w:p w14:paraId="40647812" w14:textId="246D1A09" w:rsidR="00111CF0" w:rsidRPr="00883CDA" w:rsidRDefault="0064153D" w:rsidP="00883CDA">
            <w:pPr>
              <w:snapToGrid w:val="0"/>
              <w:spacing w:before="120" w:after="120" w:line="240" w:lineRule="auto"/>
              <w:rPr>
                <w:rFonts w:cstheme="minorHAnsi"/>
                <w:b/>
                <w:bCs/>
                <w:szCs w:val="21"/>
              </w:rPr>
            </w:pPr>
            <w:r w:rsidRPr="00883CDA">
              <w:rPr>
                <w:rFonts w:cstheme="minorHAnsi"/>
                <w:b/>
                <w:bCs/>
                <w:szCs w:val="21"/>
              </w:rPr>
              <w:t>4. Identify implementation strategies that fit</w:t>
            </w:r>
          </w:p>
        </w:tc>
        <w:tc>
          <w:tcPr>
            <w:tcW w:w="6531" w:type="dxa"/>
            <w:tcBorders>
              <w:bottom w:val="single" w:sz="4" w:space="0" w:color="auto"/>
            </w:tcBorders>
          </w:tcPr>
          <w:p w14:paraId="21A4C9F7" w14:textId="77777777" w:rsidR="000F7964" w:rsidRPr="00883CDA" w:rsidRDefault="000F7964" w:rsidP="00883CDA">
            <w:pPr>
              <w:pStyle w:val="NormalWeb"/>
              <w:snapToGrid w:val="0"/>
              <w:spacing w:before="120" w:after="120" w:line="240" w:lineRule="auto"/>
              <w:rPr>
                <w:color w:val="000000"/>
                <w:szCs w:val="21"/>
              </w:rPr>
            </w:pPr>
            <w:r w:rsidRPr="00883CDA">
              <w:rPr>
                <w:color w:val="000000"/>
                <w:szCs w:val="21"/>
              </w:rPr>
              <w:t>The first task for this module is to identify implementation strategies that fit both the individual barriers and enablers, and the organisational context and readiness.</w:t>
            </w:r>
          </w:p>
          <w:p w14:paraId="33D0E1BC" w14:textId="59CA7772" w:rsidR="00336AD1" w:rsidRPr="00883CDA" w:rsidRDefault="00606061" w:rsidP="00883CDA">
            <w:pPr>
              <w:pStyle w:val="NormalWeb"/>
              <w:snapToGrid w:val="0"/>
              <w:spacing w:before="120" w:after="120" w:line="240" w:lineRule="auto"/>
              <w:rPr>
                <w:color w:val="000000"/>
                <w:szCs w:val="21"/>
              </w:rPr>
            </w:pPr>
            <w:r w:rsidRPr="00883CDA">
              <w:rPr>
                <w:color w:val="000000"/>
                <w:szCs w:val="21"/>
              </w:rPr>
              <w:lastRenderedPageBreak/>
              <w:t>Mechanisms for change are ways to address barriers and support enablers.</w:t>
            </w:r>
          </w:p>
          <w:p w14:paraId="37C1299A" w14:textId="42012FD9" w:rsidR="00080B60" w:rsidRPr="00883CDA" w:rsidRDefault="00336AD1" w:rsidP="00883CDA">
            <w:pPr>
              <w:pStyle w:val="NormalWeb"/>
              <w:snapToGrid w:val="0"/>
              <w:spacing w:before="120" w:after="120" w:line="240" w:lineRule="auto"/>
              <w:rPr>
                <w:color w:val="000000"/>
                <w:szCs w:val="21"/>
              </w:rPr>
            </w:pPr>
            <w:r w:rsidRPr="00883CDA">
              <w:rPr>
                <w:color w:val="000000"/>
                <w:szCs w:val="21"/>
              </w:rPr>
              <w:t xml:space="preserve">These mechanisms </w:t>
            </w:r>
            <w:r w:rsidR="0030137A">
              <w:rPr>
                <w:color w:val="000000"/>
                <w:szCs w:val="21"/>
              </w:rPr>
              <w:t>explain HOW implementation strategies influence</w:t>
            </w:r>
            <w:r w:rsidR="00A361BD">
              <w:rPr>
                <w:color w:val="000000"/>
                <w:szCs w:val="21"/>
              </w:rPr>
              <w:t xml:space="preserve"> </w:t>
            </w:r>
            <w:r w:rsidR="0030137A">
              <w:rPr>
                <w:color w:val="000000"/>
                <w:szCs w:val="21"/>
              </w:rPr>
              <w:t xml:space="preserve">behaviour and </w:t>
            </w:r>
            <w:r w:rsidR="00080B60" w:rsidRPr="00883CDA">
              <w:rPr>
                <w:color w:val="000000"/>
                <w:szCs w:val="21"/>
              </w:rPr>
              <w:t xml:space="preserve">help </w:t>
            </w:r>
            <w:r w:rsidR="00A361BD">
              <w:rPr>
                <w:color w:val="000000"/>
                <w:szCs w:val="21"/>
              </w:rPr>
              <w:t>guide strategy selection.</w:t>
            </w:r>
            <w:r w:rsidR="00080B60" w:rsidRPr="00883CDA">
              <w:rPr>
                <w:color w:val="000000"/>
                <w:szCs w:val="21"/>
              </w:rPr>
              <w:t xml:space="preserve"> </w:t>
            </w:r>
          </w:p>
          <w:p w14:paraId="05F694CA" w14:textId="67942DDD" w:rsidR="00111CF0" w:rsidRPr="00883CDA" w:rsidRDefault="00080B60" w:rsidP="00883CDA">
            <w:pPr>
              <w:pStyle w:val="NormalWeb"/>
              <w:snapToGrid w:val="0"/>
              <w:spacing w:before="120" w:after="120" w:line="240" w:lineRule="auto"/>
              <w:rPr>
                <w:color w:val="000000"/>
                <w:szCs w:val="21"/>
              </w:rPr>
            </w:pPr>
            <w:r w:rsidRPr="00883CDA">
              <w:rPr>
                <w:color w:val="000000"/>
                <w:szCs w:val="21"/>
              </w:rPr>
              <w:t>Implementation strategies should be selected purposefully.</w:t>
            </w:r>
          </w:p>
        </w:tc>
        <w:tc>
          <w:tcPr>
            <w:tcW w:w="5213" w:type="dxa"/>
            <w:gridSpan w:val="4"/>
            <w:vMerge w:val="restart"/>
          </w:tcPr>
          <w:p w14:paraId="3FDAF2A4" w14:textId="77777777" w:rsidR="00775406" w:rsidRPr="00883CDA" w:rsidRDefault="00775406" w:rsidP="00883CDA">
            <w:pPr>
              <w:snapToGrid w:val="0"/>
              <w:spacing w:before="120" w:after="120" w:line="240" w:lineRule="auto"/>
              <w:rPr>
                <w:b/>
                <w:bCs/>
                <w:color w:val="004A93"/>
                <w:szCs w:val="21"/>
              </w:rPr>
            </w:pPr>
            <w:r w:rsidRPr="00883CDA">
              <w:rPr>
                <w:b/>
                <w:bCs/>
                <w:color w:val="004A93"/>
                <w:szCs w:val="21"/>
              </w:rPr>
              <w:lastRenderedPageBreak/>
              <w:t>Key Messages</w:t>
            </w:r>
          </w:p>
          <w:p w14:paraId="4D9B571E" w14:textId="5F96419D" w:rsidR="00775406" w:rsidRPr="00883CDA" w:rsidRDefault="00775406" w:rsidP="009A7F37">
            <w:pPr>
              <w:pStyle w:val="ListParagraph"/>
              <w:numPr>
                <w:ilvl w:val="0"/>
                <w:numId w:val="22"/>
              </w:numPr>
              <w:tabs>
                <w:tab w:val="left" w:pos="2835"/>
              </w:tabs>
              <w:snapToGrid w:val="0"/>
              <w:spacing w:before="120" w:after="120" w:line="240" w:lineRule="auto"/>
              <w:rPr>
                <w:color w:val="004A93"/>
                <w:szCs w:val="21"/>
              </w:rPr>
            </w:pPr>
            <w:r w:rsidRPr="00883CDA">
              <w:rPr>
                <w:color w:val="004A93"/>
                <w:szCs w:val="21"/>
              </w:rPr>
              <w:lastRenderedPageBreak/>
              <w:t>Introduce a process to identify implementation strategies that fit.</w:t>
            </w:r>
          </w:p>
          <w:p w14:paraId="5B69F60F" w14:textId="5AD45DEF" w:rsidR="00775406" w:rsidRPr="00883CDA" w:rsidRDefault="00775406" w:rsidP="009A7F37">
            <w:pPr>
              <w:pStyle w:val="ListParagraph"/>
              <w:numPr>
                <w:ilvl w:val="0"/>
                <w:numId w:val="22"/>
              </w:numPr>
              <w:tabs>
                <w:tab w:val="left" w:pos="2835"/>
              </w:tabs>
              <w:snapToGrid w:val="0"/>
              <w:spacing w:before="120" w:after="120" w:line="240" w:lineRule="auto"/>
              <w:rPr>
                <w:color w:val="004A93"/>
                <w:szCs w:val="21"/>
              </w:rPr>
            </w:pPr>
            <w:r w:rsidRPr="00883CDA">
              <w:rPr>
                <w:color w:val="004A93"/>
                <w:szCs w:val="21"/>
              </w:rPr>
              <w:t>Explain key mechanisms of change.</w:t>
            </w:r>
          </w:p>
          <w:p w14:paraId="3103179B" w14:textId="77777777" w:rsidR="00775406" w:rsidRPr="00883CDA" w:rsidRDefault="00775406" w:rsidP="00883CDA">
            <w:pPr>
              <w:tabs>
                <w:tab w:val="left" w:pos="2835"/>
              </w:tabs>
              <w:snapToGrid w:val="0"/>
              <w:spacing w:before="120" w:after="120" w:line="240" w:lineRule="auto"/>
              <w:rPr>
                <w:szCs w:val="21"/>
              </w:rPr>
            </w:pPr>
          </w:p>
          <w:p w14:paraId="0B118754" w14:textId="77777777" w:rsidR="00775406" w:rsidRPr="00883CDA" w:rsidRDefault="00775406" w:rsidP="00883CDA">
            <w:pPr>
              <w:snapToGrid w:val="0"/>
              <w:spacing w:before="120" w:after="120" w:line="240" w:lineRule="auto"/>
              <w:rPr>
                <w:b/>
                <w:bCs/>
                <w:color w:val="000000" w:themeColor="text1"/>
                <w:szCs w:val="21"/>
              </w:rPr>
            </w:pPr>
            <w:r w:rsidRPr="00883CDA">
              <w:rPr>
                <w:b/>
                <w:bCs/>
                <w:color w:val="000000" w:themeColor="text1"/>
                <w:szCs w:val="21"/>
              </w:rPr>
              <w:t>Facilitation Tips</w:t>
            </w:r>
          </w:p>
          <w:p w14:paraId="3A8147E1" w14:textId="51029A3A" w:rsidR="00775406" w:rsidRPr="008B7A8A" w:rsidRDefault="00775406" w:rsidP="009A7F37">
            <w:pPr>
              <w:pStyle w:val="ListParagraph"/>
              <w:numPr>
                <w:ilvl w:val="0"/>
                <w:numId w:val="23"/>
              </w:numPr>
              <w:tabs>
                <w:tab w:val="left" w:pos="2835"/>
              </w:tabs>
              <w:snapToGrid w:val="0"/>
              <w:spacing w:before="120" w:after="120" w:line="240" w:lineRule="auto"/>
              <w:rPr>
                <w:color w:val="000000" w:themeColor="text1"/>
                <w:szCs w:val="21"/>
              </w:rPr>
            </w:pPr>
            <w:r w:rsidRPr="008B7A8A">
              <w:rPr>
                <w:color w:val="000000" w:themeColor="text1"/>
                <w:szCs w:val="21"/>
              </w:rPr>
              <w:t xml:space="preserve">Acknowledge there this step can be done using analysis with COM-B and /or TDF models – both are </w:t>
            </w:r>
            <w:proofErr w:type="gramStart"/>
            <w:r w:rsidRPr="008B7A8A">
              <w:rPr>
                <w:color w:val="000000" w:themeColor="text1"/>
                <w:szCs w:val="21"/>
              </w:rPr>
              <w:t>complementary</w:t>
            </w:r>
            <w:proofErr w:type="gramEnd"/>
            <w:r w:rsidRPr="008B7A8A">
              <w:rPr>
                <w:color w:val="000000" w:themeColor="text1"/>
                <w:szCs w:val="21"/>
              </w:rPr>
              <w:t xml:space="preserve"> and it will depend on whether a higher-level explanation using COM-B is sufficient; often when there are motivation challenges, it can be useful to unpack these further with the TDF. </w:t>
            </w:r>
          </w:p>
          <w:p w14:paraId="0CAF5C95" w14:textId="77777777" w:rsidR="00775406" w:rsidRPr="008B7A8A" w:rsidRDefault="00775406" w:rsidP="009A7F37">
            <w:pPr>
              <w:pStyle w:val="ListParagraph"/>
              <w:numPr>
                <w:ilvl w:val="0"/>
                <w:numId w:val="23"/>
              </w:numPr>
              <w:tabs>
                <w:tab w:val="left" w:pos="2835"/>
              </w:tabs>
              <w:snapToGrid w:val="0"/>
              <w:spacing w:before="120" w:after="120" w:line="240" w:lineRule="auto"/>
              <w:rPr>
                <w:color w:val="000000" w:themeColor="text1"/>
                <w:szCs w:val="21"/>
              </w:rPr>
            </w:pPr>
            <w:r w:rsidRPr="008B7A8A">
              <w:rPr>
                <w:color w:val="000000" w:themeColor="text1"/>
                <w:szCs w:val="21"/>
              </w:rPr>
              <w:t>Explain that mechanisms of change describe the reason that an implementation strategy works; often further questions can clarify these mechanisms</w:t>
            </w:r>
          </w:p>
          <w:p w14:paraId="3E7F6B70" w14:textId="6CE71422" w:rsidR="00775406" w:rsidRPr="008B7A8A" w:rsidRDefault="00775406" w:rsidP="009A7F37">
            <w:pPr>
              <w:pStyle w:val="ListParagraph"/>
              <w:numPr>
                <w:ilvl w:val="1"/>
                <w:numId w:val="23"/>
              </w:numPr>
              <w:tabs>
                <w:tab w:val="left" w:pos="2835"/>
              </w:tabs>
              <w:snapToGrid w:val="0"/>
              <w:spacing w:before="120" w:after="120" w:line="240" w:lineRule="auto"/>
              <w:rPr>
                <w:color w:val="000000" w:themeColor="text1"/>
                <w:szCs w:val="21"/>
              </w:rPr>
            </w:pPr>
            <w:r w:rsidRPr="008B7A8A">
              <w:rPr>
                <w:color w:val="000000" w:themeColor="text1"/>
                <w:szCs w:val="21"/>
              </w:rPr>
              <w:t xml:space="preserve">what is required to help </w:t>
            </w:r>
            <w:r w:rsidR="00916993">
              <w:rPr>
                <w:color w:val="000000" w:themeColor="text1"/>
                <w:szCs w:val="21"/>
              </w:rPr>
              <w:t xml:space="preserve">people </w:t>
            </w:r>
            <w:r w:rsidRPr="008B7A8A">
              <w:rPr>
                <w:color w:val="000000" w:themeColor="text1"/>
                <w:szCs w:val="21"/>
              </w:rPr>
              <w:t>behave differently</w:t>
            </w:r>
          </w:p>
          <w:p w14:paraId="39498114" w14:textId="77777777" w:rsidR="00775406" w:rsidRPr="008B7A8A" w:rsidRDefault="00775406" w:rsidP="009A7F37">
            <w:pPr>
              <w:pStyle w:val="ListParagraph"/>
              <w:numPr>
                <w:ilvl w:val="1"/>
                <w:numId w:val="23"/>
              </w:numPr>
              <w:tabs>
                <w:tab w:val="left" w:pos="2835"/>
              </w:tabs>
              <w:snapToGrid w:val="0"/>
              <w:spacing w:before="120" w:after="120" w:line="240" w:lineRule="auto"/>
              <w:rPr>
                <w:color w:val="000000" w:themeColor="text1"/>
                <w:szCs w:val="21"/>
              </w:rPr>
            </w:pPr>
            <w:r w:rsidRPr="008B7A8A">
              <w:rPr>
                <w:color w:val="000000" w:themeColor="text1"/>
                <w:szCs w:val="21"/>
              </w:rPr>
              <w:t xml:space="preserve">what barriers and enablers are getting in the way (or helping) </w:t>
            </w:r>
          </w:p>
          <w:p w14:paraId="53E9AA7D" w14:textId="77777777" w:rsidR="00775406" w:rsidRPr="008B7A8A" w:rsidRDefault="00775406" w:rsidP="009A7F37">
            <w:pPr>
              <w:pStyle w:val="ListParagraph"/>
              <w:numPr>
                <w:ilvl w:val="1"/>
                <w:numId w:val="23"/>
              </w:numPr>
              <w:tabs>
                <w:tab w:val="left" w:pos="2835"/>
              </w:tabs>
              <w:snapToGrid w:val="0"/>
              <w:spacing w:before="120" w:after="120" w:line="240" w:lineRule="auto"/>
              <w:rPr>
                <w:color w:val="000000" w:themeColor="text1"/>
                <w:szCs w:val="21"/>
              </w:rPr>
            </w:pPr>
            <w:r w:rsidRPr="008B7A8A">
              <w:rPr>
                <w:color w:val="000000" w:themeColor="text1"/>
                <w:szCs w:val="21"/>
              </w:rPr>
              <w:t xml:space="preserve">what capabilities, opportunities and/or motivations need to shift (knowledge, skills, confidence, social norms, time, resources, intentions, habits) </w:t>
            </w:r>
          </w:p>
          <w:p w14:paraId="463E6F87" w14:textId="77777777" w:rsidR="00775406" w:rsidRPr="008B7A8A" w:rsidRDefault="00775406" w:rsidP="009A7F37">
            <w:pPr>
              <w:pStyle w:val="ListParagraph"/>
              <w:numPr>
                <w:ilvl w:val="1"/>
                <w:numId w:val="23"/>
              </w:numPr>
              <w:tabs>
                <w:tab w:val="left" w:pos="2835"/>
              </w:tabs>
              <w:snapToGrid w:val="0"/>
              <w:spacing w:before="120" w:after="120" w:line="240" w:lineRule="auto"/>
              <w:rPr>
                <w:color w:val="000000" w:themeColor="text1"/>
                <w:szCs w:val="21"/>
              </w:rPr>
            </w:pPr>
            <w:r w:rsidRPr="008B7A8A">
              <w:rPr>
                <w:color w:val="000000" w:themeColor="text1"/>
                <w:szCs w:val="21"/>
              </w:rPr>
              <w:t>what we do about it — the implementation strategy</w:t>
            </w:r>
          </w:p>
          <w:p w14:paraId="64495A05" w14:textId="77777777" w:rsidR="00775406" w:rsidRPr="008B7A8A" w:rsidRDefault="00775406" w:rsidP="009A7F37">
            <w:pPr>
              <w:pStyle w:val="ListParagraph"/>
              <w:numPr>
                <w:ilvl w:val="0"/>
                <w:numId w:val="23"/>
              </w:numPr>
              <w:tabs>
                <w:tab w:val="left" w:pos="2835"/>
              </w:tabs>
              <w:snapToGrid w:val="0"/>
              <w:spacing w:before="120" w:after="120" w:line="240" w:lineRule="auto"/>
              <w:rPr>
                <w:color w:val="000000" w:themeColor="text1"/>
                <w:szCs w:val="21"/>
              </w:rPr>
            </w:pPr>
            <w:r w:rsidRPr="008B7A8A">
              <w:rPr>
                <w:color w:val="000000" w:themeColor="text1"/>
                <w:szCs w:val="21"/>
              </w:rPr>
              <w:t xml:space="preserve">An explanation might be ““Implementation strategies don’t work by magic - they work because they </w:t>
            </w:r>
            <w:r w:rsidRPr="00351069">
              <w:rPr>
                <w:b/>
                <w:color w:val="000000" w:themeColor="text1"/>
                <w:szCs w:val="21"/>
              </w:rPr>
              <w:t>change something important</w:t>
            </w:r>
            <w:r w:rsidRPr="008B7A8A">
              <w:rPr>
                <w:color w:val="000000" w:themeColor="text1"/>
                <w:szCs w:val="21"/>
              </w:rPr>
              <w:t xml:space="preserve"> in relation to how people understand the task, how confident they feel, how easy it is to act, or how supported they are. These mechanisms help us explain </w:t>
            </w:r>
            <w:r w:rsidRPr="008B7A8A">
              <w:rPr>
                <w:i/>
                <w:iCs/>
                <w:color w:val="000000" w:themeColor="text1"/>
                <w:szCs w:val="21"/>
              </w:rPr>
              <w:t>what</w:t>
            </w:r>
            <w:r w:rsidRPr="008B7A8A">
              <w:rPr>
                <w:color w:val="000000" w:themeColor="text1"/>
                <w:szCs w:val="21"/>
              </w:rPr>
              <w:t xml:space="preserve"> we are trying to influence before we decide </w:t>
            </w:r>
            <w:r w:rsidRPr="008B7A8A">
              <w:rPr>
                <w:i/>
                <w:iCs/>
                <w:color w:val="000000" w:themeColor="text1"/>
                <w:szCs w:val="21"/>
              </w:rPr>
              <w:t>how</w:t>
            </w:r>
            <w:r w:rsidRPr="008B7A8A">
              <w:rPr>
                <w:color w:val="000000" w:themeColor="text1"/>
                <w:szCs w:val="21"/>
              </w:rPr>
              <w:t xml:space="preserve"> to do it.”</w:t>
            </w:r>
          </w:p>
          <w:p w14:paraId="6D0F52B2" w14:textId="318068D5" w:rsidR="00775406" w:rsidRPr="008B7A8A" w:rsidRDefault="00775406" w:rsidP="009A7F37">
            <w:pPr>
              <w:pStyle w:val="ListParagraph"/>
              <w:numPr>
                <w:ilvl w:val="0"/>
                <w:numId w:val="23"/>
              </w:numPr>
              <w:tabs>
                <w:tab w:val="left" w:pos="2835"/>
              </w:tabs>
              <w:snapToGrid w:val="0"/>
              <w:spacing w:before="120" w:after="120" w:line="240" w:lineRule="auto"/>
              <w:rPr>
                <w:color w:val="000000" w:themeColor="text1"/>
              </w:rPr>
            </w:pPr>
            <w:r w:rsidRPr="008B7A8A">
              <w:rPr>
                <w:color w:val="000000" w:themeColor="text1"/>
              </w:rPr>
              <w:lastRenderedPageBreak/>
              <w:t>Using mechanisms of change helps to justify to managers and stakeholders why a strategy was chosen and why several strategies are us</w:t>
            </w:r>
            <w:r w:rsidR="1BC941F4" w:rsidRPr="008B7A8A">
              <w:rPr>
                <w:color w:val="000000" w:themeColor="text1"/>
              </w:rPr>
              <w:t>ed</w:t>
            </w:r>
            <w:r w:rsidRPr="008B7A8A">
              <w:rPr>
                <w:color w:val="000000" w:themeColor="text1"/>
              </w:rPr>
              <w:t xml:space="preserve"> together</w:t>
            </w:r>
            <w:r w:rsidR="007D094C" w:rsidRPr="008B7A8A">
              <w:rPr>
                <w:color w:val="000000" w:themeColor="text1"/>
              </w:rPr>
              <w:t>.</w:t>
            </w:r>
            <w:r w:rsidRPr="008B7A8A">
              <w:rPr>
                <w:color w:val="000000" w:themeColor="text1"/>
              </w:rPr>
              <w:t xml:space="preserve"> </w:t>
            </w:r>
          </w:p>
          <w:p w14:paraId="256C7D35" w14:textId="050FA107" w:rsidR="00111CF0" w:rsidRPr="00883CDA" w:rsidRDefault="00775406" w:rsidP="009A7F37">
            <w:pPr>
              <w:pStyle w:val="ListParagraph"/>
              <w:numPr>
                <w:ilvl w:val="0"/>
                <w:numId w:val="23"/>
              </w:numPr>
              <w:tabs>
                <w:tab w:val="left" w:pos="2835"/>
              </w:tabs>
              <w:snapToGrid w:val="0"/>
              <w:spacing w:before="120" w:after="120" w:line="240" w:lineRule="auto"/>
              <w:rPr>
                <w:color w:val="000000" w:themeColor="text1"/>
                <w:szCs w:val="21"/>
              </w:rPr>
            </w:pPr>
            <w:r w:rsidRPr="008B7A8A">
              <w:rPr>
                <w:color w:val="000000" w:themeColor="text1"/>
                <w:szCs w:val="21"/>
              </w:rPr>
              <w:t>This prevents the common mistake of choosing strategies because they are familiar or popular – when they don’t address the real problem</w:t>
            </w:r>
            <w:r w:rsidR="007D094C" w:rsidRPr="008B7A8A">
              <w:rPr>
                <w:color w:val="000000" w:themeColor="text1"/>
                <w:szCs w:val="21"/>
              </w:rPr>
              <w:t>.</w:t>
            </w:r>
          </w:p>
        </w:tc>
      </w:tr>
      <w:tr w:rsidR="00111CF0" w:rsidRPr="00271311" w14:paraId="2196064B" w14:textId="77777777" w:rsidTr="00840A22">
        <w:tc>
          <w:tcPr>
            <w:tcW w:w="763" w:type="dxa"/>
            <w:gridSpan w:val="2"/>
            <w:tcBorders>
              <w:top w:val="single" w:sz="4" w:space="0" w:color="auto"/>
            </w:tcBorders>
          </w:tcPr>
          <w:p w14:paraId="72D4377D" w14:textId="7F3BAAD9" w:rsidR="00111CF0" w:rsidRPr="003B161F" w:rsidRDefault="00E872A8" w:rsidP="00883CDA">
            <w:pPr>
              <w:snapToGrid w:val="0"/>
              <w:spacing w:before="120" w:after="120" w:line="240" w:lineRule="auto"/>
              <w:rPr>
                <w:rFonts w:cstheme="minorHAnsi"/>
                <w:szCs w:val="21"/>
              </w:rPr>
            </w:pPr>
            <w:r>
              <w:rPr>
                <w:rFonts w:cstheme="minorHAnsi"/>
                <w:szCs w:val="21"/>
              </w:rPr>
              <w:lastRenderedPageBreak/>
              <w:t>10</w:t>
            </w:r>
          </w:p>
        </w:tc>
        <w:tc>
          <w:tcPr>
            <w:tcW w:w="2254" w:type="dxa"/>
            <w:tcBorders>
              <w:top w:val="single" w:sz="4" w:space="0" w:color="auto"/>
            </w:tcBorders>
            <w:shd w:val="clear" w:color="auto" w:fill="D4E4F4" w:themeFill="accent5" w:themeFillTint="33"/>
          </w:tcPr>
          <w:p w14:paraId="5261AB26" w14:textId="05F8D910" w:rsidR="00111CF0" w:rsidRPr="003B161F" w:rsidRDefault="0064153D" w:rsidP="00883CDA">
            <w:pPr>
              <w:snapToGrid w:val="0"/>
              <w:spacing w:before="120" w:after="120" w:line="240" w:lineRule="auto"/>
              <w:rPr>
                <w:rFonts w:cstheme="minorHAnsi"/>
                <w:b/>
                <w:bCs/>
                <w:szCs w:val="21"/>
              </w:rPr>
            </w:pPr>
            <w:r>
              <w:rPr>
                <w:rFonts w:cstheme="minorHAnsi"/>
                <w:b/>
                <w:bCs/>
                <w:szCs w:val="21"/>
              </w:rPr>
              <w:t>Introduce key mechanisms of change</w:t>
            </w:r>
          </w:p>
        </w:tc>
        <w:tc>
          <w:tcPr>
            <w:tcW w:w="6531" w:type="dxa"/>
            <w:tcBorders>
              <w:top w:val="single" w:sz="4" w:space="0" w:color="auto"/>
              <w:bottom w:val="single" w:sz="4" w:space="0" w:color="002E5C" w:themeColor="text2"/>
            </w:tcBorders>
          </w:tcPr>
          <w:p w14:paraId="0D32790F" w14:textId="58DC6387" w:rsidR="00526067" w:rsidRDefault="00526067" w:rsidP="00883CDA">
            <w:pPr>
              <w:pStyle w:val="NormalWeb"/>
              <w:snapToGrid w:val="0"/>
              <w:spacing w:before="120" w:after="120" w:line="240" w:lineRule="auto"/>
            </w:pPr>
            <w:r w:rsidRPr="261DA0E6">
              <w:rPr>
                <w:color w:val="000000" w:themeColor="text1"/>
              </w:rPr>
              <w:t xml:space="preserve">Mechanisms of change explain </w:t>
            </w:r>
            <w:r w:rsidR="00EF2229">
              <w:rPr>
                <w:color w:val="000000" w:themeColor="text1"/>
              </w:rPr>
              <w:t>HOW and WHY implementation strategies influence behaviour.</w:t>
            </w:r>
            <w:r w:rsidR="3E0988F4" w:rsidRPr="261DA0E6">
              <w:rPr>
                <w:color w:val="000000" w:themeColor="text1"/>
              </w:rPr>
              <w:t xml:space="preserve"> They describe the reason that an implementation strategy works.</w:t>
            </w:r>
            <w:r w:rsidR="79251D9D" w:rsidRPr="261DA0E6">
              <w:rPr>
                <w:color w:val="000000" w:themeColor="text1"/>
              </w:rPr>
              <w:t xml:space="preserve"> </w:t>
            </w:r>
          </w:p>
          <w:p w14:paraId="1674DB3E" w14:textId="2B158D37" w:rsidR="00526067" w:rsidRDefault="79251D9D" w:rsidP="00883CDA">
            <w:pPr>
              <w:pStyle w:val="NormalWeb"/>
              <w:snapToGrid w:val="0"/>
              <w:spacing w:before="120" w:after="120" w:line="240" w:lineRule="auto"/>
            </w:pPr>
            <w:r w:rsidRPr="261DA0E6">
              <w:rPr>
                <w:color w:val="000000" w:themeColor="text1"/>
              </w:rPr>
              <w:t>Using mechanisms of change helps us to justify to managers and stakeholders why a strategy was chosen and why several strategies are us</w:t>
            </w:r>
            <w:r w:rsidR="08D0F922" w:rsidRPr="261DA0E6">
              <w:rPr>
                <w:color w:val="000000" w:themeColor="text1"/>
              </w:rPr>
              <w:t>ed</w:t>
            </w:r>
            <w:r w:rsidRPr="261DA0E6">
              <w:rPr>
                <w:color w:val="000000" w:themeColor="text1"/>
              </w:rPr>
              <w:t xml:space="preserve"> together.  </w:t>
            </w:r>
          </w:p>
          <w:p w14:paraId="3CF33304" w14:textId="0C4AFBFA" w:rsidR="00526067" w:rsidRDefault="2DD0E7DB" w:rsidP="00932D4B">
            <w:pPr>
              <w:pStyle w:val="NormalWeb"/>
              <w:snapToGrid w:val="0"/>
              <w:spacing w:line="240" w:lineRule="auto"/>
            </w:pPr>
            <w:r w:rsidRPr="261DA0E6">
              <w:rPr>
                <w:color w:val="000000" w:themeColor="text1"/>
              </w:rPr>
              <w:t>Mechanisms of change</w:t>
            </w:r>
            <w:r w:rsidR="79251D9D" w:rsidRPr="261DA0E6">
              <w:rPr>
                <w:color w:val="000000" w:themeColor="text1"/>
              </w:rPr>
              <w:t xml:space="preserve"> prevent the common mistake of choosing strategies because they are familiar or popular – when they don’t address the real problem.</w:t>
            </w:r>
          </w:p>
          <w:p w14:paraId="7129A97F" w14:textId="5AC58B34" w:rsidR="6CA72869" w:rsidRDefault="6CA72869" w:rsidP="261DA0E6">
            <w:pPr>
              <w:pStyle w:val="NormalWeb"/>
              <w:spacing w:before="120" w:after="120" w:line="240" w:lineRule="auto"/>
              <w:rPr>
                <w:color w:val="000000" w:themeColor="text1"/>
              </w:rPr>
            </w:pPr>
            <w:r w:rsidRPr="261DA0E6">
              <w:rPr>
                <w:color w:val="000000" w:themeColor="text1"/>
              </w:rPr>
              <w:t>Here are some of the common mechanisms of change in terms of the COM-B.</w:t>
            </w:r>
          </w:p>
          <w:p w14:paraId="58F8EA8E" w14:textId="77777777" w:rsidR="00526067" w:rsidRDefault="00526067" w:rsidP="00883CDA">
            <w:pPr>
              <w:pStyle w:val="NormalWeb"/>
              <w:snapToGrid w:val="0"/>
              <w:spacing w:before="120" w:after="120" w:line="240" w:lineRule="auto"/>
              <w:rPr>
                <w:color w:val="000000"/>
              </w:rPr>
            </w:pPr>
            <w:r>
              <w:rPr>
                <w:color w:val="000000"/>
              </w:rPr>
              <w:t>Physical capability may require opportunities to observe and practise skills.</w:t>
            </w:r>
          </w:p>
          <w:p w14:paraId="604B3C13" w14:textId="585D2A1D" w:rsidR="00526067" w:rsidRDefault="00526067" w:rsidP="00883CDA">
            <w:pPr>
              <w:pStyle w:val="NormalWeb"/>
              <w:snapToGrid w:val="0"/>
              <w:spacing w:before="120" w:after="120" w:line="240" w:lineRule="auto"/>
              <w:rPr>
                <w:color w:val="000000"/>
              </w:rPr>
            </w:pPr>
            <w:r>
              <w:rPr>
                <w:color w:val="000000"/>
              </w:rPr>
              <w:t xml:space="preserve">Psychological capability </w:t>
            </w:r>
            <w:r w:rsidR="00217B48">
              <w:rPr>
                <w:color w:val="000000"/>
              </w:rPr>
              <w:t>is addressed by ensuring people have the know-how and confidence to make informed decisions.</w:t>
            </w:r>
          </w:p>
          <w:p w14:paraId="414C93B9" w14:textId="33D4B969" w:rsidR="00526067" w:rsidRDefault="00526067" w:rsidP="00883CDA">
            <w:pPr>
              <w:pStyle w:val="NormalWeb"/>
              <w:snapToGrid w:val="0"/>
              <w:spacing w:before="120" w:after="120" w:line="240" w:lineRule="auto"/>
              <w:rPr>
                <w:color w:val="000000"/>
              </w:rPr>
            </w:pPr>
            <w:r>
              <w:rPr>
                <w:color w:val="000000"/>
              </w:rPr>
              <w:t xml:space="preserve">Reflective motivation </w:t>
            </w:r>
            <w:r w:rsidR="00A808DB">
              <w:rPr>
                <w:color w:val="000000"/>
              </w:rPr>
              <w:t>is addressed by ensuring the individual’s</w:t>
            </w:r>
            <w:r>
              <w:rPr>
                <w:color w:val="000000"/>
              </w:rPr>
              <w:t xml:space="preserve"> beliefs, priorities and values</w:t>
            </w:r>
            <w:r w:rsidR="00A808DB">
              <w:rPr>
                <w:color w:val="000000"/>
              </w:rPr>
              <w:t xml:space="preserve"> align with the change</w:t>
            </w:r>
            <w:r>
              <w:rPr>
                <w:color w:val="000000"/>
              </w:rPr>
              <w:t>.</w:t>
            </w:r>
          </w:p>
          <w:p w14:paraId="31CBEC7C" w14:textId="29379FB3" w:rsidR="00526067" w:rsidRDefault="00526067" w:rsidP="00883CDA">
            <w:pPr>
              <w:pStyle w:val="NormalWeb"/>
              <w:snapToGrid w:val="0"/>
              <w:spacing w:before="120" w:after="120" w:line="240" w:lineRule="auto"/>
              <w:rPr>
                <w:color w:val="000000"/>
              </w:rPr>
            </w:pPr>
            <w:r>
              <w:rPr>
                <w:color w:val="000000"/>
              </w:rPr>
              <w:t>A</w:t>
            </w:r>
            <w:r w:rsidR="00F06DB4">
              <w:rPr>
                <w:color w:val="000000"/>
              </w:rPr>
              <w:t>ddressing a</w:t>
            </w:r>
            <w:r>
              <w:rPr>
                <w:color w:val="000000"/>
              </w:rPr>
              <w:t xml:space="preserve">utomatic motivation may involve creating new </w:t>
            </w:r>
            <w:r w:rsidR="00F06DB4">
              <w:rPr>
                <w:color w:val="000000"/>
              </w:rPr>
              <w:t xml:space="preserve">workflows, </w:t>
            </w:r>
            <w:r>
              <w:rPr>
                <w:color w:val="000000"/>
              </w:rPr>
              <w:t>routines and habits.</w:t>
            </w:r>
          </w:p>
          <w:p w14:paraId="773C2770" w14:textId="2B763CAB" w:rsidR="00526067" w:rsidRDefault="00526067" w:rsidP="00883CDA">
            <w:pPr>
              <w:pStyle w:val="NormalWeb"/>
              <w:snapToGrid w:val="0"/>
              <w:spacing w:before="120" w:after="120" w:line="240" w:lineRule="auto"/>
              <w:rPr>
                <w:color w:val="000000"/>
              </w:rPr>
            </w:pPr>
            <w:r>
              <w:rPr>
                <w:color w:val="000000"/>
              </w:rPr>
              <w:t xml:space="preserve">Physical opportunity </w:t>
            </w:r>
            <w:r w:rsidR="00F06DB4">
              <w:rPr>
                <w:color w:val="000000"/>
              </w:rPr>
              <w:t xml:space="preserve">involves ensuring </w:t>
            </w:r>
            <w:r w:rsidR="00B0158F">
              <w:rPr>
                <w:color w:val="000000"/>
              </w:rPr>
              <w:t>the</w:t>
            </w:r>
            <w:r>
              <w:rPr>
                <w:color w:val="000000"/>
              </w:rPr>
              <w:t xml:space="preserve"> equipment</w:t>
            </w:r>
            <w:r w:rsidR="00B0158F">
              <w:rPr>
                <w:color w:val="000000"/>
              </w:rPr>
              <w:t xml:space="preserve"> and </w:t>
            </w:r>
            <w:r>
              <w:rPr>
                <w:color w:val="000000"/>
              </w:rPr>
              <w:t>resources</w:t>
            </w:r>
            <w:r w:rsidR="00B0158F">
              <w:rPr>
                <w:color w:val="000000"/>
              </w:rPr>
              <w:t xml:space="preserve"> are in place to support change</w:t>
            </w:r>
            <w:r>
              <w:rPr>
                <w:color w:val="000000"/>
              </w:rPr>
              <w:t>.</w:t>
            </w:r>
          </w:p>
          <w:p w14:paraId="1FA2BE19" w14:textId="41D6A9B9" w:rsidR="00111CF0" w:rsidRPr="00526067" w:rsidRDefault="00B0158F" w:rsidP="00883CDA">
            <w:pPr>
              <w:pStyle w:val="NormalWeb"/>
              <w:snapToGrid w:val="0"/>
              <w:spacing w:before="120" w:after="120" w:line="240" w:lineRule="auto"/>
              <w:rPr>
                <w:color w:val="000000"/>
              </w:rPr>
            </w:pPr>
            <w:r>
              <w:rPr>
                <w:color w:val="000000"/>
              </w:rPr>
              <w:t>Influencing s</w:t>
            </w:r>
            <w:r w:rsidR="00526067">
              <w:rPr>
                <w:color w:val="000000"/>
              </w:rPr>
              <w:t xml:space="preserve">ocial opportunity may </w:t>
            </w:r>
            <w:r w:rsidR="00F17EB0">
              <w:rPr>
                <w:color w:val="000000"/>
              </w:rPr>
              <w:t xml:space="preserve">require consideration of adequate </w:t>
            </w:r>
            <w:r w:rsidR="00526067">
              <w:rPr>
                <w:color w:val="000000"/>
              </w:rPr>
              <w:t>leadership support and positive social influence.</w:t>
            </w:r>
          </w:p>
        </w:tc>
        <w:tc>
          <w:tcPr>
            <w:tcW w:w="5213" w:type="dxa"/>
            <w:gridSpan w:val="4"/>
            <w:vMerge/>
          </w:tcPr>
          <w:p w14:paraId="41638299" w14:textId="77777777" w:rsidR="00111CF0" w:rsidRPr="00271311" w:rsidRDefault="00111CF0" w:rsidP="00883CDA">
            <w:pPr>
              <w:snapToGrid w:val="0"/>
              <w:spacing w:before="120" w:after="120" w:line="240" w:lineRule="auto"/>
              <w:rPr>
                <w:rFonts w:cstheme="minorHAnsi"/>
                <w:b/>
                <w:bCs/>
                <w:color w:val="005EB8" w:themeColor="accent1"/>
                <w:sz w:val="22"/>
                <w:szCs w:val="28"/>
              </w:rPr>
            </w:pPr>
          </w:p>
        </w:tc>
      </w:tr>
      <w:tr w:rsidR="00666FF4" w:rsidRPr="00271311" w14:paraId="0D22C3F2" w14:textId="77777777" w:rsidTr="00840A22">
        <w:tc>
          <w:tcPr>
            <w:tcW w:w="3017" w:type="dxa"/>
            <w:gridSpan w:val="3"/>
            <w:shd w:val="clear" w:color="auto" w:fill="F2F2F2" w:themeFill="background1" w:themeFillShade="F2"/>
          </w:tcPr>
          <w:p w14:paraId="1E33D3A2" w14:textId="1CD1E9D3" w:rsidR="00666FF4" w:rsidRPr="003B161F" w:rsidRDefault="00666FF4" w:rsidP="00883CDA">
            <w:pPr>
              <w:snapToGrid w:val="0"/>
              <w:spacing w:before="120" w:after="120" w:line="240" w:lineRule="auto"/>
              <w:rPr>
                <w:rFonts w:cstheme="minorHAnsi"/>
                <w:b/>
                <w:bCs/>
                <w:szCs w:val="21"/>
              </w:rPr>
            </w:pPr>
            <w:r w:rsidRPr="003B161F">
              <w:rPr>
                <w:rFonts w:cstheme="minorHAnsi"/>
                <w:b/>
                <w:bCs/>
                <w:szCs w:val="21"/>
              </w:rPr>
              <w:t>MORE INFORMATION</w:t>
            </w:r>
          </w:p>
        </w:tc>
        <w:tc>
          <w:tcPr>
            <w:tcW w:w="11744" w:type="dxa"/>
            <w:gridSpan w:val="5"/>
            <w:shd w:val="clear" w:color="auto" w:fill="F2F2F2" w:themeFill="background1" w:themeFillShade="F2"/>
          </w:tcPr>
          <w:p w14:paraId="417ED37B" w14:textId="77777777" w:rsidR="009B58F5" w:rsidRPr="009B58F5" w:rsidRDefault="00666FF4" w:rsidP="00883CDA">
            <w:pPr>
              <w:snapToGrid w:val="0"/>
              <w:spacing w:before="120" w:after="120" w:line="240" w:lineRule="auto"/>
              <w:rPr>
                <w:b/>
                <w:bCs/>
                <w:color w:val="000000" w:themeColor="text1"/>
                <w:sz w:val="22"/>
                <w:szCs w:val="28"/>
              </w:rPr>
            </w:pPr>
            <w:r w:rsidRPr="009B58F5">
              <w:rPr>
                <w:b/>
                <w:bCs/>
                <w:color w:val="000000" w:themeColor="text1"/>
                <w:szCs w:val="21"/>
              </w:rPr>
              <w:t xml:space="preserve">Read more </w:t>
            </w:r>
            <w:r w:rsidR="009B58F5" w:rsidRPr="009B58F5">
              <w:rPr>
                <w:b/>
                <w:bCs/>
                <w:color w:val="000000" w:themeColor="text1"/>
                <w:sz w:val="22"/>
                <w:szCs w:val="28"/>
              </w:rPr>
              <w:t>about Mechanisms of Change</w:t>
            </w:r>
          </w:p>
          <w:p w14:paraId="3983E15D" w14:textId="25F35DBD" w:rsidR="009B58F5" w:rsidRPr="009B58F5" w:rsidRDefault="009B58F5" w:rsidP="00883CDA">
            <w:pPr>
              <w:snapToGrid w:val="0"/>
              <w:spacing w:before="120" w:after="120" w:line="240" w:lineRule="auto"/>
              <w:rPr>
                <w:color w:val="000000" w:themeColor="text1"/>
                <w:sz w:val="22"/>
                <w:szCs w:val="28"/>
              </w:rPr>
            </w:pPr>
            <w:r w:rsidRPr="009B58F5">
              <w:rPr>
                <w:color w:val="000000" w:themeColor="text1"/>
                <w:sz w:val="22"/>
                <w:szCs w:val="28"/>
              </w:rPr>
              <w:t xml:space="preserve">Both research articles </w:t>
            </w:r>
            <w:r w:rsidR="007B1AC3">
              <w:rPr>
                <w:color w:val="000000" w:themeColor="text1"/>
                <w:sz w:val="22"/>
                <w:szCs w:val="28"/>
              </w:rPr>
              <w:t>provide further</w:t>
            </w:r>
            <w:r w:rsidR="007B1AC3" w:rsidRPr="009B58F5">
              <w:rPr>
                <w:color w:val="000000" w:themeColor="text1"/>
                <w:sz w:val="22"/>
                <w:szCs w:val="28"/>
              </w:rPr>
              <w:t xml:space="preserve"> </w:t>
            </w:r>
            <w:r w:rsidRPr="009B58F5">
              <w:rPr>
                <w:color w:val="000000" w:themeColor="text1"/>
                <w:sz w:val="22"/>
                <w:szCs w:val="28"/>
              </w:rPr>
              <w:t>detail</w:t>
            </w:r>
            <w:r w:rsidR="007B1AC3">
              <w:rPr>
                <w:color w:val="000000" w:themeColor="text1"/>
                <w:sz w:val="22"/>
                <w:szCs w:val="28"/>
              </w:rPr>
              <w:t xml:space="preserve"> on mechanisms of change and their application to</w:t>
            </w:r>
            <w:r w:rsidRPr="009B58F5">
              <w:rPr>
                <w:color w:val="000000" w:themeColor="text1"/>
                <w:sz w:val="22"/>
                <w:szCs w:val="28"/>
              </w:rPr>
              <w:t xml:space="preserve"> implementation practice </w:t>
            </w:r>
          </w:p>
          <w:p w14:paraId="136971CC" w14:textId="77777777" w:rsidR="009B58F5" w:rsidRPr="009D702F" w:rsidRDefault="009B58F5" w:rsidP="00883CDA">
            <w:pPr>
              <w:snapToGrid w:val="0"/>
              <w:spacing w:before="120" w:after="120" w:line="240" w:lineRule="auto"/>
              <w:rPr>
                <w:color w:val="002449" w:themeColor="accent6" w:themeShade="80"/>
                <w:sz w:val="22"/>
                <w:szCs w:val="28"/>
              </w:rPr>
            </w:pPr>
            <w:hyperlink r:id="rId19" w:history="1">
              <w:r w:rsidRPr="009D702F">
                <w:rPr>
                  <w:color w:val="002449" w:themeColor="accent6" w:themeShade="80"/>
                  <w:sz w:val="22"/>
                  <w:szCs w:val="28"/>
                  <w:u w:val="single"/>
                </w:rPr>
                <w:t>Mechanism mapping to advance research on implementation strategies | PLOS Medicine</w:t>
              </w:r>
            </w:hyperlink>
          </w:p>
          <w:p w14:paraId="5C88F4C3" w14:textId="2231B66A" w:rsidR="00666FF4" w:rsidRPr="003B161F" w:rsidRDefault="009B58F5" w:rsidP="00883CDA">
            <w:pPr>
              <w:snapToGrid w:val="0"/>
              <w:spacing w:before="120" w:after="120" w:line="240" w:lineRule="auto"/>
              <w:rPr>
                <w:rFonts w:cstheme="minorHAnsi"/>
                <w:szCs w:val="21"/>
              </w:rPr>
            </w:pPr>
            <w:hyperlink r:id="rId20" w:anchor="Tab6" w:history="1">
              <w:r w:rsidRPr="009D702F">
                <w:rPr>
                  <w:color w:val="002449" w:themeColor="accent6" w:themeShade="80"/>
                  <w:sz w:val="22"/>
                  <w:szCs w:val="28"/>
                  <w:u w:val="single"/>
                </w:rPr>
                <w:t xml:space="preserve">Designing </w:t>
              </w:r>
              <w:proofErr w:type="gramStart"/>
              <w:r w:rsidRPr="009D702F">
                <w:rPr>
                  <w:color w:val="002449" w:themeColor="accent6" w:themeShade="80"/>
                  <w:sz w:val="22"/>
                  <w:szCs w:val="28"/>
                  <w:u w:val="single"/>
                </w:rPr>
                <w:t>theoretically-informed</w:t>
              </w:r>
              <w:proofErr w:type="gramEnd"/>
              <w:r w:rsidRPr="009D702F">
                <w:rPr>
                  <w:color w:val="002449" w:themeColor="accent6" w:themeShade="80"/>
                  <w:sz w:val="22"/>
                  <w:szCs w:val="28"/>
                  <w:u w:val="single"/>
                </w:rPr>
                <w:t xml:space="preserve"> implementation interventions | Implementation Science | Springer Nature Link</w:t>
              </w:r>
            </w:hyperlink>
          </w:p>
        </w:tc>
      </w:tr>
      <w:tr w:rsidR="002F692D" w:rsidRPr="00271311" w14:paraId="7F17E315" w14:textId="77777777" w:rsidTr="005D736B">
        <w:tc>
          <w:tcPr>
            <w:tcW w:w="763" w:type="dxa"/>
            <w:gridSpan w:val="2"/>
          </w:tcPr>
          <w:p w14:paraId="6F9762DE" w14:textId="75B219BA" w:rsidR="002F692D" w:rsidRPr="00883CDA" w:rsidRDefault="00E872A8" w:rsidP="00883CDA">
            <w:pPr>
              <w:snapToGrid w:val="0"/>
              <w:spacing w:before="120" w:after="120" w:line="240" w:lineRule="auto"/>
              <w:rPr>
                <w:rFonts w:cstheme="minorHAnsi"/>
                <w:szCs w:val="21"/>
              </w:rPr>
            </w:pPr>
            <w:r>
              <w:rPr>
                <w:rFonts w:cstheme="minorHAnsi"/>
                <w:szCs w:val="21"/>
              </w:rPr>
              <w:t>11</w:t>
            </w:r>
          </w:p>
        </w:tc>
        <w:tc>
          <w:tcPr>
            <w:tcW w:w="2254" w:type="dxa"/>
            <w:shd w:val="clear" w:color="auto" w:fill="D4E4F4" w:themeFill="accent5" w:themeFillTint="33"/>
          </w:tcPr>
          <w:p w14:paraId="1DB8C0A8" w14:textId="03A6D426" w:rsidR="002F692D" w:rsidRPr="00883CDA" w:rsidRDefault="002F692D" w:rsidP="00883CDA">
            <w:pPr>
              <w:snapToGrid w:val="0"/>
              <w:spacing w:before="120" w:after="120" w:line="240" w:lineRule="auto"/>
              <w:rPr>
                <w:rFonts w:cstheme="minorHAnsi"/>
                <w:b/>
                <w:bCs/>
                <w:szCs w:val="21"/>
              </w:rPr>
            </w:pPr>
            <w:r w:rsidRPr="00883CDA">
              <w:rPr>
                <w:rFonts w:cstheme="minorHAnsi"/>
                <w:b/>
                <w:bCs/>
                <w:szCs w:val="21"/>
              </w:rPr>
              <w:t>Explain how behaviour needs to change</w:t>
            </w:r>
          </w:p>
        </w:tc>
        <w:tc>
          <w:tcPr>
            <w:tcW w:w="7239" w:type="dxa"/>
            <w:gridSpan w:val="3"/>
          </w:tcPr>
          <w:p w14:paraId="32CF2F0F" w14:textId="59A5647B" w:rsidR="00BC14EA" w:rsidRPr="00883CDA" w:rsidRDefault="00BC14EA" w:rsidP="00883CDA">
            <w:pPr>
              <w:pStyle w:val="NormalWeb"/>
              <w:snapToGrid w:val="0"/>
              <w:spacing w:before="120" w:after="120" w:line="240" w:lineRule="auto"/>
              <w:rPr>
                <w:color w:val="000000"/>
                <w:szCs w:val="21"/>
              </w:rPr>
            </w:pPr>
            <w:r w:rsidRPr="00883CDA">
              <w:rPr>
                <w:color w:val="000000"/>
                <w:szCs w:val="21"/>
              </w:rPr>
              <w:t xml:space="preserve">It can be tempting to jump to solutions. </w:t>
            </w:r>
            <w:r w:rsidR="002B31EE">
              <w:rPr>
                <w:color w:val="000000"/>
                <w:szCs w:val="21"/>
              </w:rPr>
              <w:t>H</w:t>
            </w:r>
            <w:r w:rsidRPr="00883CDA">
              <w:rPr>
                <w:color w:val="000000"/>
                <w:szCs w:val="21"/>
              </w:rPr>
              <w:t xml:space="preserve">owever, it is valuable to sit with issues and understand what is required for change. </w:t>
            </w:r>
          </w:p>
          <w:p w14:paraId="4185CFA3" w14:textId="0DE3C67A" w:rsidR="00526067" w:rsidRPr="00883CDA" w:rsidRDefault="004F447A" w:rsidP="00883CDA">
            <w:pPr>
              <w:pStyle w:val="NormalWeb"/>
              <w:snapToGrid w:val="0"/>
              <w:spacing w:before="120" w:after="120" w:line="240" w:lineRule="auto"/>
              <w:rPr>
                <w:color w:val="000000"/>
                <w:szCs w:val="21"/>
              </w:rPr>
            </w:pPr>
            <w:r w:rsidRPr="261DA0E6">
              <w:rPr>
                <w:color w:val="000000" w:themeColor="text1"/>
              </w:rPr>
              <w:t xml:space="preserve">Rather than jumping straight to </w:t>
            </w:r>
            <w:r w:rsidR="006D153E" w:rsidRPr="261DA0E6">
              <w:rPr>
                <w:color w:val="000000" w:themeColor="text1"/>
              </w:rPr>
              <w:t>an education tool</w:t>
            </w:r>
            <w:r w:rsidRPr="261DA0E6">
              <w:rPr>
                <w:color w:val="000000" w:themeColor="text1"/>
              </w:rPr>
              <w:t>, we need to analyse</w:t>
            </w:r>
            <w:r w:rsidR="00C96CDB" w:rsidRPr="261DA0E6">
              <w:rPr>
                <w:color w:val="000000" w:themeColor="text1"/>
              </w:rPr>
              <w:t xml:space="preserve"> and correctly match our strategies to the needs of our stakeholders.</w:t>
            </w:r>
            <w:r w:rsidR="0636F913" w:rsidRPr="261DA0E6">
              <w:rPr>
                <w:color w:val="000000" w:themeColor="text1"/>
              </w:rPr>
              <w:t xml:space="preserve"> For example, time is often reported as a barrier, but it is important to dig below that to understand the real barrier – is it too many competing priorities, lack of leadership support or limited information to understand the change?  </w:t>
            </w:r>
            <w:r w:rsidR="00526067" w:rsidRPr="00883CDA">
              <w:rPr>
                <w:color w:val="000000"/>
                <w:szCs w:val="21"/>
              </w:rPr>
              <w:t>If capability is low, implementation strategies may focus on instruction, demonstration, feedback and opportunities to practise.</w:t>
            </w:r>
          </w:p>
          <w:p w14:paraId="457B6FF0" w14:textId="77777777" w:rsidR="00526067" w:rsidRPr="00883CDA" w:rsidRDefault="00526067" w:rsidP="00883CDA">
            <w:pPr>
              <w:pStyle w:val="NormalWeb"/>
              <w:snapToGrid w:val="0"/>
              <w:spacing w:before="120" w:after="120" w:line="240" w:lineRule="auto"/>
              <w:rPr>
                <w:color w:val="000000"/>
                <w:szCs w:val="21"/>
              </w:rPr>
            </w:pPr>
            <w:r w:rsidRPr="261DA0E6">
              <w:rPr>
                <w:color w:val="000000" w:themeColor="text1"/>
              </w:rPr>
              <w:t>If motivation is low, strategies may focus on clarifying the purpose of the change, explaining new workflows, and setting clear goals.</w:t>
            </w:r>
          </w:p>
          <w:p w14:paraId="0D6FA426" w14:textId="3598BBF5" w:rsidR="002F692D" w:rsidRPr="00351069" w:rsidRDefault="2A930E94" w:rsidP="00883CDA">
            <w:pPr>
              <w:pStyle w:val="NormalWeb"/>
              <w:snapToGrid w:val="0"/>
              <w:spacing w:before="120" w:after="120" w:line="240" w:lineRule="auto"/>
            </w:pPr>
            <w:r w:rsidRPr="261DA0E6">
              <w:rPr>
                <w:color w:val="000000" w:themeColor="text1"/>
              </w:rPr>
              <w:t xml:space="preserve">It is worth noting that education is usually the most common implementation strategy, and it is also what most health professionals feel confident in providing. However, education alone is rarely enough to address all barriers. Typically, education only addresses capability barriers. When there are motivational barriers, higher levels of engagement and discussion </w:t>
            </w:r>
            <w:r w:rsidR="0093134D">
              <w:rPr>
                <w:color w:val="000000" w:themeColor="text1"/>
              </w:rPr>
              <w:t>are</w:t>
            </w:r>
            <w:r w:rsidRPr="261DA0E6">
              <w:rPr>
                <w:color w:val="000000" w:themeColor="text1"/>
              </w:rPr>
              <w:t xml:space="preserve"> required. </w:t>
            </w:r>
          </w:p>
        </w:tc>
        <w:tc>
          <w:tcPr>
            <w:tcW w:w="4505" w:type="dxa"/>
            <w:gridSpan w:val="2"/>
            <w:vMerge w:val="restart"/>
          </w:tcPr>
          <w:p w14:paraId="135BE00A" w14:textId="77777777" w:rsidR="002F692D" w:rsidRPr="00883CDA" w:rsidRDefault="002F692D" w:rsidP="00883CDA">
            <w:pPr>
              <w:snapToGrid w:val="0"/>
              <w:spacing w:before="120" w:after="120" w:line="240" w:lineRule="auto"/>
              <w:rPr>
                <w:b/>
                <w:bCs/>
                <w:color w:val="004A93"/>
                <w:szCs w:val="21"/>
              </w:rPr>
            </w:pPr>
            <w:r w:rsidRPr="00883CDA">
              <w:rPr>
                <w:b/>
                <w:bCs/>
                <w:color w:val="004A93"/>
                <w:szCs w:val="21"/>
              </w:rPr>
              <w:t>Key Messages</w:t>
            </w:r>
          </w:p>
          <w:p w14:paraId="46AE97D4" w14:textId="7285185D" w:rsidR="002F692D" w:rsidRPr="00883CDA" w:rsidRDefault="002F692D" w:rsidP="009A7F37">
            <w:pPr>
              <w:pStyle w:val="ListParagraph"/>
              <w:numPr>
                <w:ilvl w:val="0"/>
                <w:numId w:val="24"/>
              </w:numPr>
              <w:tabs>
                <w:tab w:val="left" w:pos="2835"/>
              </w:tabs>
              <w:snapToGrid w:val="0"/>
              <w:spacing w:before="120" w:after="120" w:line="240" w:lineRule="auto"/>
              <w:rPr>
                <w:color w:val="004A93"/>
                <w:szCs w:val="21"/>
              </w:rPr>
            </w:pPr>
            <w:r w:rsidRPr="00883CDA">
              <w:rPr>
                <w:color w:val="004A93"/>
                <w:szCs w:val="21"/>
              </w:rPr>
              <w:t xml:space="preserve">Familiarise with </w:t>
            </w:r>
            <w:bookmarkStart w:id="7" w:name="_Hlk219548004"/>
            <w:r w:rsidRPr="00883CDA">
              <w:rPr>
                <w:color w:val="004A93"/>
                <w:szCs w:val="21"/>
              </w:rPr>
              <w:t xml:space="preserve">mechanisms of change in choosing implementation strategies.  </w:t>
            </w:r>
          </w:p>
          <w:bookmarkEnd w:id="7"/>
          <w:p w14:paraId="2E404433" w14:textId="77777777" w:rsidR="002F692D" w:rsidRPr="00883CDA" w:rsidRDefault="002F692D" w:rsidP="00883CDA">
            <w:pPr>
              <w:snapToGrid w:val="0"/>
              <w:spacing w:before="120" w:after="120" w:line="240" w:lineRule="auto"/>
              <w:rPr>
                <w:b/>
                <w:bCs/>
                <w:i/>
                <w:iCs/>
                <w:color w:val="005EB8" w:themeColor="accent1"/>
                <w:szCs w:val="21"/>
              </w:rPr>
            </w:pPr>
          </w:p>
          <w:p w14:paraId="330382B3" w14:textId="60E437DF" w:rsidR="002F692D" w:rsidRPr="00883CDA" w:rsidRDefault="002F692D" w:rsidP="00883CDA">
            <w:pPr>
              <w:snapToGrid w:val="0"/>
              <w:spacing w:before="120" w:after="120" w:line="240" w:lineRule="auto"/>
              <w:rPr>
                <w:b/>
                <w:bCs/>
                <w:color w:val="000000" w:themeColor="text1"/>
                <w:szCs w:val="21"/>
              </w:rPr>
            </w:pPr>
            <w:r w:rsidRPr="00883CDA">
              <w:rPr>
                <w:b/>
                <w:bCs/>
                <w:color w:val="000000" w:themeColor="text1"/>
                <w:szCs w:val="21"/>
              </w:rPr>
              <w:t>Facilitation Tips</w:t>
            </w:r>
          </w:p>
          <w:p w14:paraId="28B9C8F9" w14:textId="6F25E416" w:rsidR="002F692D" w:rsidRPr="008B7A8A" w:rsidRDefault="002F692D" w:rsidP="009A7F37">
            <w:pPr>
              <w:pStyle w:val="ListParagraph"/>
              <w:numPr>
                <w:ilvl w:val="0"/>
                <w:numId w:val="24"/>
              </w:numPr>
              <w:tabs>
                <w:tab w:val="left" w:pos="2835"/>
              </w:tabs>
              <w:snapToGrid w:val="0"/>
              <w:spacing w:before="120" w:after="120" w:line="240" w:lineRule="auto"/>
              <w:rPr>
                <w:color w:val="000000" w:themeColor="text1"/>
                <w:szCs w:val="21"/>
              </w:rPr>
            </w:pPr>
            <w:r w:rsidRPr="008B7A8A">
              <w:rPr>
                <w:color w:val="000000" w:themeColor="text1"/>
                <w:szCs w:val="21"/>
              </w:rPr>
              <w:t>Use slide 12 to keep explanations of mechanisms of change simple; elaborate with own experiences developed from previous slide.</w:t>
            </w:r>
          </w:p>
          <w:p w14:paraId="7A5FB7EB" w14:textId="77777777" w:rsidR="002F692D" w:rsidRPr="008B7A8A" w:rsidRDefault="002F692D" w:rsidP="009A7F37">
            <w:pPr>
              <w:pStyle w:val="ListParagraph"/>
              <w:numPr>
                <w:ilvl w:val="0"/>
                <w:numId w:val="24"/>
              </w:numPr>
              <w:tabs>
                <w:tab w:val="left" w:pos="2835"/>
              </w:tabs>
              <w:snapToGrid w:val="0"/>
              <w:spacing w:before="120" w:after="120" w:line="240" w:lineRule="auto"/>
              <w:rPr>
                <w:color w:val="000000" w:themeColor="text1"/>
                <w:szCs w:val="21"/>
              </w:rPr>
            </w:pPr>
            <w:r w:rsidRPr="008B7A8A">
              <w:rPr>
                <w:color w:val="000000" w:themeColor="text1"/>
                <w:szCs w:val="21"/>
              </w:rPr>
              <w:t>Acknowledge that time is often reported as a barrier, but it is important to dig below that to understand the real barrier – is it too many competing priorities, lack of leadership support or limited information to understand the change?</w:t>
            </w:r>
          </w:p>
          <w:p w14:paraId="451FACCE" w14:textId="1BAC201F" w:rsidR="002F692D" w:rsidRPr="008B7A8A" w:rsidRDefault="002F692D" w:rsidP="009A7F37">
            <w:pPr>
              <w:pStyle w:val="ListParagraph"/>
              <w:numPr>
                <w:ilvl w:val="0"/>
                <w:numId w:val="24"/>
              </w:numPr>
              <w:tabs>
                <w:tab w:val="left" w:pos="2835"/>
              </w:tabs>
              <w:snapToGrid w:val="0"/>
              <w:spacing w:before="120" w:after="120" w:line="240" w:lineRule="auto"/>
              <w:rPr>
                <w:color w:val="000000" w:themeColor="text1"/>
                <w:szCs w:val="21"/>
              </w:rPr>
            </w:pPr>
            <w:r w:rsidRPr="008B7A8A">
              <w:rPr>
                <w:color w:val="000000" w:themeColor="text1"/>
                <w:szCs w:val="21"/>
              </w:rPr>
              <w:t xml:space="preserve">Acknowledge that education is the usually the most common implementation strategy, and it is also what most health professionals feel confident in providing – however education only addresses </w:t>
            </w:r>
            <w:r w:rsidRPr="008B7A8A">
              <w:rPr>
                <w:color w:val="000000" w:themeColor="text1"/>
                <w:szCs w:val="21"/>
              </w:rPr>
              <w:lastRenderedPageBreak/>
              <w:t>capability barriers; when there are motivational barriers, higher levels of engagement and discussion in workshops is required.</w:t>
            </w:r>
          </w:p>
          <w:p w14:paraId="6B352D08" w14:textId="34C6543E" w:rsidR="002F692D" w:rsidRPr="008B7A8A" w:rsidRDefault="002F692D" w:rsidP="009A7F37">
            <w:pPr>
              <w:pStyle w:val="ListParagraph"/>
              <w:numPr>
                <w:ilvl w:val="0"/>
                <w:numId w:val="24"/>
              </w:numPr>
              <w:tabs>
                <w:tab w:val="left" w:pos="2835"/>
              </w:tabs>
              <w:snapToGrid w:val="0"/>
              <w:spacing w:before="120" w:after="120" w:line="240" w:lineRule="auto"/>
              <w:rPr>
                <w:color w:val="000000" w:themeColor="text1"/>
                <w:szCs w:val="21"/>
              </w:rPr>
            </w:pPr>
            <w:r w:rsidRPr="008B7A8A">
              <w:rPr>
                <w:color w:val="000000" w:themeColor="text1"/>
                <w:szCs w:val="21"/>
              </w:rPr>
              <w:t>Remind participants that implementation strategies are NOT the evidence-informed interventions but strategies to support this change.</w:t>
            </w:r>
          </w:p>
          <w:p w14:paraId="720D6FB5" w14:textId="379A9C60" w:rsidR="002F692D" w:rsidRPr="008B7A8A" w:rsidRDefault="002F692D" w:rsidP="009A7F37">
            <w:pPr>
              <w:pStyle w:val="ListParagraph"/>
              <w:numPr>
                <w:ilvl w:val="0"/>
                <w:numId w:val="24"/>
              </w:numPr>
              <w:tabs>
                <w:tab w:val="left" w:pos="2835"/>
              </w:tabs>
              <w:snapToGrid w:val="0"/>
              <w:spacing w:before="120" w:after="120" w:line="240" w:lineRule="auto"/>
              <w:rPr>
                <w:color w:val="000000" w:themeColor="text1"/>
                <w:szCs w:val="21"/>
              </w:rPr>
            </w:pPr>
            <w:r w:rsidRPr="008B7A8A">
              <w:rPr>
                <w:color w:val="000000" w:themeColor="text1"/>
                <w:szCs w:val="21"/>
              </w:rPr>
              <w:t>Mechanisms of change help move from understanding behaviour to choosing implementation strategies that fit the problem, the people, and the context.</w:t>
            </w:r>
          </w:p>
          <w:p w14:paraId="44D01DE6" w14:textId="3A9EEEB3" w:rsidR="002F692D" w:rsidRPr="00883CDA" w:rsidRDefault="002F692D" w:rsidP="009A7F37">
            <w:pPr>
              <w:pStyle w:val="ListParagraph"/>
              <w:numPr>
                <w:ilvl w:val="0"/>
                <w:numId w:val="24"/>
              </w:numPr>
              <w:tabs>
                <w:tab w:val="left" w:pos="2835"/>
              </w:tabs>
              <w:snapToGrid w:val="0"/>
              <w:spacing w:before="120" w:after="120" w:line="240" w:lineRule="auto"/>
              <w:rPr>
                <w:color w:val="000000" w:themeColor="text1"/>
                <w:szCs w:val="21"/>
              </w:rPr>
            </w:pPr>
            <w:r w:rsidRPr="008B7A8A">
              <w:rPr>
                <w:color w:val="000000" w:themeColor="text1"/>
                <w:szCs w:val="21"/>
              </w:rPr>
              <w:t>Suggest the use of a template within the Implementation team – this is also helpful when building the logic model.</w:t>
            </w:r>
          </w:p>
        </w:tc>
      </w:tr>
      <w:tr w:rsidR="002F692D" w:rsidRPr="00271311" w14:paraId="4742622D" w14:textId="77777777" w:rsidTr="005D736B">
        <w:tc>
          <w:tcPr>
            <w:tcW w:w="763" w:type="dxa"/>
            <w:gridSpan w:val="2"/>
          </w:tcPr>
          <w:p w14:paraId="526F975C" w14:textId="35697E92" w:rsidR="002F692D" w:rsidRPr="00883CDA" w:rsidRDefault="00E872A8" w:rsidP="00883CDA">
            <w:pPr>
              <w:snapToGrid w:val="0"/>
              <w:spacing w:before="120" w:after="120" w:line="240" w:lineRule="auto"/>
              <w:rPr>
                <w:rFonts w:cstheme="minorHAnsi"/>
                <w:szCs w:val="21"/>
              </w:rPr>
            </w:pPr>
            <w:r>
              <w:rPr>
                <w:rFonts w:cstheme="minorHAnsi"/>
                <w:szCs w:val="21"/>
              </w:rPr>
              <w:t>12</w:t>
            </w:r>
          </w:p>
        </w:tc>
        <w:tc>
          <w:tcPr>
            <w:tcW w:w="2254" w:type="dxa"/>
            <w:shd w:val="clear" w:color="auto" w:fill="D4E4F4" w:themeFill="accent5" w:themeFillTint="33"/>
          </w:tcPr>
          <w:p w14:paraId="1E0E927E" w14:textId="094BF0F7" w:rsidR="002F692D" w:rsidRPr="00883CDA" w:rsidRDefault="002F692D" w:rsidP="00883CDA">
            <w:pPr>
              <w:snapToGrid w:val="0"/>
              <w:spacing w:before="120" w:after="120" w:line="240" w:lineRule="auto"/>
              <w:rPr>
                <w:rFonts w:cstheme="minorHAnsi"/>
                <w:b/>
                <w:bCs/>
                <w:szCs w:val="21"/>
              </w:rPr>
            </w:pPr>
            <w:r w:rsidRPr="00883CDA">
              <w:rPr>
                <w:rFonts w:cstheme="minorHAnsi"/>
                <w:b/>
                <w:bCs/>
                <w:szCs w:val="21"/>
              </w:rPr>
              <w:t>What are implementation strategies?</w:t>
            </w:r>
          </w:p>
        </w:tc>
        <w:tc>
          <w:tcPr>
            <w:tcW w:w="7239" w:type="dxa"/>
            <w:gridSpan w:val="3"/>
          </w:tcPr>
          <w:p w14:paraId="14DAEA26" w14:textId="77777777" w:rsidR="00526067" w:rsidRPr="00883CDA" w:rsidRDefault="00526067" w:rsidP="00883CDA">
            <w:pPr>
              <w:pStyle w:val="NormalWeb"/>
              <w:snapToGrid w:val="0"/>
              <w:spacing w:before="120" w:after="120" w:line="240" w:lineRule="auto"/>
              <w:rPr>
                <w:color w:val="000000"/>
                <w:szCs w:val="21"/>
              </w:rPr>
            </w:pPr>
            <w:r w:rsidRPr="00883CDA">
              <w:rPr>
                <w:color w:val="000000"/>
                <w:szCs w:val="21"/>
              </w:rPr>
              <w:t>Implementation strategies are practical actions designed to:</w:t>
            </w:r>
          </w:p>
          <w:p w14:paraId="2D557A2A" w14:textId="462D704B" w:rsidR="00526067" w:rsidRPr="00883CDA" w:rsidRDefault="00526067" w:rsidP="008B7A8A">
            <w:pPr>
              <w:pStyle w:val="NormalWeb"/>
              <w:numPr>
                <w:ilvl w:val="0"/>
                <w:numId w:val="57"/>
              </w:numPr>
              <w:snapToGrid w:val="0"/>
              <w:spacing w:before="120" w:after="120" w:line="240" w:lineRule="auto"/>
              <w:rPr>
                <w:color w:val="000000"/>
              </w:rPr>
            </w:pPr>
            <w:r w:rsidRPr="261DA0E6">
              <w:rPr>
                <w:color w:val="000000" w:themeColor="text1"/>
              </w:rPr>
              <w:t>Address barriers</w:t>
            </w:r>
            <w:r w:rsidR="08CE6306" w:rsidRPr="261DA0E6">
              <w:rPr>
                <w:color w:val="000000" w:themeColor="text1"/>
              </w:rPr>
              <w:t xml:space="preserve"> and</w:t>
            </w:r>
          </w:p>
          <w:p w14:paraId="7F2B08D9" w14:textId="4B242F0A" w:rsidR="00526067" w:rsidRPr="00883CDA" w:rsidRDefault="00526067" w:rsidP="008B7A8A">
            <w:pPr>
              <w:pStyle w:val="NormalWeb"/>
              <w:numPr>
                <w:ilvl w:val="0"/>
                <w:numId w:val="57"/>
              </w:numPr>
              <w:snapToGrid w:val="0"/>
              <w:spacing w:before="120" w:after="120" w:line="240" w:lineRule="auto"/>
              <w:rPr>
                <w:color w:val="000000"/>
              </w:rPr>
            </w:pPr>
            <w:r w:rsidRPr="261DA0E6">
              <w:rPr>
                <w:color w:val="000000" w:themeColor="text1"/>
              </w:rPr>
              <w:t>Leverage enablers</w:t>
            </w:r>
            <w:r w:rsidR="517AA010" w:rsidRPr="261DA0E6">
              <w:rPr>
                <w:color w:val="000000" w:themeColor="text1"/>
              </w:rPr>
              <w:t xml:space="preserve"> to s</w:t>
            </w:r>
            <w:r w:rsidRPr="261DA0E6">
              <w:rPr>
                <w:color w:val="000000" w:themeColor="text1"/>
              </w:rPr>
              <w:t>upport implementation.</w:t>
            </w:r>
          </w:p>
          <w:p w14:paraId="53E80F97" w14:textId="77777777" w:rsidR="00F738CA" w:rsidRPr="00883CDA" w:rsidRDefault="00F738CA" w:rsidP="00883CDA">
            <w:pPr>
              <w:pStyle w:val="NormalWeb"/>
              <w:snapToGrid w:val="0"/>
              <w:spacing w:before="120" w:after="120" w:line="240" w:lineRule="auto"/>
              <w:rPr>
                <w:color w:val="000000"/>
                <w:szCs w:val="21"/>
              </w:rPr>
            </w:pPr>
            <w:r w:rsidRPr="00883CDA">
              <w:rPr>
                <w:color w:val="000000"/>
                <w:szCs w:val="21"/>
              </w:rPr>
              <w:lastRenderedPageBreak/>
              <w:t>Implementation strategies are not the change itself – they’re the things you do to support people to make the change.</w:t>
            </w:r>
          </w:p>
          <w:p w14:paraId="2E88565D" w14:textId="66F1683C" w:rsidR="002F692D" w:rsidRPr="00883CDA" w:rsidRDefault="00526067" w:rsidP="00883CDA">
            <w:pPr>
              <w:pStyle w:val="NormalWeb"/>
              <w:snapToGrid w:val="0"/>
              <w:spacing w:before="120" w:after="120" w:line="240" w:lineRule="auto"/>
              <w:rPr>
                <w:color w:val="000000"/>
                <w:szCs w:val="21"/>
              </w:rPr>
            </w:pPr>
            <w:r w:rsidRPr="00883CDA">
              <w:rPr>
                <w:color w:val="000000"/>
                <w:szCs w:val="21"/>
              </w:rPr>
              <w:t>Examples include educational meetings, workshops, facilitation support, audit and feedback, reminders, printed guides, and clinical champions</w:t>
            </w:r>
            <w:r w:rsidR="005C41E8" w:rsidRPr="00883CDA">
              <w:rPr>
                <w:color w:val="000000"/>
                <w:szCs w:val="21"/>
              </w:rPr>
              <w:t xml:space="preserve"> – clinical experts or role models to understand and support the change.</w:t>
            </w:r>
          </w:p>
        </w:tc>
        <w:tc>
          <w:tcPr>
            <w:tcW w:w="4505" w:type="dxa"/>
            <w:gridSpan w:val="2"/>
            <w:vMerge/>
          </w:tcPr>
          <w:p w14:paraId="3F660108" w14:textId="77777777" w:rsidR="002F692D" w:rsidRPr="00271311" w:rsidRDefault="002F692D" w:rsidP="005F54F6">
            <w:pPr>
              <w:snapToGrid w:val="0"/>
              <w:spacing w:before="120" w:after="120" w:line="240" w:lineRule="auto"/>
              <w:rPr>
                <w:rFonts w:cstheme="minorHAnsi"/>
                <w:sz w:val="22"/>
                <w:szCs w:val="22"/>
                <w:lang w:val="en-US"/>
              </w:rPr>
            </w:pPr>
          </w:p>
        </w:tc>
      </w:tr>
      <w:tr w:rsidR="002F692D" w:rsidRPr="00271311" w14:paraId="7319CD32" w14:textId="77777777" w:rsidTr="005D736B">
        <w:tc>
          <w:tcPr>
            <w:tcW w:w="763" w:type="dxa"/>
            <w:gridSpan w:val="2"/>
          </w:tcPr>
          <w:p w14:paraId="58BD431F" w14:textId="5951D5F5" w:rsidR="002F692D" w:rsidRPr="00883CDA" w:rsidRDefault="00E872A8" w:rsidP="00883CDA">
            <w:pPr>
              <w:snapToGrid w:val="0"/>
              <w:spacing w:before="120" w:after="120" w:line="240" w:lineRule="auto"/>
              <w:rPr>
                <w:rFonts w:cstheme="minorHAnsi"/>
                <w:szCs w:val="21"/>
              </w:rPr>
            </w:pPr>
            <w:r>
              <w:rPr>
                <w:rFonts w:cstheme="minorHAnsi"/>
                <w:szCs w:val="21"/>
              </w:rPr>
              <w:t>13</w:t>
            </w:r>
          </w:p>
        </w:tc>
        <w:tc>
          <w:tcPr>
            <w:tcW w:w="2254" w:type="dxa"/>
            <w:shd w:val="clear" w:color="auto" w:fill="D4E4F4" w:themeFill="accent5" w:themeFillTint="33"/>
          </w:tcPr>
          <w:p w14:paraId="6FC4CFE1" w14:textId="0920D0CD" w:rsidR="002F692D" w:rsidRPr="00883CDA" w:rsidRDefault="002F692D" w:rsidP="00883CDA">
            <w:pPr>
              <w:snapToGrid w:val="0"/>
              <w:spacing w:before="120" w:after="120" w:line="240" w:lineRule="auto"/>
              <w:rPr>
                <w:rFonts w:cstheme="minorHAnsi"/>
                <w:b/>
                <w:bCs/>
                <w:szCs w:val="21"/>
              </w:rPr>
            </w:pPr>
            <w:r w:rsidRPr="00883CDA">
              <w:rPr>
                <w:rFonts w:cstheme="minorHAnsi"/>
                <w:b/>
                <w:bCs/>
                <w:szCs w:val="21"/>
              </w:rPr>
              <w:t>Choose implementation strategies purposefully</w:t>
            </w:r>
          </w:p>
        </w:tc>
        <w:tc>
          <w:tcPr>
            <w:tcW w:w="7239" w:type="dxa"/>
            <w:gridSpan w:val="3"/>
          </w:tcPr>
          <w:p w14:paraId="33D3294F" w14:textId="77777777" w:rsidR="000B1C13" w:rsidRPr="00883CDA" w:rsidRDefault="000B1C13" w:rsidP="00883CDA">
            <w:pPr>
              <w:pStyle w:val="NormalWeb"/>
              <w:snapToGrid w:val="0"/>
              <w:spacing w:before="120" w:after="120" w:line="240" w:lineRule="auto"/>
              <w:rPr>
                <w:color w:val="000000"/>
                <w:szCs w:val="21"/>
              </w:rPr>
            </w:pPr>
            <w:r w:rsidRPr="00883CDA">
              <w:rPr>
                <w:color w:val="000000"/>
                <w:szCs w:val="21"/>
              </w:rPr>
              <w:t xml:space="preserve">It is important to choose implementation strategies purposefully. </w:t>
            </w:r>
          </w:p>
          <w:p w14:paraId="488978C4" w14:textId="4578BE9E" w:rsidR="002F692D" w:rsidRPr="00883CDA" w:rsidRDefault="008D52DE" w:rsidP="009A7F37">
            <w:pPr>
              <w:pStyle w:val="NormalWeb"/>
              <w:numPr>
                <w:ilvl w:val="0"/>
                <w:numId w:val="43"/>
              </w:numPr>
              <w:snapToGrid w:val="0"/>
              <w:spacing w:before="120" w:after="120" w:line="240" w:lineRule="auto"/>
              <w:rPr>
                <w:color w:val="000000"/>
                <w:szCs w:val="21"/>
              </w:rPr>
            </w:pPr>
            <w:r w:rsidRPr="00883CDA">
              <w:rPr>
                <w:color w:val="000000"/>
                <w:szCs w:val="21"/>
              </w:rPr>
              <w:t xml:space="preserve">The Mechanisms of Change </w:t>
            </w:r>
            <w:r w:rsidR="00C8605C" w:rsidRPr="00883CDA">
              <w:rPr>
                <w:color w:val="000000"/>
                <w:szCs w:val="21"/>
              </w:rPr>
              <w:t>under</w:t>
            </w:r>
            <w:r w:rsidR="00C8605C">
              <w:rPr>
                <w:color w:val="000000"/>
                <w:szCs w:val="21"/>
              </w:rPr>
              <w:t>pinning</w:t>
            </w:r>
            <w:r w:rsidR="00C8605C" w:rsidRPr="00883CDA">
              <w:rPr>
                <w:color w:val="000000"/>
                <w:szCs w:val="21"/>
              </w:rPr>
              <w:t xml:space="preserve"> </w:t>
            </w:r>
            <w:r w:rsidRPr="00883CDA">
              <w:rPr>
                <w:color w:val="000000"/>
                <w:szCs w:val="21"/>
              </w:rPr>
              <w:t>the COM-B</w:t>
            </w:r>
            <w:r w:rsidR="001824D6" w:rsidRPr="00883CDA">
              <w:rPr>
                <w:color w:val="000000"/>
                <w:szCs w:val="21"/>
              </w:rPr>
              <w:t xml:space="preserve"> is useful.</w:t>
            </w:r>
          </w:p>
          <w:p w14:paraId="5D6CA3AC" w14:textId="720D998F" w:rsidR="001E0105" w:rsidRPr="00883CDA" w:rsidRDefault="001E0105" w:rsidP="009A7F37">
            <w:pPr>
              <w:pStyle w:val="NormalWeb"/>
              <w:numPr>
                <w:ilvl w:val="0"/>
                <w:numId w:val="43"/>
              </w:numPr>
              <w:snapToGrid w:val="0"/>
              <w:spacing w:before="120" w:after="120" w:line="240" w:lineRule="auto"/>
              <w:rPr>
                <w:color w:val="000000"/>
                <w:szCs w:val="21"/>
              </w:rPr>
            </w:pPr>
            <w:r w:rsidRPr="00883CDA">
              <w:rPr>
                <w:color w:val="000000"/>
                <w:szCs w:val="21"/>
              </w:rPr>
              <w:t xml:space="preserve">Behaviour change techniques </w:t>
            </w:r>
            <w:r w:rsidR="001C3D04" w:rsidRPr="00883CDA">
              <w:rPr>
                <w:color w:val="000000"/>
                <w:szCs w:val="21"/>
              </w:rPr>
              <w:t>are the smallest observable parts of a behaviour change intervention</w:t>
            </w:r>
            <w:r w:rsidR="002F343D" w:rsidRPr="00883CDA">
              <w:rPr>
                <w:color w:val="000000"/>
                <w:szCs w:val="21"/>
              </w:rPr>
              <w:t xml:space="preserve">, and </w:t>
            </w:r>
            <w:r w:rsidRPr="00883CDA">
              <w:rPr>
                <w:color w:val="000000"/>
                <w:szCs w:val="21"/>
              </w:rPr>
              <w:t xml:space="preserve">describe how to progressively influence behaviour – researchers </w:t>
            </w:r>
            <w:r w:rsidR="0037726B">
              <w:rPr>
                <w:color w:val="000000"/>
                <w:szCs w:val="21"/>
              </w:rPr>
              <w:t>have</w:t>
            </w:r>
            <w:r w:rsidRPr="00883CDA">
              <w:rPr>
                <w:color w:val="000000"/>
                <w:szCs w:val="21"/>
              </w:rPr>
              <w:t xml:space="preserve"> identified 93 </w:t>
            </w:r>
            <w:r w:rsidR="0037726B">
              <w:rPr>
                <w:color w:val="000000"/>
                <w:szCs w:val="21"/>
              </w:rPr>
              <w:t>behaviour change</w:t>
            </w:r>
            <w:r w:rsidRPr="00883CDA">
              <w:rPr>
                <w:color w:val="000000"/>
                <w:szCs w:val="21"/>
              </w:rPr>
              <w:t xml:space="preserve"> techniques.</w:t>
            </w:r>
          </w:p>
          <w:p w14:paraId="4C90298E" w14:textId="77777777" w:rsidR="001E0105" w:rsidRPr="00883CDA" w:rsidRDefault="001E0105" w:rsidP="009A7F37">
            <w:pPr>
              <w:pStyle w:val="NormalWeb"/>
              <w:numPr>
                <w:ilvl w:val="0"/>
                <w:numId w:val="43"/>
              </w:numPr>
              <w:snapToGrid w:val="0"/>
              <w:spacing w:before="120" w:after="120" w:line="240" w:lineRule="auto"/>
              <w:rPr>
                <w:color w:val="000000"/>
                <w:szCs w:val="21"/>
              </w:rPr>
            </w:pPr>
            <w:r w:rsidRPr="00883CDA">
              <w:rPr>
                <w:color w:val="000000"/>
                <w:szCs w:val="21"/>
              </w:rPr>
              <w:t xml:space="preserve">The ERIC group </w:t>
            </w:r>
            <w:r w:rsidR="003D5DE5" w:rsidRPr="00883CDA">
              <w:rPr>
                <w:color w:val="000000"/>
                <w:szCs w:val="21"/>
              </w:rPr>
              <w:t>identified 73 implementation strategies. ERIC and CFIR have now been linked together in a matching tool.</w:t>
            </w:r>
          </w:p>
          <w:p w14:paraId="7BE84BEE" w14:textId="2CD79B17" w:rsidR="003D5DE5" w:rsidRPr="00883CDA" w:rsidRDefault="003D5DE5" w:rsidP="00883CDA">
            <w:pPr>
              <w:pStyle w:val="NormalWeb"/>
              <w:snapToGrid w:val="0"/>
              <w:spacing w:before="120" w:after="120" w:line="240" w:lineRule="auto"/>
              <w:rPr>
                <w:color w:val="000000"/>
                <w:szCs w:val="21"/>
              </w:rPr>
            </w:pPr>
            <w:r w:rsidRPr="00883CDA">
              <w:rPr>
                <w:color w:val="000000"/>
                <w:szCs w:val="21"/>
              </w:rPr>
              <w:t xml:space="preserve">We need </w:t>
            </w:r>
            <w:r w:rsidR="00B86755" w:rsidRPr="00883CDA">
              <w:rPr>
                <w:color w:val="000000"/>
                <w:szCs w:val="21"/>
              </w:rPr>
              <w:t xml:space="preserve">a combination of </w:t>
            </w:r>
            <w:r w:rsidRPr="00883CDA">
              <w:rPr>
                <w:color w:val="000000"/>
                <w:szCs w:val="21"/>
              </w:rPr>
              <w:t>both detailed behavioural analysis and practical stakeholder suggestions.</w:t>
            </w:r>
          </w:p>
        </w:tc>
        <w:tc>
          <w:tcPr>
            <w:tcW w:w="4505" w:type="dxa"/>
            <w:gridSpan w:val="2"/>
            <w:vMerge/>
          </w:tcPr>
          <w:p w14:paraId="19B5EB8A" w14:textId="77777777" w:rsidR="002F692D" w:rsidRPr="00271311" w:rsidRDefault="002F692D" w:rsidP="005F54F6">
            <w:pPr>
              <w:snapToGrid w:val="0"/>
              <w:spacing w:before="120" w:after="120" w:line="240" w:lineRule="auto"/>
              <w:rPr>
                <w:rFonts w:cstheme="minorHAnsi"/>
                <w:sz w:val="22"/>
                <w:szCs w:val="22"/>
                <w:lang w:val="en-US"/>
              </w:rPr>
            </w:pPr>
          </w:p>
        </w:tc>
      </w:tr>
      <w:tr w:rsidR="002F692D" w:rsidRPr="00271311" w14:paraId="76D9BB7C" w14:textId="77777777" w:rsidTr="005D736B">
        <w:tc>
          <w:tcPr>
            <w:tcW w:w="763" w:type="dxa"/>
            <w:gridSpan w:val="2"/>
          </w:tcPr>
          <w:p w14:paraId="0A0AF174" w14:textId="512359B4" w:rsidR="002F692D" w:rsidRPr="00883CDA" w:rsidRDefault="00E872A8" w:rsidP="00883CDA">
            <w:pPr>
              <w:snapToGrid w:val="0"/>
              <w:spacing w:before="120" w:after="120" w:line="240" w:lineRule="auto"/>
              <w:rPr>
                <w:rFonts w:cstheme="minorHAnsi"/>
                <w:szCs w:val="21"/>
              </w:rPr>
            </w:pPr>
            <w:r>
              <w:rPr>
                <w:rFonts w:cstheme="minorHAnsi"/>
                <w:szCs w:val="21"/>
              </w:rPr>
              <w:t>14</w:t>
            </w:r>
          </w:p>
        </w:tc>
        <w:tc>
          <w:tcPr>
            <w:tcW w:w="2254" w:type="dxa"/>
            <w:shd w:val="clear" w:color="auto" w:fill="D4E4F4" w:themeFill="accent5" w:themeFillTint="33"/>
          </w:tcPr>
          <w:p w14:paraId="60DD97D3" w14:textId="2F4F7A26" w:rsidR="002F692D" w:rsidRPr="00883CDA" w:rsidRDefault="002F692D" w:rsidP="00883CDA">
            <w:pPr>
              <w:snapToGrid w:val="0"/>
              <w:spacing w:before="120" w:after="120" w:line="240" w:lineRule="auto"/>
              <w:rPr>
                <w:rFonts w:cstheme="minorHAnsi"/>
                <w:b/>
                <w:bCs/>
                <w:szCs w:val="21"/>
              </w:rPr>
            </w:pPr>
            <w:r w:rsidRPr="00883CDA">
              <w:rPr>
                <w:rFonts w:cstheme="minorHAnsi"/>
                <w:b/>
                <w:bCs/>
                <w:szCs w:val="21"/>
              </w:rPr>
              <w:t>Discuss mechanisms of change</w:t>
            </w:r>
          </w:p>
        </w:tc>
        <w:tc>
          <w:tcPr>
            <w:tcW w:w="7239" w:type="dxa"/>
            <w:gridSpan w:val="3"/>
          </w:tcPr>
          <w:p w14:paraId="7B4D9FEF" w14:textId="0DC2C673" w:rsidR="004C3B28" w:rsidRPr="00883CDA" w:rsidRDefault="005164BE" w:rsidP="00883CDA">
            <w:pPr>
              <w:pStyle w:val="NormalWeb"/>
              <w:snapToGrid w:val="0"/>
              <w:spacing w:before="120" w:after="120" w:line="240" w:lineRule="auto"/>
              <w:rPr>
                <w:color w:val="000000"/>
                <w:szCs w:val="21"/>
              </w:rPr>
            </w:pPr>
            <w:r w:rsidRPr="00883CDA">
              <w:rPr>
                <w:color w:val="000000"/>
                <w:szCs w:val="21"/>
              </w:rPr>
              <w:t>We frame mechanisms of change around the barriers and enablers identified by stakeholders.</w:t>
            </w:r>
          </w:p>
          <w:p w14:paraId="6BFD83D7" w14:textId="77777777" w:rsidR="004C3B28" w:rsidRPr="00883CDA" w:rsidRDefault="004C3B28" w:rsidP="00883CDA">
            <w:pPr>
              <w:pStyle w:val="NormalWeb"/>
              <w:snapToGrid w:val="0"/>
              <w:spacing w:before="120" w:after="120" w:line="240" w:lineRule="auto"/>
              <w:rPr>
                <w:color w:val="000000"/>
                <w:szCs w:val="21"/>
              </w:rPr>
            </w:pPr>
            <w:r w:rsidRPr="00883CDA">
              <w:rPr>
                <w:color w:val="000000"/>
                <w:szCs w:val="21"/>
              </w:rPr>
              <w:t>For example:</w:t>
            </w:r>
          </w:p>
          <w:p w14:paraId="77B7BE39" w14:textId="0C9F5A47" w:rsidR="004C3B28" w:rsidRPr="00883CDA" w:rsidRDefault="009D5D90" w:rsidP="009A7F37">
            <w:pPr>
              <w:pStyle w:val="NormalWeb"/>
              <w:numPr>
                <w:ilvl w:val="0"/>
                <w:numId w:val="44"/>
              </w:numPr>
              <w:snapToGrid w:val="0"/>
              <w:spacing w:before="120" w:after="120" w:line="240" w:lineRule="auto"/>
              <w:rPr>
                <w:color w:val="000000"/>
                <w:szCs w:val="21"/>
              </w:rPr>
            </w:pPr>
            <w:r w:rsidRPr="00883CDA">
              <w:rPr>
                <w:color w:val="000000"/>
                <w:szCs w:val="21"/>
              </w:rPr>
              <w:t>Barriers around c</w:t>
            </w:r>
            <w:r w:rsidR="004C3B28" w:rsidRPr="00883CDA">
              <w:rPr>
                <w:color w:val="000000"/>
                <w:szCs w:val="21"/>
              </w:rPr>
              <w:t xml:space="preserve">apability may be </w:t>
            </w:r>
            <w:r w:rsidRPr="00883CDA">
              <w:rPr>
                <w:color w:val="000000"/>
                <w:szCs w:val="21"/>
              </w:rPr>
              <w:t>addressed</w:t>
            </w:r>
            <w:r w:rsidR="004C3B28" w:rsidRPr="00883CDA">
              <w:rPr>
                <w:color w:val="000000"/>
                <w:szCs w:val="21"/>
              </w:rPr>
              <w:t xml:space="preserve"> through skill development and practice.</w:t>
            </w:r>
          </w:p>
          <w:p w14:paraId="5F0978EE" w14:textId="6FA1F25B" w:rsidR="004C3B28" w:rsidRPr="00883CDA" w:rsidRDefault="009D5D90" w:rsidP="009A7F37">
            <w:pPr>
              <w:pStyle w:val="NormalWeb"/>
              <w:numPr>
                <w:ilvl w:val="0"/>
                <w:numId w:val="44"/>
              </w:numPr>
              <w:snapToGrid w:val="0"/>
              <w:spacing w:before="120" w:after="120" w:line="240" w:lineRule="auto"/>
              <w:rPr>
                <w:color w:val="000000"/>
                <w:szCs w:val="21"/>
              </w:rPr>
            </w:pPr>
            <w:r w:rsidRPr="00883CDA">
              <w:rPr>
                <w:color w:val="000000"/>
                <w:szCs w:val="21"/>
              </w:rPr>
              <w:t>Barriers around m</w:t>
            </w:r>
            <w:r w:rsidR="004C3B28" w:rsidRPr="00883CDA">
              <w:rPr>
                <w:color w:val="000000"/>
                <w:szCs w:val="21"/>
              </w:rPr>
              <w:t>otivation may be supported through feedback, rewards or reminders.</w:t>
            </w:r>
          </w:p>
          <w:p w14:paraId="097135C7" w14:textId="4DE1CC7B" w:rsidR="004C3B28" w:rsidRPr="00883CDA" w:rsidRDefault="009D5D90" w:rsidP="009A7F37">
            <w:pPr>
              <w:pStyle w:val="NormalWeb"/>
              <w:numPr>
                <w:ilvl w:val="0"/>
                <w:numId w:val="44"/>
              </w:numPr>
              <w:snapToGrid w:val="0"/>
              <w:spacing w:before="120" w:after="120" w:line="240" w:lineRule="auto"/>
              <w:rPr>
                <w:color w:val="000000"/>
                <w:szCs w:val="21"/>
              </w:rPr>
            </w:pPr>
            <w:r w:rsidRPr="00883CDA">
              <w:rPr>
                <w:color w:val="000000"/>
                <w:szCs w:val="21"/>
              </w:rPr>
              <w:t>Barriers around o</w:t>
            </w:r>
            <w:r w:rsidR="004C3B28" w:rsidRPr="00883CDA">
              <w:rPr>
                <w:color w:val="000000"/>
                <w:szCs w:val="21"/>
              </w:rPr>
              <w:t xml:space="preserve">pportunity may be </w:t>
            </w:r>
            <w:r w:rsidRPr="00883CDA">
              <w:rPr>
                <w:color w:val="000000"/>
                <w:szCs w:val="21"/>
              </w:rPr>
              <w:t>influenced</w:t>
            </w:r>
            <w:r w:rsidR="004C3B28" w:rsidRPr="00883CDA">
              <w:rPr>
                <w:color w:val="000000"/>
                <w:szCs w:val="21"/>
              </w:rPr>
              <w:t xml:space="preserve"> by changing the environment, providing resources, or strengthening leadership and peer support.</w:t>
            </w:r>
          </w:p>
          <w:p w14:paraId="30166BB2" w14:textId="0D249C8A" w:rsidR="002F692D" w:rsidRPr="00883CDA" w:rsidRDefault="009D5D90" w:rsidP="00883CDA">
            <w:pPr>
              <w:pStyle w:val="NormalWeb"/>
              <w:snapToGrid w:val="0"/>
              <w:spacing w:before="120" w:after="120" w:line="240" w:lineRule="auto"/>
              <w:rPr>
                <w:color w:val="000000"/>
                <w:szCs w:val="21"/>
              </w:rPr>
            </w:pPr>
            <w:r w:rsidRPr="00883CDA">
              <w:rPr>
                <w:color w:val="000000"/>
                <w:szCs w:val="21"/>
              </w:rPr>
              <w:t xml:space="preserve">We aim to </w:t>
            </w:r>
            <w:r w:rsidR="004C3B28" w:rsidRPr="00883CDA">
              <w:rPr>
                <w:color w:val="000000"/>
                <w:szCs w:val="21"/>
              </w:rPr>
              <w:t xml:space="preserve">match implementation strategies to the barriers identified in </w:t>
            </w:r>
            <w:r w:rsidRPr="00883CDA">
              <w:rPr>
                <w:color w:val="000000"/>
                <w:szCs w:val="21"/>
              </w:rPr>
              <w:t>our</w:t>
            </w:r>
            <w:r w:rsidR="004C3B28" w:rsidRPr="00883CDA">
              <w:rPr>
                <w:color w:val="000000"/>
                <w:szCs w:val="21"/>
              </w:rPr>
              <w:t xml:space="preserve"> behavioural analysis</w:t>
            </w:r>
            <w:r w:rsidRPr="00883CDA">
              <w:rPr>
                <w:color w:val="000000"/>
                <w:szCs w:val="21"/>
              </w:rPr>
              <w:t>, to create meaningful change</w:t>
            </w:r>
            <w:r w:rsidR="004C3B28" w:rsidRPr="00883CDA">
              <w:rPr>
                <w:color w:val="000000"/>
                <w:szCs w:val="21"/>
              </w:rPr>
              <w:t>.</w:t>
            </w:r>
          </w:p>
        </w:tc>
        <w:tc>
          <w:tcPr>
            <w:tcW w:w="4505" w:type="dxa"/>
            <w:gridSpan w:val="2"/>
            <w:vMerge/>
          </w:tcPr>
          <w:p w14:paraId="672E50AC" w14:textId="77777777" w:rsidR="002F692D" w:rsidRPr="00271311" w:rsidRDefault="002F692D" w:rsidP="005F54F6">
            <w:pPr>
              <w:snapToGrid w:val="0"/>
              <w:spacing w:line="240" w:lineRule="auto"/>
              <w:rPr>
                <w:rFonts w:cstheme="minorHAnsi"/>
                <w:sz w:val="22"/>
                <w:szCs w:val="22"/>
                <w:lang w:val="en-US"/>
              </w:rPr>
            </w:pPr>
          </w:p>
        </w:tc>
      </w:tr>
      <w:tr w:rsidR="005F54F6" w:rsidRPr="00271311" w14:paraId="6AB3DFFD" w14:textId="77777777" w:rsidTr="00D121F7">
        <w:trPr>
          <w:trHeight w:val="996"/>
        </w:trPr>
        <w:tc>
          <w:tcPr>
            <w:tcW w:w="3017" w:type="dxa"/>
            <w:gridSpan w:val="3"/>
            <w:shd w:val="clear" w:color="auto" w:fill="F2F2F2" w:themeFill="background1" w:themeFillShade="F2"/>
          </w:tcPr>
          <w:p w14:paraId="048CEC08" w14:textId="4962A382" w:rsidR="005F54F6" w:rsidRPr="00883CDA" w:rsidRDefault="005F54F6" w:rsidP="00883CDA">
            <w:pPr>
              <w:snapToGrid w:val="0"/>
              <w:spacing w:before="120" w:after="120" w:line="240" w:lineRule="auto"/>
              <w:rPr>
                <w:rFonts w:cstheme="minorHAnsi"/>
                <w:b/>
                <w:bCs/>
                <w:szCs w:val="21"/>
              </w:rPr>
            </w:pPr>
            <w:r w:rsidRPr="00883CDA">
              <w:rPr>
                <w:rFonts w:cstheme="minorHAnsi"/>
                <w:b/>
                <w:bCs/>
                <w:szCs w:val="21"/>
              </w:rPr>
              <w:t>MORE INFORMATION</w:t>
            </w:r>
          </w:p>
        </w:tc>
        <w:tc>
          <w:tcPr>
            <w:tcW w:w="11744" w:type="dxa"/>
            <w:gridSpan w:val="5"/>
            <w:shd w:val="clear" w:color="auto" w:fill="F2F2F2" w:themeFill="background1" w:themeFillShade="F2"/>
          </w:tcPr>
          <w:p w14:paraId="6A5724F9" w14:textId="77777777" w:rsidR="00785917" w:rsidRPr="00883CDA" w:rsidRDefault="00785917" w:rsidP="00883CDA">
            <w:pPr>
              <w:snapToGrid w:val="0"/>
              <w:spacing w:before="120" w:after="120" w:line="240" w:lineRule="auto"/>
              <w:rPr>
                <w:b/>
                <w:bCs/>
                <w:color w:val="000000" w:themeColor="text1"/>
                <w:szCs w:val="21"/>
              </w:rPr>
            </w:pPr>
            <w:r w:rsidRPr="00883CDA">
              <w:rPr>
                <w:b/>
                <w:bCs/>
                <w:color w:val="000000" w:themeColor="text1"/>
                <w:szCs w:val="21"/>
              </w:rPr>
              <w:t xml:space="preserve">Read an example of creating theory informed behaviour change </w:t>
            </w:r>
          </w:p>
          <w:p w14:paraId="3091F6C0" w14:textId="2C325FDE" w:rsidR="005F54F6" w:rsidRPr="00883CDA" w:rsidRDefault="00785917" w:rsidP="00883CDA">
            <w:pPr>
              <w:snapToGrid w:val="0"/>
              <w:spacing w:before="120" w:after="120" w:line="240" w:lineRule="auto"/>
              <w:rPr>
                <w:rFonts w:cstheme="minorHAnsi"/>
                <w:szCs w:val="21"/>
                <w:lang w:val="en-US"/>
              </w:rPr>
            </w:pPr>
            <w:hyperlink r:id="rId21" w:anchor="Tab1" w:history="1">
              <w:r w:rsidRPr="00883CDA">
                <w:rPr>
                  <w:color w:val="002449" w:themeColor="accent6" w:themeShade="80"/>
                  <w:szCs w:val="21"/>
                  <w:u w:val="single"/>
                </w:rPr>
                <w:t>Developing theory-informed behaviour change interventions to implement evidence into practice: a systematic approach using the Theoretical Domains Framework | Implementation Science | Springer Nature Link</w:t>
              </w:r>
            </w:hyperlink>
          </w:p>
        </w:tc>
      </w:tr>
      <w:tr w:rsidR="005F54F6" w:rsidRPr="00271311" w14:paraId="5292135E" w14:textId="77777777" w:rsidTr="261DA0E6">
        <w:trPr>
          <w:gridAfter w:val="1"/>
          <w:wAfter w:w="25" w:type="dxa"/>
        </w:trPr>
        <w:tc>
          <w:tcPr>
            <w:tcW w:w="14736" w:type="dxa"/>
            <w:gridSpan w:val="7"/>
          </w:tcPr>
          <w:p w14:paraId="6E2668DF" w14:textId="595ED5D5" w:rsidR="005F54F6" w:rsidRPr="00271311" w:rsidRDefault="005F54F6" w:rsidP="005F54F6">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rPr>
              <w:lastRenderedPageBreak/>
              <w:br w:type="page"/>
            </w:r>
            <w:bookmarkStart w:id="8" w:name="_Toc233465423"/>
            <w:r w:rsidR="00785917">
              <w:rPr>
                <w:rFonts w:asciiTheme="minorHAnsi" w:hAnsiTheme="minorHAnsi" w:cstheme="minorHAnsi"/>
              </w:rPr>
              <w:t>Behaviour Change Techniques</w:t>
            </w:r>
            <w:bookmarkEnd w:id="8"/>
          </w:p>
        </w:tc>
      </w:tr>
      <w:tr w:rsidR="005F54F6" w:rsidRPr="00271311" w14:paraId="0E9E7642" w14:textId="77777777" w:rsidTr="005D736B">
        <w:trPr>
          <w:gridAfter w:val="1"/>
          <w:wAfter w:w="25" w:type="dxa"/>
        </w:trPr>
        <w:tc>
          <w:tcPr>
            <w:tcW w:w="743" w:type="dxa"/>
          </w:tcPr>
          <w:p w14:paraId="48FDED9E" w14:textId="0A27601E" w:rsidR="005F54F6" w:rsidRPr="00883CDA" w:rsidRDefault="006C58AD" w:rsidP="00883CDA">
            <w:pPr>
              <w:snapToGrid w:val="0"/>
              <w:spacing w:before="120" w:after="120" w:line="240" w:lineRule="auto"/>
              <w:rPr>
                <w:rFonts w:cstheme="minorHAnsi"/>
                <w:szCs w:val="21"/>
              </w:rPr>
            </w:pPr>
            <w:r>
              <w:rPr>
                <w:rFonts w:cstheme="minorHAnsi"/>
                <w:szCs w:val="21"/>
              </w:rPr>
              <w:t>15</w:t>
            </w:r>
          </w:p>
        </w:tc>
        <w:tc>
          <w:tcPr>
            <w:tcW w:w="2274" w:type="dxa"/>
            <w:gridSpan w:val="2"/>
            <w:shd w:val="clear" w:color="auto" w:fill="D4E4F4" w:themeFill="accent5" w:themeFillTint="33"/>
          </w:tcPr>
          <w:p w14:paraId="50919286" w14:textId="7A3A0655" w:rsidR="005F54F6" w:rsidRPr="00883CDA" w:rsidRDefault="00785917" w:rsidP="00883CDA">
            <w:pPr>
              <w:snapToGrid w:val="0"/>
              <w:spacing w:before="120" w:after="120" w:line="240" w:lineRule="auto"/>
              <w:rPr>
                <w:rFonts w:cstheme="minorHAnsi"/>
                <w:b/>
                <w:bCs/>
                <w:szCs w:val="21"/>
              </w:rPr>
            </w:pPr>
            <w:r w:rsidRPr="00883CDA">
              <w:rPr>
                <w:rFonts w:cstheme="minorHAnsi"/>
                <w:b/>
                <w:bCs/>
                <w:szCs w:val="21"/>
              </w:rPr>
              <w:t xml:space="preserve">Behaviour </w:t>
            </w:r>
            <w:proofErr w:type="gramStart"/>
            <w:r w:rsidRPr="00883CDA">
              <w:rPr>
                <w:rFonts w:cstheme="minorHAnsi"/>
                <w:b/>
                <w:bCs/>
                <w:szCs w:val="21"/>
              </w:rPr>
              <w:t>change</w:t>
            </w:r>
            <w:proofErr w:type="gramEnd"/>
            <w:r w:rsidRPr="00883CDA">
              <w:rPr>
                <w:rFonts w:cstheme="minorHAnsi"/>
                <w:b/>
                <w:bCs/>
                <w:szCs w:val="21"/>
              </w:rPr>
              <w:t xml:space="preserve"> techniques</w:t>
            </w:r>
          </w:p>
        </w:tc>
        <w:tc>
          <w:tcPr>
            <w:tcW w:w="7239" w:type="dxa"/>
            <w:gridSpan w:val="3"/>
          </w:tcPr>
          <w:p w14:paraId="19788308" w14:textId="77777777" w:rsidR="004C3B28" w:rsidRPr="00883CDA" w:rsidRDefault="004C3B28" w:rsidP="00883CDA">
            <w:pPr>
              <w:pStyle w:val="NormalWeb"/>
              <w:snapToGrid w:val="0"/>
              <w:spacing w:before="120" w:after="120" w:line="240" w:lineRule="auto"/>
              <w:rPr>
                <w:color w:val="000000"/>
                <w:szCs w:val="21"/>
              </w:rPr>
            </w:pPr>
            <w:r w:rsidRPr="00883CDA">
              <w:rPr>
                <w:color w:val="000000"/>
                <w:szCs w:val="21"/>
              </w:rPr>
              <w:t>Behaviour Change Techniques are small, observable parts of an intervention that can influence behaviour.</w:t>
            </w:r>
          </w:p>
          <w:p w14:paraId="3F477CDC" w14:textId="77777777" w:rsidR="004C3B28" w:rsidRPr="00883CDA" w:rsidRDefault="004C3B28" w:rsidP="00883CDA">
            <w:pPr>
              <w:pStyle w:val="NormalWeb"/>
              <w:snapToGrid w:val="0"/>
              <w:spacing w:before="120" w:after="120" w:line="240" w:lineRule="auto"/>
              <w:rPr>
                <w:color w:val="000000"/>
                <w:szCs w:val="21"/>
              </w:rPr>
            </w:pPr>
            <w:r w:rsidRPr="00883CDA">
              <w:rPr>
                <w:color w:val="000000"/>
                <w:szCs w:val="21"/>
              </w:rPr>
              <w:t>These techniques provide a structured way to design behaviour change interventions.</w:t>
            </w:r>
          </w:p>
          <w:p w14:paraId="3B08B656" w14:textId="77777777" w:rsidR="005F54F6" w:rsidRPr="00883CDA" w:rsidRDefault="004C3B28" w:rsidP="00883CDA">
            <w:pPr>
              <w:pStyle w:val="NormalWeb"/>
              <w:snapToGrid w:val="0"/>
              <w:spacing w:before="120" w:after="120" w:line="240" w:lineRule="auto"/>
              <w:rPr>
                <w:color w:val="000000"/>
                <w:szCs w:val="21"/>
              </w:rPr>
            </w:pPr>
            <w:r w:rsidRPr="00883CDA">
              <w:rPr>
                <w:color w:val="000000"/>
                <w:szCs w:val="21"/>
              </w:rPr>
              <w:t>Additional resources are available through the Behaviour Change Technique Taxonomy.</w:t>
            </w:r>
          </w:p>
          <w:p w14:paraId="3C18E1F0" w14:textId="16E5FB8A" w:rsidR="00CD073F" w:rsidRPr="00883CDA" w:rsidRDefault="00CD073F" w:rsidP="00883CDA">
            <w:pPr>
              <w:pStyle w:val="NormalWeb"/>
              <w:snapToGrid w:val="0"/>
              <w:spacing w:before="120" w:after="120" w:line="240" w:lineRule="auto"/>
              <w:rPr>
                <w:color w:val="000000"/>
              </w:rPr>
            </w:pPr>
            <w:r w:rsidRPr="261DA0E6">
              <w:rPr>
                <w:color w:val="000000" w:themeColor="text1"/>
              </w:rPr>
              <w:t>This is a valuable tool aligned with the Behaviour Change Wheel</w:t>
            </w:r>
            <w:r w:rsidR="00A95B28" w:rsidRPr="261DA0E6">
              <w:rPr>
                <w:color w:val="000000" w:themeColor="text1"/>
              </w:rPr>
              <w:t>.</w:t>
            </w:r>
            <w:r w:rsidR="1A4EC3B2" w:rsidRPr="261DA0E6">
              <w:rPr>
                <w:color w:val="000000" w:themeColor="text1"/>
              </w:rPr>
              <w:t xml:space="preserve"> You can see the link to access the tool here on the slide.</w:t>
            </w:r>
          </w:p>
        </w:tc>
        <w:tc>
          <w:tcPr>
            <w:tcW w:w="4480" w:type="dxa"/>
            <w:vMerge w:val="restart"/>
          </w:tcPr>
          <w:p w14:paraId="11AB2D37" w14:textId="77777777" w:rsidR="00170FD8" w:rsidRPr="00883CDA" w:rsidRDefault="00170FD8" w:rsidP="00883CDA">
            <w:pPr>
              <w:snapToGrid w:val="0"/>
              <w:spacing w:before="120" w:after="120" w:line="240" w:lineRule="auto"/>
              <w:rPr>
                <w:b/>
                <w:bCs/>
                <w:color w:val="004A93"/>
                <w:szCs w:val="21"/>
              </w:rPr>
            </w:pPr>
            <w:bookmarkStart w:id="9" w:name="_Hlk219726726"/>
            <w:r w:rsidRPr="00883CDA">
              <w:rPr>
                <w:b/>
                <w:bCs/>
                <w:color w:val="004A93"/>
                <w:szCs w:val="21"/>
              </w:rPr>
              <w:t>Key Messages</w:t>
            </w:r>
          </w:p>
          <w:p w14:paraId="6EF257B7" w14:textId="7318276A" w:rsidR="00170FD8" w:rsidRPr="00883CDA" w:rsidRDefault="00170FD8" w:rsidP="009A7F37">
            <w:pPr>
              <w:pStyle w:val="ListParagraph"/>
              <w:numPr>
                <w:ilvl w:val="0"/>
                <w:numId w:val="26"/>
              </w:numPr>
              <w:tabs>
                <w:tab w:val="left" w:pos="2835"/>
              </w:tabs>
              <w:snapToGrid w:val="0"/>
              <w:spacing w:before="120" w:after="120" w:line="240" w:lineRule="auto"/>
              <w:rPr>
                <w:bCs/>
                <w:color w:val="004A93"/>
                <w:szCs w:val="21"/>
              </w:rPr>
            </w:pPr>
            <w:r w:rsidRPr="00883CDA">
              <w:rPr>
                <w:color w:val="004A93"/>
                <w:szCs w:val="21"/>
              </w:rPr>
              <w:t>Familiarise with Behaviour Change Techniques and Behaviour Change Wheel.</w:t>
            </w:r>
          </w:p>
          <w:p w14:paraId="069B3768" w14:textId="77777777" w:rsidR="00170FD8" w:rsidRPr="00883CDA" w:rsidRDefault="00170FD8" w:rsidP="00883CDA">
            <w:pPr>
              <w:tabs>
                <w:tab w:val="left" w:pos="2835"/>
              </w:tabs>
              <w:snapToGrid w:val="0"/>
              <w:spacing w:before="120" w:after="120" w:line="240" w:lineRule="auto"/>
              <w:rPr>
                <w:bCs/>
                <w:color w:val="004A93"/>
                <w:szCs w:val="21"/>
              </w:rPr>
            </w:pPr>
          </w:p>
          <w:p w14:paraId="621C0549" w14:textId="77777777" w:rsidR="00170FD8" w:rsidRPr="00883CDA" w:rsidRDefault="00170FD8" w:rsidP="00883CDA">
            <w:pPr>
              <w:snapToGrid w:val="0"/>
              <w:spacing w:before="120" w:after="120" w:line="240" w:lineRule="auto"/>
              <w:rPr>
                <w:b/>
                <w:bCs/>
                <w:color w:val="000000" w:themeColor="text1"/>
                <w:szCs w:val="21"/>
              </w:rPr>
            </w:pPr>
            <w:r w:rsidRPr="00883CDA">
              <w:rPr>
                <w:b/>
                <w:bCs/>
                <w:color w:val="000000" w:themeColor="text1"/>
                <w:szCs w:val="21"/>
              </w:rPr>
              <w:t>Facilitation Tips</w:t>
            </w:r>
          </w:p>
          <w:p w14:paraId="68039A75" w14:textId="49ECE5B7" w:rsidR="00170FD8" w:rsidRPr="008B7A8A" w:rsidRDefault="00170FD8" w:rsidP="009A7F37">
            <w:pPr>
              <w:pStyle w:val="ListParagraph"/>
              <w:numPr>
                <w:ilvl w:val="0"/>
                <w:numId w:val="25"/>
              </w:numPr>
              <w:tabs>
                <w:tab w:val="left" w:pos="2835"/>
              </w:tabs>
              <w:snapToGrid w:val="0"/>
              <w:spacing w:before="120" w:after="120" w:line="240" w:lineRule="auto"/>
              <w:rPr>
                <w:color w:val="000000" w:themeColor="text1"/>
                <w:szCs w:val="21"/>
              </w:rPr>
            </w:pPr>
            <w:r w:rsidRPr="008B7A8A">
              <w:rPr>
                <w:color w:val="000000" w:themeColor="text1"/>
                <w:szCs w:val="21"/>
              </w:rPr>
              <w:t>Recognise that when implementation strategies are not clearly explained, they are difficult to compare and replicate; highlight 2 systems of shared language and detail of implementation strategies.</w:t>
            </w:r>
          </w:p>
          <w:p w14:paraId="6D496BA5" w14:textId="20357DEA" w:rsidR="00170FD8" w:rsidRPr="008B7A8A" w:rsidRDefault="00170FD8" w:rsidP="009A7F37">
            <w:pPr>
              <w:pStyle w:val="ListParagraph"/>
              <w:numPr>
                <w:ilvl w:val="0"/>
                <w:numId w:val="25"/>
              </w:numPr>
              <w:tabs>
                <w:tab w:val="left" w:pos="2835"/>
              </w:tabs>
              <w:snapToGrid w:val="0"/>
              <w:spacing w:before="120" w:after="120" w:line="240" w:lineRule="auto"/>
              <w:rPr>
                <w:color w:val="000000" w:themeColor="text1"/>
                <w:szCs w:val="21"/>
              </w:rPr>
            </w:pPr>
            <w:r w:rsidRPr="008B7A8A">
              <w:rPr>
                <w:color w:val="000000" w:themeColor="text1"/>
                <w:szCs w:val="21"/>
              </w:rPr>
              <w:t>Behaviour Change Techniques were developed by researchers (in and beyond Susan Michie’s team) investigating the smallest, observable “active ingredients” that actually change behaviour - they reviewed thousands of behaviour change interventions across health, psychology, and public health and agreed on specific, and observable mechanisms that influence behaviour.</w:t>
            </w:r>
          </w:p>
          <w:p w14:paraId="34B37D6C" w14:textId="51C89BC1" w:rsidR="00170FD8" w:rsidRPr="008B7A8A" w:rsidRDefault="00170FD8" w:rsidP="009A7F37">
            <w:pPr>
              <w:pStyle w:val="ListParagraph"/>
              <w:numPr>
                <w:ilvl w:val="0"/>
                <w:numId w:val="25"/>
              </w:numPr>
              <w:tabs>
                <w:tab w:val="left" w:pos="2835"/>
              </w:tabs>
              <w:snapToGrid w:val="0"/>
              <w:spacing w:before="120" w:after="120" w:line="240" w:lineRule="auto"/>
              <w:rPr>
                <w:color w:val="000000" w:themeColor="text1"/>
                <w:szCs w:val="21"/>
              </w:rPr>
            </w:pPr>
            <w:r w:rsidRPr="008B7A8A">
              <w:rPr>
                <w:color w:val="000000" w:themeColor="text1"/>
                <w:szCs w:val="21"/>
              </w:rPr>
              <w:t>Behaviour Change Wheel synthesise</w:t>
            </w:r>
            <w:r w:rsidR="001E53C6">
              <w:rPr>
                <w:color w:val="000000" w:themeColor="text1"/>
                <w:szCs w:val="21"/>
              </w:rPr>
              <w:t>s</w:t>
            </w:r>
            <w:r w:rsidRPr="008B7A8A">
              <w:rPr>
                <w:color w:val="000000" w:themeColor="text1"/>
                <w:szCs w:val="21"/>
              </w:rPr>
              <w:t xml:space="preserve"> 19 frameworks for designing behavioural change interventions = a standardised integrative framework for designing, delivering and evaluating interventions to change behaviour.</w:t>
            </w:r>
          </w:p>
          <w:p w14:paraId="3EDBBAEA" w14:textId="73F5F5D2" w:rsidR="005F54F6" w:rsidRPr="00883CDA" w:rsidRDefault="00170FD8" w:rsidP="009A7F37">
            <w:pPr>
              <w:pStyle w:val="ListParagraph"/>
              <w:numPr>
                <w:ilvl w:val="0"/>
                <w:numId w:val="25"/>
              </w:numPr>
              <w:tabs>
                <w:tab w:val="left" w:pos="2835"/>
              </w:tabs>
              <w:snapToGrid w:val="0"/>
              <w:spacing w:before="120" w:after="120" w:line="240" w:lineRule="auto"/>
              <w:rPr>
                <w:color w:val="000000" w:themeColor="text1"/>
                <w:szCs w:val="21"/>
              </w:rPr>
            </w:pPr>
            <w:r w:rsidRPr="008B7A8A">
              <w:rPr>
                <w:color w:val="000000" w:themeColor="text1"/>
                <w:szCs w:val="21"/>
              </w:rPr>
              <w:t>It represents a replicable way of understanding what is ‘inside’ complex behaviours.</w:t>
            </w:r>
            <w:bookmarkEnd w:id="9"/>
          </w:p>
        </w:tc>
      </w:tr>
      <w:tr w:rsidR="005F54F6" w:rsidRPr="00271311" w14:paraId="5E3D0F7C" w14:textId="77777777" w:rsidTr="005D736B">
        <w:trPr>
          <w:gridAfter w:val="1"/>
          <w:wAfter w:w="25" w:type="dxa"/>
        </w:trPr>
        <w:tc>
          <w:tcPr>
            <w:tcW w:w="743" w:type="dxa"/>
          </w:tcPr>
          <w:p w14:paraId="702B6DE2" w14:textId="1C4717A6" w:rsidR="005F54F6" w:rsidRPr="00883CDA" w:rsidRDefault="00343E96" w:rsidP="00883CDA">
            <w:pPr>
              <w:snapToGrid w:val="0"/>
              <w:spacing w:before="120" w:after="120" w:line="240" w:lineRule="auto"/>
              <w:rPr>
                <w:rFonts w:cstheme="minorHAnsi"/>
                <w:szCs w:val="21"/>
              </w:rPr>
            </w:pPr>
            <w:r>
              <w:rPr>
                <w:rFonts w:cstheme="minorHAnsi"/>
                <w:szCs w:val="21"/>
              </w:rPr>
              <w:t>16</w:t>
            </w:r>
          </w:p>
        </w:tc>
        <w:tc>
          <w:tcPr>
            <w:tcW w:w="2274" w:type="dxa"/>
            <w:gridSpan w:val="2"/>
            <w:shd w:val="clear" w:color="auto" w:fill="D4E4F4" w:themeFill="accent5" w:themeFillTint="33"/>
          </w:tcPr>
          <w:p w14:paraId="4D2361E0" w14:textId="2C365757" w:rsidR="005F54F6" w:rsidRPr="00883CDA" w:rsidRDefault="00785917" w:rsidP="00883CDA">
            <w:pPr>
              <w:snapToGrid w:val="0"/>
              <w:spacing w:before="120" w:after="120" w:line="240" w:lineRule="auto"/>
              <w:rPr>
                <w:rFonts w:cstheme="minorHAnsi"/>
                <w:b/>
                <w:bCs/>
                <w:szCs w:val="21"/>
              </w:rPr>
            </w:pPr>
            <w:r w:rsidRPr="00883CDA">
              <w:rPr>
                <w:rFonts w:cstheme="minorHAnsi"/>
                <w:b/>
                <w:bCs/>
                <w:szCs w:val="21"/>
              </w:rPr>
              <w:t>Behaviour Change Wheel</w:t>
            </w:r>
          </w:p>
        </w:tc>
        <w:tc>
          <w:tcPr>
            <w:tcW w:w="7239" w:type="dxa"/>
            <w:gridSpan w:val="3"/>
          </w:tcPr>
          <w:p w14:paraId="48562309" w14:textId="006204B1" w:rsidR="004C3B28" w:rsidRPr="00883CDA" w:rsidRDefault="00CC63A2" w:rsidP="00883CDA">
            <w:pPr>
              <w:pStyle w:val="NormalWeb"/>
              <w:snapToGrid w:val="0"/>
              <w:spacing w:before="120" w:after="120" w:line="240" w:lineRule="auto"/>
              <w:rPr>
                <w:color w:val="000000"/>
                <w:szCs w:val="21"/>
              </w:rPr>
            </w:pPr>
            <w:r w:rsidRPr="00883CDA">
              <w:rPr>
                <w:color w:val="000000"/>
                <w:szCs w:val="21"/>
              </w:rPr>
              <w:t xml:space="preserve">Here is the </w:t>
            </w:r>
            <w:r w:rsidR="00D63C05" w:rsidRPr="00883CDA">
              <w:rPr>
                <w:color w:val="000000"/>
                <w:szCs w:val="21"/>
              </w:rPr>
              <w:t>Behaviour Change Wheel</w:t>
            </w:r>
            <w:r w:rsidR="008A422A" w:rsidRPr="00883CDA">
              <w:rPr>
                <w:color w:val="000000"/>
                <w:szCs w:val="21"/>
              </w:rPr>
              <w:t xml:space="preserve">, which </w:t>
            </w:r>
            <w:r w:rsidR="004C3B28" w:rsidRPr="00883CDA">
              <w:rPr>
                <w:color w:val="000000"/>
                <w:szCs w:val="21"/>
              </w:rPr>
              <w:t>builds on the COM-B model.</w:t>
            </w:r>
          </w:p>
          <w:p w14:paraId="2B8AE610" w14:textId="0127CF47" w:rsidR="004C3B28" w:rsidRPr="00883CDA" w:rsidRDefault="004C3B28" w:rsidP="00883CDA">
            <w:pPr>
              <w:pStyle w:val="NormalWeb"/>
              <w:snapToGrid w:val="0"/>
              <w:spacing w:before="120" w:after="120" w:line="240" w:lineRule="auto"/>
              <w:rPr>
                <w:color w:val="000000"/>
                <w:szCs w:val="21"/>
              </w:rPr>
            </w:pPr>
            <w:r w:rsidRPr="00883CDA">
              <w:rPr>
                <w:color w:val="000000"/>
                <w:szCs w:val="21"/>
              </w:rPr>
              <w:t xml:space="preserve">The centre of the wheel </w:t>
            </w:r>
            <w:r w:rsidR="008A422A" w:rsidRPr="00883CDA">
              <w:rPr>
                <w:color w:val="000000"/>
                <w:szCs w:val="21"/>
              </w:rPr>
              <w:t>identifies the COM-B categories</w:t>
            </w:r>
            <w:r w:rsidRPr="00883CDA">
              <w:rPr>
                <w:color w:val="000000"/>
                <w:szCs w:val="21"/>
              </w:rPr>
              <w:t>.</w:t>
            </w:r>
          </w:p>
          <w:p w14:paraId="0AA8CCD5" w14:textId="391E2778" w:rsidR="004C3B28" w:rsidRPr="00883CDA" w:rsidRDefault="004C3B28" w:rsidP="00883CDA">
            <w:pPr>
              <w:pStyle w:val="NormalWeb"/>
              <w:snapToGrid w:val="0"/>
              <w:spacing w:before="120" w:after="120" w:line="240" w:lineRule="auto"/>
              <w:rPr>
                <w:color w:val="000000"/>
                <w:szCs w:val="21"/>
              </w:rPr>
            </w:pPr>
            <w:r w:rsidRPr="00883CDA">
              <w:rPr>
                <w:color w:val="000000"/>
                <w:szCs w:val="21"/>
              </w:rPr>
              <w:t>The middle layer includes intervention functions designed to influence behaviour.</w:t>
            </w:r>
          </w:p>
          <w:p w14:paraId="08C6B2C4" w14:textId="4DF865BD" w:rsidR="004C3B28" w:rsidRPr="00883CDA" w:rsidRDefault="004C3B28" w:rsidP="00883CDA">
            <w:pPr>
              <w:pStyle w:val="NormalWeb"/>
              <w:snapToGrid w:val="0"/>
              <w:spacing w:before="120" w:after="120" w:line="240" w:lineRule="auto"/>
              <w:rPr>
                <w:color w:val="000000"/>
                <w:szCs w:val="21"/>
              </w:rPr>
            </w:pPr>
            <w:r w:rsidRPr="00883CDA">
              <w:rPr>
                <w:color w:val="000000"/>
                <w:szCs w:val="21"/>
              </w:rPr>
              <w:t xml:space="preserve">The outer layer includes </w:t>
            </w:r>
            <w:r w:rsidR="00316C1F" w:rsidRPr="00883CDA">
              <w:rPr>
                <w:color w:val="000000"/>
                <w:szCs w:val="21"/>
              </w:rPr>
              <w:t xml:space="preserve">7 </w:t>
            </w:r>
            <w:r w:rsidRPr="00883CDA">
              <w:rPr>
                <w:color w:val="000000"/>
                <w:szCs w:val="21"/>
              </w:rPr>
              <w:t xml:space="preserve">policy categories </w:t>
            </w:r>
            <w:r w:rsidR="006E60B3" w:rsidRPr="00883CDA">
              <w:rPr>
                <w:color w:val="000000"/>
                <w:szCs w:val="21"/>
              </w:rPr>
              <w:t>that are the</w:t>
            </w:r>
            <w:r w:rsidRPr="00883CDA">
              <w:rPr>
                <w:color w:val="000000"/>
                <w:szCs w:val="21"/>
              </w:rPr>
              <w:t xml:space="preserve"> system-level supports</w:t>
            </w:r>
            <w:r w:rsidR="006E60B3" w:rsidRPr="00883CDA">
              <w:rPr>
                <w:color w:val="000000"/>
                <w:szCs w:val="21"/>
              </w:rPr>
              <w:t xml:space="preserve"> for the delivery of the intervention functions</w:t>
            </w:r>
            <w:r w:rsidRPr="00883CDA">
              <w:rPr>
                <w:color w:val="000000"/>
                <w:szCs w:val="21"/>
              </w:rPr>
              <w:t>.</w:t>
            </w:r>
          </w:p>
          <w:p w14:paraId="5BA4CC1F" w14:textId="5F0A8355" w:rsidR="005F54F6" w:rsidRPr="00883CDA" w:rsidRDefault="00A6623B" w:rsidP="00883CDA">
            <w:pPr>
              <w:pStyle w:val="NormalWeb"/>
              <w:snapToGrid w:val="0"/>
              <w:spacing w:before="120" w:after="120" w:line="240" w:lineRule="auto"/>
              <w:rPr>
                <w:color w:val="000000"/>
                <w:szCs w:val="21"/>
              </w:rPr>
            </w:pPr>
            <w:r w:rsidRPr="00883CDA">
              <w:rPr>
                <w:color w:val="000000"/>
                <w:szCs w:val="21"/>
              </w:rPr>
              <w:t xml:space="preserve">Behaviour </w:t>
            </w:r>
            <w:r w:rsidR="00605688">
              <w:rPr>
                <w:color w:val="000000"/>
                <w:szCs w:val="21"/>
              </w:rPr>
              <w:t>emerges through</w:t>
            </w:r>
            <w:r w:rsidRPr="00883CDA">
              <w:rPr>
                <w:color w:val="000000"/>
                <w:szCs w:val="21"/>
              </w:rPr>
              <w:t xml:space="preserve"> interaction</w:t>
            </w:r>
            <w:r w:rsidR="00605688">
              <w:rPr>
                <w:color w:val="000000"/>
                <w:szCs w:val="21"/>
              </w:rPr>
              <w:t>s</w:t>
            </w:r>
            <w:r w:rsidRPr="00883CDA">
              <w:rPr>
                <w:color w:val="000000"/>
                <w:szCs w:val="21"/>
              </w:rPr>
              <w:t xml:space="preserve"> between these components. </w:t>
            </w:r>
            <w:r w:rsidR="004C3B28" w:rsidRPr="00883CDA">
              <w:rPr>
                <w:color w:val="000000"/>
                <w:szCs w:val="21"/>
              </w:rPr>
              <w:t xml:space="preserve">Together, these components help guide </w:t>
            </w:r>
            <w:r w:rsidR="00816148" w:rsidRPr="00883CDA">
              <w:rPr>
                <w:color w:val="000000"/>
                <w:szCs w:val="21"/>
              </w:rPr>
              <w:t>selection of implementation strategies</w:t>
            </w:r>
            <w:r w:rsidR="004C3B28" w:rsidRPr="00883CDA">
              <w:rPr>
                <w:color w:val="000000"/>
                <w:szCs w:val="21"/>
              </w:rPr>
              <w:t>.</w:t>
            </w:r>
          </w:p>
        </w:tc>
        <w:tc>
          <w:tcPr>
            <w:tcW w:w="4480" w:type="dxa"/>
            <w:vMerge/>
          </w:tcPr>
          <w:p w14:paraId="5C37A836" w14:textId="77777777" w:rsidR="005F54F6" w:rsidRPr="00271311" w:rsidRDefault="005F54F6" w:rsidP="005F54F6">
            <w:pPr>
              <w:snapToGrid w:val="0"/>
              <w:spacing w:before="120" w:after="120" w:line="240" w:lineRule="auto"/>
              <w:rPr>
                <w:rFonts w:cstheme="minorHAnsi"/>
                <w:sz w:val="22"/>
                <w:szCs w:val="22"/>
                <w:lang w:val="en-US"/>
              </w:rPr>
            </w:pPr>
          </w:p>
        </w:tc>
      </w:tr>
      <w:tr w:rsidR="005F54F6" w:rsidRPr="00271311" w14:paraId="4AF7A8D0" w14:textId="77777777" w:rsidTr="005D736B">
        <w:trPr>
          <w:gridAfter w:val="1"/>
          <w:wAfter w:w="25" w:type="dxa"/>
        </w:trPr>
        <w:tc>
          <w:tcPr>
            <w:tcW w:w="743" w:type="dxa"/>
          </w:tcPr>
          <w:p w14:paraId="6787E927" w14:textId="33672B26" w:rsidR="005F54F6" w:rsidRPr="00883CDA" w:rsidRDefault="00E872A8" w:rsidP="00883CDA">
            <w:pPr>
              <w:snapToGrid w:val="0"/>
              <w:spacing w:before="120" w:after="120" w:line="240" w:lineRule="auto"/>
              <w:rPr>
                <w:rFonts w:cstheme="minorHAnsi"/>
                <w:szCs w:val="21"/>
              </w:rPr>
            </w:pPr>
            <w:r>
              <w:rPr>
                <w:rFonts w:cstheme="minorHAnsi"/>
                <w:szCs w:val="21"/>
              </w:rPr>
              <w:t>17</w:t>
            </w:r>
          </w:p>
        </w:tc>
        <w:tc>
          <w:tcPr>
            <w:tcW w:w="2274" w:type="dxa"/>
            <w:gridSpan w:val="2"/>
            <w:shd w:val="clear" w:color="auto" w:fill="D4E4F4" w:themeFill="accent5" w:themeFillTint="33"/>
          </w:tcPr>
          <w:p w14:paraId="64086697" w14:textId="2D09DFED" w:rsidR="005F54F6" w:rsidRPr="00883CDA" w:rsidRDefault="00785917" w:rsidP="00883CDA">
            <w:pPr>
              <w:snapToGrid w:val="0"/>
              <w:spacing w:before="120" w:after="120" w:line="240" w:lineRule="auto"/>
              <w:rPr>
                <w:rFonts w:cstheme="minorHAnsi"/>
                <w:b/>
                <w:bCs/>
                <w:szCs w:val="21"/>
              </w:rPr>
            </w:pPr>
            <w:r w:rsidRPr="00883CDA">
              <w:rPr>
                <w:rFonts w:cstheme="minorHAnsi"/>
                <w:b/>
                <w:bCs/>
                <w:szCs w:val="21"/>
              </w:rPr>
              <w:t>Select appropriate intervention functions</w:t>
            </w:r>
          </w:p>
        </w:tc>
        <w:tc>
          <w:tcPr>
            <w:tcW w:w="7239" w:type="dxa"/>
            <w:gridSpan w:val="3"/>
          </w:tcPr>
          <w:p w14:paraId="67F7EB67" w14:textId="42758315" w:rsidR="00631F1E" w:rsidRPr="00883CDA" w:rsidRDefault="00816148" w:rsidP="00883CDA">
            <w:pPr>
              <w:pStyle w:val="NormalWeb"/>
              <w:snapToGrid w:val="0"/>
              <w:spacing w:before="120" w:after="120" w:line="240" w:lineRule="auto"/>
              <w:rPr>
                <w:color w:val="000000"/>
                <w:szCs w:val="21"/>
              </w:rPr>
            </w:pPr>
            <w:r w:rsidRPr="00883CDA">
              <w:rPr>
                <w:color w:val="000000"/>
                <w:szCs w:val="21"/>
              </w:rPr>
              <w:t xml:space="preserve">This is a useful table </w:t>
            </w:r>
            <w:r w:rsidR="00631F1E" w:rsidRPr="00883CDA">
              <w:rPr>
                <w:color w:val="000000"/>
                <w:szCs w:val="21"/>
              </w:rPr>
              <w:t xml:space="preserve">when considering mechanisms of change. It uses behaviour change theory to select strategies, by </w:t>
            </w:r>
            <w:r w:rsidRPr="00883CDA">
              <w:rPr>
                <w:color w:val="000000"/>
                <w:szCs w:val="21"/>
              </w:rPr>
              <w:t>match</w:t>
            </w:r>
            <w:r w:rsidR="00631F1E" w:rsidRPr="00883CDA">
              <w:rPr>
                <w:color w:val="000000"/>
                <w:szCs w:val="21"/>
              </w:rPr>
              <w:t>ing</w:t>
            </w:r>
            <w:r w:rsidRPr="00883CDA">
              <w:rPr>
                <w:color w:val="000000"/>
                <w:szCs w:val="21"/>
              </w:rPr>
              <w:t xml:space="preserve"> intervention functions against capability, opportunity, and motivation barriers. </w:t>
            </w:r>
          </w:p>
          <w:p w14:paraId="463BADF6" w14:textId="6F0683B7" w:rsidR="001A2C32" w:rsidRPr="00883CDA" w:rsidRDefault="001A2C32" w:rsidP="00883CDA">
            <w:pPr>
              <w:pStyle w:val="NormalWeb"/>
              <w:snapToGrid w:val="0"/>
              <w:spacing w:before="120" w:after="120" w:line="240" w:lineRule="auto"/>
              <w:rPr>
                <w:color w:val="000000"/>
                <w:szCs w:val="21"/>
              </w:rPr>
            </w:pPr>
            <w:r w:rsidRPr="00883CDA">
              <w:rPr>
                <w:color w:val="000000"/>
                <w:szCs w:val="21"/>
              </w:rPr>
              <w:t>Different intervention functions influence different aspects of capability, opportunity and motivation.</w:t>
            </w:r>
          </w:p>
          <w:p w14:paraId="7A8D9A3E" w14:textId="77777777" w:rsidR="001A2C32" w:rsidRPr="00883CDA" w:rsidRDefault="001A2C32" w:rsidP="00883CDA">
            <w:pPr>
              <w:pStyle w:val="NormalWeb"/>
              <w:snapToGrid w:val="0"/>
              <w:spacing w:before="120" w:after="120" w:line="240" w:lineRule="auto"/>
              <w:rPr>
                <w:color w:val="000000"/>
                <w:szCs w:val="21"/>
              </w:rPr>
            </w:pPr>
            <w:r w:rsidRPr="00883CDA">
              <w:rPr>
                <w:color w:val="000000"/>
                <w:szCs w:val="21"/>
              </w:rPr>
              <w:t>Examples include:</w:t>
            </w:r>
          </w:p>
          <w:p w14:paraId="25634199" w14:textId="77777777" w:rsidR="001A2C32" w:rsidRPr="00883CDA" w:rsidRDefault="001A2C32" w:rsidP="009A7F37">
            <w:pPr>
              <w:pStyle w:val="NormalWeb"/>
              <w:numPr>
                <w:ilvl w:val="0"/>
                <w:numId w:val="45"/>
              </w:numPr>
              <w:snapToGrid w:val="0"/>
              <w:spacing w:before="120" w:after="120" w:line="240" w:lineRule="auto"/>
              <w:rPr>
                <w:color w:val="000000"/>
                <w:szCs w:val="21"/>
              </w:rPr>
            </w:pPr>
            <w:r w:rsidRPr="00883CDA">
              <w:rPr>
                <w:color w:val="000000"/>
                <w:szCs w:val="21"/>
              </w:rPr>
              <w:t>Education to increase understanding.</w:t>
            </w:r>
          </w:p>
          <w:p w14:paraId="6BD854D5" w14:textId="77777777" w:rsidR="001A2C32" w:rsidRPr="00883CDA" w:rsidRDefault="001A2C32" w:rsidP="009A7F37">
            <w:pPr>
              <w:pStyle w:val="NormalWeb"/>
              <w:numPr>
                <w:ilvl w:val="0"/>
                <w:numId w:val="45"/>
              </w:numPr>
              <w:snapToGrid w:val="0"/>
              <w:spacing w:before="120" w:after="120" w:line="240" w:lineRule="auto"/>
              <w:rPr>
                <w:color w:val="000000"/>
                <w:szCs w:val="21"/>
              </w:rPr>
            </w:pPr>
            <w:r w:rsidRPr="00883CDA">
              <w:rPr>
                <w:color w:val="000000"/>
                <w:szCs w:val="21"/>
              </w:rPr>
              <w:t>Training to build skills.</w:t>
            </w:r>
          </w:p>
          <w:p w14:paraId="653B6FCE" w14:textId="77777777" w:rsidR="001A2C32" w:rsidRPr="00883CDA" w:rsidRDefault="001A2C32" w:rsidP="009A7F37">
            <w:pPr>
              <w:pStyle w:val="NormalWeb"/>
              <w:numPr>
                <w:ilvl w:val="0"/>
                <w:numId w:val="45"/>
              </w:numPr>
              <w:snapToGrid w:val="0"/>
              <w:spacing w:before="120" w:after="120" w:line="240" w:lineRule="auto"/>
              <w:rPr>
                <w:color w:val="000000"/>
                <w:szCs w:val="21"/>
              </w:rPr>
            </w:pPr>
            <w:r w:rsidRPr="00883CDA">
              <w:rPr>
                <w:color w:val="000000"/>
                <w:szCs w:val="21"/>
              </w:rPr>
              <w:t>Environmental restructuring to shape behaviour.</w:t>
            </w:r>
          </w:p>
          <w:p w14:paraId="343D186A" w14:textId="77777777" w:rsidR="001A2C32" w:rsidRPr="00883CDA" w:rsidRDefault="001A2C32" w:rsidP="009A7F37">
            <w:pPr>
              <w:pStyle w:val="NormalWeb"/>
              <w:numPr>
                <w:ilvl w:val="0"/>
                <w:numId w:val="45"/>
              </w:numPr>
              <w:snapToGrid w:val="0"/>
              <w:spacing w:before="120" w:after="120" w:line="240" w:lineRule="auto"/>
              <w:rPr>
                <w:color w:val="000000"/>
                <w:szCs w:val="21"/>
              </w:rPr>
            </w:pPr>
            <w:r w:rsidRPr="00883CDA">
              <w:rPr>
                <w:color w:val="000000"/>
                <w:szCs w:val="21"/>
              </w:rPr>
              <w:t>Modelling to demonstrate behaviours.</w:t>
            </w:r>
          </w:p>
          <w:p w14:paraId="26DE6789" w14:textId="77777777" w:rsidR="001A2C32" w:rsidRPr="00883CDA" w:rsidRDefault="001A2C32" w:rsidP="009A7F37">
            <w:pPr>
              <w:pStyle w:val="NormalWeb"/>
              <w:numPr>
                <w:ilvl w:val="0"/>
                <w:numId w:val="45"/>
              </w:numPr>
              <w:snapToGrid w:val="0"/>
              <w:spacing w:before="120" w:after="120" w:line="240" w:lineRule="auto"/>
              <w:rPr>
                <w:color w:val="000000"/>
                <w:szCs w:val="21"/>
              </w:rPr>
            </w:pPr>
            <w:r w:rsidRPr="00883CDA">
              <w:rPr>
                <w:color w:val="000000"/>
                <w:szCs w:val="21"/>
              </w:rPr>
              <w:lastRenderedPageBreak/>
              <w:t>Enablement to provide support for change.</w:t>
            </w:r>
          </w:p>
          <w:p w14:paraId="31549E80" w14:textId="0E162D5D" w:rsidR="005F54F6" w:rsidRPr="00883CDA" w:rsidRDefault="001A2C32" w:rsidP="00883CDA">
            <w:pPr>
              <w:pStyle w:val="NormalWeb"/>
              <w:snapToGrid w:val="0"/>
              <w:spacing w:before="120" w:after="120" w:line="240" w:lineRule="auto"/>
              <w:rPr>
                <w:color w:val="000000"/>
                <w:szCs w:val="21"/>
              </w:rPr>
            </w:pPr>
            <w:r w:rsidRPr="00883CDA">
              <w:rPr>
                <w:color w:val="000000"/>
                <w:szCs w:val="21"/>
              </w:rPr>
              <w:t>The goal is to select intervention functions that best address the identified barriers.</w:t>
            </w:r>
          </w:p>
        </w:tc>
        <w:tc>
          <w:tcPr>
            <w:tcW w:w="4480" w:type="dxa"/>
            <w:vMerge/>
          </w:tcPr>
          <w:p w14:paraId="165160B4" w14:textId="77777777" w:rsidR="005F54F6" w:rsidRPr="00271311" w:rsidRDefault="005F54F6" w:rsidP="005F54F6">
            <w:pPr>
              <w:snapToGrid w:val="0"/>
              <w:spacing w:before="120" w:after="120" w:line="240" w:lineRule="auto"/>
              <w:rPr>
                <w:rFonts w:cstheme="minorHAnsi"/>
                <w:sz w:val="22"/>
                <w:szCs w:val="22"/>
                <w:lang w:val="en-US"/>
              </w:rPr>
            </w:pPr>
          </w:p>
        </w:tc>
      </w:tr>
      <w:tr w:rsidR="005F54F6" w:rsidRPr="00271311" w14:paraId="628847B8" w14:textId="77777777" w:rsidTr="00D121F7">
        <w:trPr>
          <w:gridAfter w:val="1"/>
          <w:wAfter w:w="25" w:type="dxa"/>
        </w:trPr>
        <w:tc>
          <w:tcPr>
            <w:tcW w:w="3017" w:type="dxa"/>
            <w:gridSpan w:val="3"/>
            <w:shd w:val="clear" w:color="auto" w:fill="F2F2F2" w:themeFill="background1" w:themeFillShade="F2"/>
          </w:tcPr>
          <w:p w14:paraId="5D10DEBD" w14:textId="21B8D40A" w:rsidR="005F54F6" w:rsidRPr="00883CDA" w:rsidRDefault="005F54F6" w:rsidP="00883CDA">
            <w:pPr>
              <w:snapToGrid w:val="0"/>
              <w:spacing w:before="120" w:after="120" w:line="240" w:lineRule="auto"/>
              <w:rPr>
                <w:rFonts w:cstheme="minorHAnsi"/>
                <w:b/>
                <w:bCs/>
                <w:szCs w:val="21"/>
              </w:rPr>
            </w:pPr>
            <w:r w:rsidRPr="00883CDA">
              <w:rPr>
                <w:rFonts w:cstheme="minorHAnsi"/>
                <w:b/>
                <w:bCs/>
                <w:szCs w:val="21"/>
              </w:rPr>
              <w:t>MORE INFORMATION</w:t>
            </w:r>
          </w:p>
        </w:tc>
        <w:tc>
          <w:tcPr>
            <w:tcW w:w="11719" w:type="dxa"/>
            <w:gridSpan w:val="4"/>
            <w:tcBorders>
              <w:bottom w:val="single" w:sz="4" w:space="0" w:color="002E5C" w:themeColor="text2"/>
            </w:tcBorders>
            <w:shd w:val="clear" w:color="auto" w:fill="F2F2F2" w:themeFill="background1" w:themeFillShade="F2"/>
          </w:tcPr>
          <w:p w14:paraId="389C68C9" w14:textId="77777777" w:rsidR="008B1F91" w:rsidRPr="00883CDA" w:rsidRDefault="005F54F6" w:rsidP="00883CDA">
            <w:pPr>
              <w:snapToGrid w:val="0"/>
              <w:spacing w:before="120" w:after="120" w:line="240" w:lineRule="auto"/>
              <w:rPr>
                <w:b/>
                <w:bCs/>
                <w:color w:val="000000" w:themeColor="text1"/>
                <w:szCs w:val="21"/>
              </w:rPr>
            </w:pPr>
            <w:r w:rsidRPr="00883CDA">
              <w:rPr>
                <w:b/>
                <w:bCs/>
                <w:color w:val="000000" w:themeColor="text1"/>
                <w:szCs w:val="21"/>
              </w:rPr>
              <w:t xml:space="preserve">Read more </w:t>
            </w:r>
            <w:r w:rsidR="008B1F91" w:rsidRPr="00883CDA">
              <w:rPr>
                <w:b/>
                <w:bCs/>
                <w:color w:val="000000" w:themeColor="text1"/>
                <w:szCs w:val="21"/>
              </w:rPr>
              <w:t xml:space="preserve">about The BCT Taxonomy </w:t>
            </w:r>
          </w:p>
          <w:p w14:paraId="636CC235" w14:textId="77777777" w:rsidR="008B1F91" w:rsidRPr="00883CDA" w:rsidRDefault="008B1F91" w:rsidP="00883CDA">
            <w:pPr>
              <w:snapToGrid w:val="0"/>
              <w:spacing w:before="120" w:after="120" w:line="240" w:lineRule="auto"/>
              <w:rPr>
                <w:color w:val="002449" w:themeColor="accent6" w:themeShade="80"/>
                <w:szCs w:val="21"/>
              </w:rPr>
            </w:pPr>
            <w:hyperlink r:id="rId22" w:history="1">
              <w:r w:rsidRPr="00883CDA">
                <w:rPr>
                  <w:rStyle w:val="Hyperlink"/>
                  <w:color w:val="002449" w:themeColor="accent6" w:themeShade="80"/>
                  <w:szCs w:val="21"/>
                </w:rPr>
                <w:t>BCTTv1_PDF_version.pdf</w:t>
              </w:r>
            </w:hyperlink>
          </w:p>
          <w:p w14:paraId="5E634744" w14:textId="77777777" w:rsidR="008B1F91" w:rsidRPr="00883CDA" w:rsidRDefault="008B1F91" w:rsidP="00883CDA">
            <w:pPr>
              <w:snapToGrid w:val="0"/>
              <w:spacing w:before="120" w:after="120" w:line="240" w:lineRule="auto"/>
              <w:rPr>
                <w:color w:val="002449" w:themeColor="accent6" w:themeShade="80"/>
                <w:szCs w:val="21"/>
              </w:rPr>
            </w:pPr>
            <w:hyperlink r:id="rId23" w:history="1">
              <w:r w:rsidRPr="00883CDA">
                <w:rPr>
                  <w:rStyle w:val="Hyperlink"/>
                  <w:color w:val="002449" w:themeColor="accent6" w:themeShade="80"/>
                  <w:szCs w:val="21"/>
                  <w:lang w:val="en-US"/>
                </w:rPr>
                <w:t>About Human Behaviour-Change Project (including the APRICOT project)</w:t>
              </w:r>
            </w:hyperlink>
          </w:p>
          <w:p w14:paraId="21B1D7A4" w14:textId="77777777" w:rsidR="008B1F91" w:rsidRPr="00883CDA" w:rsidRDefault="008B1F91" w:rsidP="00883CDA">
            <w:pPr>
              <w:snapToGrid w:val="0"/>
              <w:spacing w:before="120" w:after="120" w:line="240" w:lineRule="auto"/>
              <w:rPr>
                <w:color w:val="002449" w:themeColor="accent6" w:themeShade="80"/>
                <w:szCs w:val="21"/>
              </w:rPr>
            </w:pPr>
            <w:hyperlink r:id="rId24" w:history="1">
              <w:r w:rsidRPr="00883CDA">
                <w:rPr>
                  <w:rStyle w:val="Hyperlink"/>
                  <w:color w:val="002449" w:themeColor="accent6" w:themeShade="80"/>
                  <w:szCs w:val="21"/>
                  <w:lang w:val="en-US"/>
                </w:rPr>
                <w:t xml:space="preserve">The Behaviour Change Technique Ontology: ... | </w:t>
              </w:r>
            </w:hyperlink>
            <w:hyperlink r:id="rId25" w:history="1">
              <w:proofErr w:type="spellStart"/>
              <w:r w:rsidRPr="00883CDA">
                <w:rPr>
                  <w:rStyle w:val="Hyperlink"/>
                  <w:color w:val="002449" w:themeColor="accent6" w:themeShade="80"/>
                  <w:szCs w:val="21"/>
                  <w:lang w:val="en-US"/>
                </w:rPr>
                <w:t>Wellcome</w:t>
              </w:r>
              <w:proofErr w:type="spellEnd"/>
            </w:hyperlink>
            <w:hyperlink r:id="rId26" w:history="1">
              <w:r w:rsidRPr="00883CDA">
                <w:rPr>
                  <w:rStyle w:val="Hyperlink"/>
                  <w:color w:val="002449" w:themeColor="accent6" w:themeShade="80"/>
                  <w:szCs w:val="21"/>
                  <w:lang w:val="en-US"/>
                </w:rPr>
                <w:t xml:space="preserve"> Open Research</w:t>
              </w:r>
            </w:hyperlink>
          </w:p>
          <w:p w14:paraId="3EAA838C" w14:textId="77777777" w:rsidR="008B1F91" w:rsidRPr="00883CDA" w:rsidRDefault="008B1F91" w:rsidP="00883CDA">
            <w:pPr>
              <w:snapToGrid w:val="0"/>
              <w:spacing w:before="120" w:after="120" w:line="240" w:lineRule="auto"/>
              <w:rPr>
                <w:b/>
                <w:bCs/>
                <w:color w:val="002449" w:themeColor="accent6" w:themeShade="80"/>
                <w:szCs w:val="21"/>
              </w:rPr>
            </w:pPr>
            <w:hyperlink r:id="rId27" w:history="1">
              <w:r w:rsidRPr="00883CDA">
                <w:rPr>
                  <w:color w:val="002449" w:themeColor="accent6" w:themeShade="80"/>
                  <w:szCs w:val="21"/>
                  <w:u w:val="single"/>
                </w:rPr>
                <w:t>Designing interventions to change eating behaviours - PubMed</w:t>
              </w:r>
            </w:hyperlink>
          </w:p>
          <w:p w14:paraId="2E856AF3" w14:textId="77777777" w:rsidR="008B1F91" w:rsidRPr="00883CDA" w:rsidRDefault="008B1F91" w:rsidP="00883CDA">
            <w:pPr>
              <w:snapToGrid w:val="0"/>
              <w:spacing w:before="120" w:after="120" w:line="240" w:lineRule="auto"/>
              <w:rPr>
                <w:b/>
                <w:bCs/>
                <w:color w:val="000000" w:themeColor="text1"/>
                <w:szCs w:val="21"/>
              </w:rPr>
            </w:pPr>
            <w:r w:rsidRPr="00883CDA">
              <w:rPr>
                <w:b/>
                <w:bCs/>
                <w:color w:val="000000" w:themeColor="text1"/>
                <w:szCs w:val="21"/>
              </w:rPr>
              <w:t xml:space="preserve">Behaviour Change Wheel </w:t>
            </w:r>
          </w:p>
          <w:p w14:paraId="4F64C4FE" w14:textId="77777777" w:rsidR="008B1F91" w:rsidRPr="00883CDA" w:rsidRDefault="008B1F91" w:rsidP="00883CDA">
            <w:pPr>
              <w:snapToGrid w:val="0"/>
              <w:spacing w:before="120" w:after="120" w:line="240" w:lineRule="auto"/>
              <w:rPr>
                <w:color w:val="002449" w:themeColor="accent6" w:themeShade="80"/>
                <w:szCs w:val="21"/>
              </w:rPr>
            </w:pPr>
            <w:hyperlink r:id="rId28" w:history="1">
              <w:r w:rsidRPr="00883CDA">
                <w:rPr>
                  <w:color w:val="002449" w:themeColor="accent6" w:themeShade="80"/>
                  <w:szCs w:val="21"/>
                  <w:u w:val="single"/>
                </w:rPr>
                <w:t>The Behaviour Change Wheel Book - A Guide To Designing Interventions</w:t>
              </w:r>
            </w:hyperlink>
          </w:p>
          <w:p w14:paraId="3E8A811F" w14:textId="2C285390" w:rsidR="005F54F6" w:rsidRPr="00883CDA" w:rsidRDefault="008B1F91" w:rsidP="00883CDA">
            <w:pPr>
              <w:snapToGrid w:val="0"/>
              <w:spacing w:before="120" w:after="120" w:line="240" w:lineRule="auto"/>
              <w:rPr>
                <w:rFonts w:cstheme="minorHAnsi"/>
                <w:szCs w:val="21"/>
                <w:lang w:val="en-US"/>
              </w:rPr>
            </w:pPr>
            <w:hyperlink r:id="rId29" w:history="1">
              <w:r w:rsidRPr="00883CDA">
                <w:rPr>
                  <w:color w:val="002449" w:themeColor="accent6" w:themeShade="80"/>
                  <w:szCs w:val="21"/>
                  <w:u w:val="single"/>
                </w:rPr>
                <w:t xml:space="preserve">The COM-B Model for </w:t>
              </w:r>
              <w:proofErr w:type="spellStart"/>
              <w:r w:rsidRPr="00883CDA">
                <w:rPr>
                  <w:color w:val="002449" w:themeColor="accent6" w:themeShade="80"/>
                  <w:szCs w:val="21"/>
                  <w:u w:val="single"/>
                </w:rPr>
                <w:t>Behavior</w:t>
              </w:r>
              <w:proofErr w:type="spellEnd"/>
              <w:r w:rsidRPr="00883CDA">
                <w:rPr>
                  <w:color w:val="002449" w:themeColor="accent6" w:themeShade="80"/>
                  <w:szCs w:val="21"/>
                  <w:u w:val="single"/>
                </w:rPr>
                <w:t xml:space="preserve"> Change - The Decision Lab</w:t>
              </w:r>
            </w:hyperlink>
          </w:p>
        </w:tc>
      </w:tr>
      <w:tr w:rsidR="005F54F6" w:rsidRPr="00271311" w14:paraId="5A5FEC07" w14:textId="77777777" w:rsidTr="261DA0E6">
        <w:trPr>
          <w:gridAfter w:val="1"/>
          <w:wAfter w:w="25" w:type="dxa"/>
        </w:trPr>
        <w:tc>
          <w:tcPr>
            <w:tcW w:w="14736" w:type="dxa"/>
            <w:gridSpan w:val="7"/>
          </w:tcPr>
          <w:p w14:paraId="0E908C38" w14:textId="1E25B986" w:rsidR="005F54F6" w:rsidRPr="00271311" w:rsidRDefault="005F54F6" w:rsidP="005F54F6">
            <w:pPr>
              <w:pStyle w:val="Heading2"/>
              <w:snapToGrid w:val="0"/>
              <w:spacing w:before="120" w:after="120" w:line="240" w:lineRule="auto"/>
              <w:rPr>
                <w:rFonts w:asciiTheme="minorHAnsi" w:hAnsiTheme="minorHAnsi" w:cstheme="minorHAnsi"/>
                <w:lang w:val="en-US"/>
              </w:rPr>
            </w:pPr>
            <w:r w:rsidRPr="00271311">
              <w:rPr>
                <w:rFonts w:asciiTheme="minorHAnsi" w:eastAsiaTheme="minorEastAsia" w:hAnsiTheme="minorHAnsi" w:cstheme="minorHAnsi"/>
              </w:rPr>
              <w:br w:type="page"/>
            </w:r>
            <w:bookmarkStart w:id="10" w:name="_Toc233465424"/>
            <w:r w:rsidR="008B1F91">
              <w:rPr>
                <w:rFonts w:asciiTheme="minorHAnsi" w:hAnsiTheme="minorHAnsi" w:cstheme="minorHAnsi"/>
                <w:lang w:val="en-US"/>
              </w:rPr>
              <w:t>Expert Recommendations for Implementing Change (ERIC)</w:t>
            </w:r>
            <w:bookmarkEnd w:id="10"/>
          </w:p>
        </w:tc>
      </w:tr>
      <w:tr w:rsidR="005F54F6" w:rsidRPr="00271311" w14:paraId="07FA0CE2" w14:textId="77777777" w:rsidTr="005D736B">
        <w:trPr>
          <w:gridAfter w:val="1"/>
          <w:wAfter w:w="25" w:type="dxa"/>
        </w:trPr>
        <w:tc>
          <w:tcPr>
            <w:tcW w:w="743" w:type="dxa"/>
          </w:tcPr>
          <w:p w14:paraId="2CEE9E6A" w14:textId="00A9C10F" w:rsidR="005F54F6" w:rsidRPr="00883CDA" w:rsidRDefault="00E872A8" w:rsidP="00883CDA">
            <w:pPr>
              <w:snapToGrid w:val="0"/>
              <w:spacing w:before="120" w:after="120" w:line="240" w:lineRule="auto"/>
              <w:rPr>
                <w:rFonts w:cstheme="minorHAnsi"/>
                <w:szCs w:val="21"/>
              </w:rPr>
            </w:pPr>
            <w:r>
              <w:rPr>
                <w:rFonts w:cstheme="minorHAnsi"/>
                <w:szCs w:val="21"/>
              </w:rPr>
              <w:t>18</w:t>
            </w:r>
          </w:p>
        </w:tc>
        <w:tc>
          <w:tcPr>
            <w:tcW w:w="2274" w:type="dxa"/>
            <w:gridSpan w:val="2"/>
            <w:shd w:val="clear" w:color="auto" w:fill="D4E4F4" w:themeFill="accent5" w:themeFillTint="33"/>
          </w:tcPr>
          <w:p w14:paraId="59400220" w14:textId="76A160C9" w:rsidR="005F54F6" w:rsidRPr="00883CDA" w:rsidRDefault="008B1F91" w:rsidP="00883CDA">
            <w:pPr>
              <w:snapToGrid w:val="0"/>
              <w:spacing w:before="120" w:after="120" w:line="240" w:lineRule="auto"/>
              <w:rPr>
                <w:rFonts w:cstheme="minorHAnsi"/>
                <w:b/>
                <w:bCs/>
                <w:szCs w:val="21"/>
              </w:rPr>
            </w:pPr>
            <w:r w:rsidRPr="00883CDA">
              <w:rPr>
                <w:rFonts w:cstheme="minorHAnsi"/>
                <w:b/>
                <w:bCs/>
                <w:szCs w:val="21"/>
              </w:rPr>
              <w:t>ERIC implementation strategies</w:t>
            </w:r>
          </w:p>
        </w:tc>
        <w:tc>
          <w:tcPr>
            <w:tcW w:w="7239" w:type="dxa"/>
            <w:gridSpan w:val="3"/>
          </w:tcPr>
          <w:p w14:paraId="72984481" w14:textId="77777777" w:rsidR="00D121F7" w:rsidRDefault="00D175EC" w:rsidP="261DA0E6">
            <w:pPr>
              <w:pStyle w:val="NormalWeb"/>
              <w:spacing w:before="120" w:after="120" w:line="240" w:lineRule="auto"/>
              <w:rPr>
                <w:color w:val="000000" w:themeColor="text1"/>
              </w:rPr>
            </w:pPr>
            <w:r w:rsidRPr="261DA0E6">
              <w:rPr>
                <w:color w:val="000000" w:themeColor="text1"/>
              </w:rPr>
              <w:t xml:space="preserve">Another way of identifying implementation strategies is the ERIC tool. </w:t>
            </w:r>
            <w:r w:rsidR="1BBDC450" w:rsidRPr="261DA0E6">
              <w:rPr>
                <w:color w:val="000000" w:themeColor="text1"/>
              </w:rPr>
              <w:t xml:space="preserve">The Expert Recommendations for Implementing Change (or ERIC) project was developed by implementation researchers and practitioners who asked the question “What are the common strategies people use to implement change in real-world settings? </w:t>
            </w:r>
          </w:p>
          <w:p w14:paraId="0660F086" w14:textId="2BDA5915" w:rsidR="005F54F6" w:rsidRPr="00883CDA" w:rsidRDefault="00D175EC" w:rsidP="261DA0E6">
            <w:pPr>
              <w:pStyle w:val="NormalWeb"/>
              <w:spacing w:before="120" w:after="120" w:line="240" w:lineRule="auto"/>
              <w:rPr>
                <w:color w:val="000000" w:themeColor="text1"/>
              </w:rPr>
            </w:pPr>
            <w:r w:rsidRPr="261DA0E6">
              <w:rPr>
                <w:color w:val="000000" w:themeColor="text1"/>
              </w:rPr>
              <w:t>Th</w:t>
            </w:r>
            <w:r w:rsidR="048E3E89" w:rsidRPr="261DA0E6">
              <w:rPr>
                <w:color w:val="000000" w:themeColor="text1"/>
              </w:rPr>
              <w:t>e result</w:t>
            </w:r>
            <w:r w:rsidRPr="261DA0E6">
              <w:rPr>
                <w:color w:val="000000" w:themeColor="text1"/>
              </w:rPr>
              <w:t xml:space="preserve"> </w:t>
            </w:r>
            <w:r w:rsidR="00D43154">
              <w:rPr>
                <w:color w:val="000000" w:themeColor="text1"/>
              </w:rPr>
              <w:t>wa</w:t>
            </w:r>
            <w:r w:rsidRPr="261DA0E6">
              <w:rPr>
                <w:color w:val="000000" w:themeColor="text1"/>
              </w:rPr>
              <w:t xml:space="preserve">s a </w:t>
            </w:r>
            <w:r w:rsidR="00035E69" w:rsidRPr="261DA0E6">
              <w:rPr>
                <w:color w:val="000000" w:themeColor="text1"/>
              </w:rPr>
              <w:t>compilation</w:t>
            </w:r>
            <w:r w:rsidRPr="261DA0E6">
              <w:rPr>
                <w:color w:val="000000" w:themeColor="text1"/>
              </w:rPr>
              <w:t xml:space="preserve"> of 73 implementation strategies. </w:t>
            </w:r>
            <w:r w:rsidR="00035E69" w:rsidRPr="261DA0E6">
              <w:rPr>
                <w:color w:val="000000" w:themeColor="text1"/>
              </w:rPr>
              <w:t xml:space="preserve">It describes </w:t>
            </w:r>
            <w:r w:rsidR="00351069" w:rsidRPr="261DA0E6">
              <w:rPr>
                <w:color w:val="000000" w:themeColor="text1"/>
              </w:rPr>
              <w:t>organisationally focused</w:t>
            </w:r>
            <w:r w:rsidR="00035E69" w:rsidRPr="261DA0E6">
              <w:rPr>
                <w:color w:val="000000" w:themeColor="text1"/>
              </w:rPr>
              <w:t xml:space="preserve"> actions that support implementation. </w:t>
            </w:r>
            <w:r w:rsidR="001A2C32" w:rsidRPr="261DA0E6">
              <w:rPr>
                <w:color w:val="000000" w:themeColor="text1"/>
              </w:rPr>
              <w:t>These strategies can help implementation teams identify practical approaches to support change.</w:t>
            </w:r>
          </w:p>
        </w:tc>
        <w:tc>
          <w:tcPr>
            <w:tcW w:w="4480" w:type="dxa"/>
            <w:vMerge w:val="restart"/>
          </w:tcPr>
          <w:p w14:paraId="67372D56" w14:textId="77777777" w:rsidR="0028424C" w:rsidRPr="00883CDA" w:rsidRDefault="0028424C" w:rsidP="00883CDA">
            <w:pPr>
              <w:snapToGrid w:val="0"/>
              <w:spacing w:before="120" w:after="120" w:line="240" w:lineRule="auto"/>
              <w:rPr>
                <w:b/>
                <w:bCs/>
                <w:color w:val="004A93"/>
                <w:szCs w:val="21"/>
              </w:rPr>
            </w:pPr>
            <w:bookmarkStart w:id="11" w:name="_Hlk219729052"/>
            <w:r w:rsidRPr="00883CDA">
              <w:rPr>
                <w:b/>
                <w:bCs/>
                <w:color w:val="004A93"/>
                <w:szCs w:val="21"/>
              </w:rPr>
              <w:t>Key Messages</w:t>
            </w:r>
          </w:p>
          <w:p w14:paraId="0B6AA531" w14:textId="77777777" w:rsidR="0028424C" w:rsidRPr="00883CDA" w:rsidRDefault="0028424C" w:rsidP="009A7F37">
            <w:pPr>
              <w:pStyle w:val="ListParagraph"/>
              <w:numPr>
                <w:ilvl w:val="0"/>
                <w:numId w:val="27"/>
              </w:numPr>
              <w:tabs>
                <w:tab w:val="left" w:pos="2835"/>
              </w:tabs>
              <w:snapToGrid w:val="0"/>
              <w:spacing w:before="120" w:after="120" w:line="240" w:lineRule="auto"/>
              <w:rPr>
                <w:bCs/>
                <w:color w:val="004A93"/>
                <w:szCs w:val="21"/>
              </w:rPr>
            </w:pPr>
            <w:r w:rsidRPr="00883CDA">
              <w:rPr>
                <w:color w:val="004A93"/>
                <w:szCs w:val="21"/>
              </w:rPr>
              <w:t>Familiarise with another tool for identifying implementation strategies.</w:t>
            </w:r>
          </w:p>
          <w:p w14:paraId="4AD32DE8" w14:textId="32A552EA" w:rsidR="0028424C" w:rsidRPr="00883CDA" w:rsidRDefault="0028424C" w:rsidP="00883CDA">
            <w:pPr>
              <w:tabs>
                <w:tab w:val="left" w:pos="2835"/>
              </w:tabs>
              <w:snapToGrid w:val="0"/>
              <w:spacing w:before="120" w:after="120" w:line="240" w:lineRule="auto"/>
              <w:rPr>
                <w:bCs/>
                <w:color w:val="004A93"/>
                <w:szCs w:val="21"/>
              </w:rPr>
            </w:pPr>
            <w:r w:rsidRPr="00883CDA">
              <w:rPr>
                <w:color w:val="004A93"/>
                <w:szCs w:val="21"/>
              </w:rPr>
              <w:t xml:space="preserve"> </w:t>
            </w:r>
          </w:p>
          <w:p w14:paraId="22950C2D" w14:textId="77777777" w:rsidR="0028424C" w:rsidRPr="00883CDA" w:rsidRDefault="0028424C" w:rsidP="00883CDA">
            <w:pPr>
              <w:snapToGrid w:val="0"/>
              <w:spacing w:before="120" w:after="120" w:line="240" w:lineRule="auto"/>
              <w:rPr>
                <w:b/>
                <w:bCs/>
                <w:color w:val="000000" w:themeColor="text1"/>
                <w:szCs w:val="21"/>
              </w:rPr>
            </w:pPr>
            <w:r w:rsidRPr="00883CDA">
              <w:rPr>
                <w:b/>
                <w:bCs/>
                <w:color w:val="000000" w:themeColor="text1"/>
                <w:szCs w:val="21"/>
              </w:rPr>
              <w:t>Facilitation Tips</w:t>
            </w:r>
          </w:p>
          <w:p w14:paraId="4B00ED98" w14:textId="7DFCA64C" w:rsidR="0028424C" w:rsidRPr="008B7A8A" w:rsidRDefault="0028424C" w:rsidP="009A7F37">
            <w:pPr>
              <w:pStyle w:val="ListParagraph"/>
              <w:numPr>
                <w:ilvl w:val="0"/>
                <w:numId w:val="27"/>
              </w:numPr>
              <w:tabs>
                <w:tab w:val="left" w:pos="2835"/>
              </w:tabs>
              <w:snapToGrid w:val="0"/>
              <w:spacing w:before="120" w:after="120" w:line="240" w:lineRule="auto"/>
              <w:rPr>
                <w:color w:val="000000" w:themeColor="text1"/>
                <w:szCs w:val="21"/>
              </w:rPr>
            </w:pPr>
            <w:r w:rsidRPr="008B7A8A">
              <w:rPr>
                <w:color w:val="000000" w:themeColor="text1"/>
                <w:szCs w:val="21"/>
              </w:rPr>
              <w:t xml:space="preserve">The </w:t>
            </w:r>
            <w:bookmarkStart w:id="12" w:name="_Hlk219727301"/>
            <w:r w:rsidRPr="008B7A8A">
              <w:rPr>
                <w:color w:val="000000" w:themeColor="text1"/>
                <w:szCs w:val="21"/>
              </w:rPr>
              <w:t xml:space="preserve">Expert Recommendations for Implementing Change </w:t>
            </w:r>
            <w:bookmarkEnd w:id="12"/>
            <w:r w:rsidRPr="008B7A8A">
              <w:rPr>
                <w:color w:val="000000" w:themeColor="text1"/>
                <w:szCs w:val="21"/>
              </w:rPr>
              <w:t>(ERIC) project was developed by implementation researchers and practitioners (in and beyond Laura Damschroder’s team) who asked a complementary question “What are the common strategies people use to implement change in real-world settings?”, and using expert consensus methods, 73 implementation strategies were identified and defined, at the team, organisation and system level</w:t>
            </w:r>
            <w:r w:rsidR="002E3669" w:rsidRPr="008B7A8A">
              <w:rPr>
                <w:color w:val="000000" w:themeColor="text1"/>
                <w:szCs w:val="21"/>
              </w:rPr>
              <w:t>.</w:t>
            </w:r>
          </w:p>
          <w:p w14:paraId="7DA7B27D" w14:textId="77777777" w:rsidR="0028424C" w:rsidRPr="008B7A8A" w:rsidRDefault="0028424C" w:rsidP="009A7F37">
            <w:pPr>
              <w:pStyle w:val="ListParagraph"/>
              <w:numPr>
                <w:ilvl w:val="0"/>
                <w:numId w:val="27"/>
              </w:numPr>
              <w:tabs>
                <w:tab w:val="left" w:pos="2835"/>
              </w:tabs>
              <w:snapToGrid w:val="0"/>
              <w:spacing w:before="120" w:after="120" w:line="240" w:lineRule="auto"/>
              <w:rPr>
                <w:color w:val="000000" w:themeColor="text1"/>
                <w:szCs w:val="21"/>
              </w:rPr>
            </w:pPr>
            <w:r w:rsidRPr="008B7A8A">
              <w:rPr>
                <w:color w:val="000000" w:themeColor="text1"/>
                <w:szCs w:val="21"/>
              </w:rPr>
              <w:lastRenderedPageBreak/>
              <w:t>BCTs and ERIC work at different levels.</w:t>
            </w:r>
          </w:p>
          <w:p w14:paraId="2577502F" w14:textId="5F8EF453" w:rsidR="0028424C" w:rsidRPr="008B7A8A" w:rsidRDefault="0028424C" w:rsidP="009A7F37">
            <w:pPr>
              <w:pStyle w:val="ListParagraph"/>
              <w:numPr>
                <w:ilvl w:val="1"/>
                <w:numId w:val="27"/>
              </w:numPr>
              <w:tabs>
                <w:tab w:val="left" w:pos="2835"/>
              </w:tabs>
              <w:snapToGrid w:val="0"/>
              <w:spacing w:before="120" w:after="120" w:line="240" w:lineRule="auto"/>
              <w:ind w:left="752"/>
              <w:rPr>
                <w:color w:val="000000" w:themeColor="text1"/>
                <w:szCs w:val="21"/>
              </w:rPr>
            </w:pPr>
            <w:r w:rsidRPr="008B7A8A">
              <w:rPr>
                <w:color w:val="000000" w:themeColor="text1"/>
                <w:szCs w:val="21"/>
              </w:rPr>
              <w:t>BCTs explain how behaviour changes, using mechanisms</w:t>
            </w:r>
            <w:r w:rsidR="002E3669" w:rsidRPr="008B7A8A">
              <w:rPr>
                <w:color w:val="000000" w:themeColor="text1"/>
                <w:szCs w:val="21"/>
              </w:rPr>
              <w:t>.</w:t>
            </w:r>
          </w:p>
          <w:p w14:paraId="6D4BEEC4" w14:textId="6084BE8C" w:rsidR="0028424C" w:rsidRPr="008B7A8A" w:rsidRDefault="0028424C" w:rsidP="009A7F37">
            <w:pPr>
              <w:pStyle w:val="ListParagraph"/>
              <w:numPr>
                <w:ilvl w:val="1"/>
                <w:numId w:val="27"/>
              </w:numPr>
              <w:tabs>
                <w:tab w:val="left" w:pos="2835"/>
              </w:tabs>
              <w:snapToGrid w:val="0"/>
              <w:spacing w:before="120" w:after="120" w:line="240" w:lineRule="auto"/>
              <w:ind w:left="752"/>
              <w:rPr>
                <w:color w:val="000000" w:themeColor="text1"/>
                <w:szCs w:val="21"/>
              </w:rPr>
            </w:pPr>
            <w:r w:rsidRPr="008B7A8A">
              <w:rPr>
                <w:color w:val="000000" w:themeColor="text1"/>
                <w:szCs w:val="21"/>
              </w:rPr>
              <w:t>ERIC describes the strategies that support a specific change</w:t>
            </w:r>
            <w:r w:rsidR="002E3669" w:rsidRPr="008B7A8A">
              <w:rPr>
                <w:color w:val="000000" w:themeColor="text1"/>
                <w:szCs w:val="21"/>
              </w:rPr>
              <w:t>.</w:t>
            </w:r>
          </w:p>
          <w:p w14:paraId="5FEFA782" w14:textId="5B62868A" w:rsidR="005F54F6" w:rsidRPr="00883CDA" w:rsidRDefault="0028424C" w:rsidP="009A7F37">
            <w:pPr>
              <w:pStyle w:val="ListParagraph"/>
              <w:numPr>
                <w:ilvl w:val="0"/>
                <w:numId w:val="27"/>
              </w:numPr>
              <w:tabs>
                <w:tab w:val="left" w:pos="2835"/>
              </w:tabs>
              <w:snapToGrid w:val="0"/>
              <w:spacing w:before="120" w:after="120" w:line="240" w:lineRule="auto"/>
              <w:rPr>
                <w:color w:val="000000" w:themeColor="text1"/>
                <w:szCs w:val="21"/>
              </w:rPr>
            </w:pPr>
            <w:r w:rsidRPr="008B7A8A">
              <w:rPr>
                <w:color w:val="000000" w:themeColor="text1"/>
                <w:szCs w:val="21"/>
              </w:rPr>
              <w:t>Emphasise importance for implementation team to summarise all possible implementation strategies – to provide maximum choices for stakeholders to determine which ones fit</w:t>
            </w:r>
            <w:r w:rsidR="002E3669" w:rsidRPr="008B7A8A">
              <w:rPr>
                <w:color w:val="000000" w:themeColor="text1"/>
                <w:szCs w:val="21"/>
              </w:rPr>
              <w:t>.</w:t>
            </w:r>
            <w:bookmarkEnd w:id="11"/>
          </w:p>
        </w:tc>
      </w:tr>
      <w:tr w:rsidR="005F54F6" w:rsidRPr="00271311" w14:paraId="50A1E8DC" w14:textId="77777777" w:rsidTr="005D736B">
        <w:trPr>
          <w:gridAfter w:val="1"/>
          <w:wAfter w:w="25" w:type="dxa"/>
        </w:trPr>
        <w:tc>
          <w:tcPr>
            <w:tcW w:w="743" w:type="dxa"/>
          </w:tcPr>
          <w:p w14:paraId="1ECCE7BC" w14:textId="65FCD39D" w:rsidR="005F54F6" w:rsidRPr="00883CDA" w:rsidRDefault="00E872A8" w:rsidP="00883CDA">
            <w:pPr>
              <w:snapToGrid w:val="0"/>
              <w:spacing w:before="120" w:after="120" w:line="240" w:lineRule="auto"/>
              <w:rPr>
                <w:rFonts w:cstheme="minorHAnsi"/>
                <w:szCs w:val="21"/>
              </w:rPr>
            </w:pPr>
            <w:r>
              <w:rPr>
                <w:rFonts w:cstheme="minorHAnsi"/>
                <w:szCs w:val="21"/>
              </w:rPr>
              <w:t>19</w:t>
            </w:r>
          </w:p>
        </w:tc>
        <w:tc>
          <w:tcPr>
            <w:tcW w:w="2274" w:type="dxa"/>
            <w:gridSpan w:val="2"/>
            <w:shd w:val="clear" w:color="auto" w:fill="D4E4F4" w:themeFill="accent5" w:themeFillTint="33"/>
          </w:tcPr>
          <w:p w14:paraId="35E2E287" w14:textId="705E8BC7" w:rsidR="005F54F6" w:rsidRPr="00883CDA" w:rsidRDefault="008B1F91" w:rsidP="00883CDA">
            <w:pPr>
              <w:snapToGrid w:val="0"/>
              <w:spacing w:before="120" w:after="120" w:line="240" w:lineRule="auto"/>
              <w:rPr>
                <w:rFonts w:cstheme="minorHAnsi"/>
                <w:b/>
                <w:bCs/>
                <w:szCs w:val="21"/>
              </w:rPr>
            </w:pPr>
            <w:r w:rsidRPr="00883CDA">
              <w:rPr>
                <w:rFonts w:cstheme="minorHAnsi"/>
                <w:b/>
                <w:bCs/>
                <w:szCs w:val="21"/>
              </w:rPr>
              <w:t>Connect CFIR constructs and ERIC strategies</w:t>
            </w:r>
          </w:p>
        </w:tc>
        <w:tc>
          <w:tcPr>
            <w:tcW w:w="7239" w:type="dxa"/>
            <w:gridSpan w:val="3"/>
          </w:tcPr>
          <w:p w14:paraId="71217AA4" w14:textId="77777777" w:rsidR="001A2C32" w:rsidRPr="00883CDA" w:rsidRDefault="001A2C32" w:rsidP="00883CDA">
            <w:pPr>
              <w:pStyle w:val="NormalWeb"/>
              <w:snapToGrid w:val="0"/>
              <w:spacing w:before="120" w:after="120" w:line="240" w:lineRule="auto"/>
              <w:rPr>
                <w:color w:val="000000"/>
                <w:szCs w:val="21"/>
              </w:rPr>
            </w:pPr>
            <w:r w:rsidRPr="00883CDA">
              <w:rPr>
                <w:color w:val="000000"/>
                <w:szCs w:val="21"/>
              </w:rPr>
              <w:t>The CFIR-ERIC matching tool helps connect implementation barriers with possible implementation strategies.</w:t>
            </w:r>
          </w:p>
          <w:p w14:paraId="2C6AD513" w14:textId="77777777" w:rsidR="001A2C32" w:rsidRPr="00883CDA" w:rsidRDefault="001A2C32" w:rsidP="00883CDA">
            <w:pPr>
              <w:pStyle w:val="NormalWeb"/>
              <w:snapToGrid w:val="0"/>
              <w:spacing w:before="120" w:after="120" w:line="240" w:lineRule="auto"/>
              <w:rPr>
                <w:color w:val="000000"/>
                <w:szCs w:val="21"/>
              </w:rPr>
            </w:pPr>
            <w:r w:rsidRPr="00883CDA">
              <w:rPr>
                <w:color w:val="000000"/>
                <w:szCs w:val="21"/>
              </w:rPr>
              <w:t>Barriers can be entered into the tool to generate suggested strategies.</w:t>
            </w:r>
          </w:p>
          <w:p w14:paraId="66C59385" w14:textId="79A236C5" w:rsidR="00F215DF" w:rsidRPr="00883CDA" w:rsidRDefault="001A2C32" w:rsidP="00883CDA">
            <w:pPr>
              <w:pStyle w:val="NormalWeb"/>
              <w:snapToGrid w:val="0"/>
              <w:spacing w:before="120" w:after="120" w:line="240" w:lineRule="auto"/>
              <w:rPr>
                <w:color w:val="000000"/>
                <w:szCs w:val="21"/>
              </w:rPr>
            </w:pPr>
            <w:r w:rsidRPr="00883CDA">
              <w:rPr>
                <w:color w:val="000000"/>
                <w:szCs w:val="21"/>
              </w:rPr>
              <w:t>These strategies can then be reviewed and discussed with stakeholders.</w:t>
            </w:r>
          </w:p>
          <w:p w14:paraId="3D49A68B" w14:textId="63C14B33" w:rsidR="00F215DF" w:rsidRPr="00883CDA" w:rsidRDefault="00F215DF" w:rsidP="00883CDA">
            <w:pPr>
              <w:pStyle w:val="NormalWeb"/>
              <w:snapToGrid w:val="0"/>
              <w:spacing w:before="120" w:after="120" w:line="240" w:lineRule="auto"/>
              <w:rPr>
                <w:color w:val="000000"/>
                <w:szCs w:val="21"/>
              </w:rPr>
            </w:pPr>
            <w:r w:rsidRPr="00883CDA">
              <w:rPr>
                <w:color w:val="000000"/>
                <w:szCs w:val="21"/>
              </w:rPr>
              <w:t xml:space="preserve">You don’t need to use all three </w:t>
            </w:r>
            <w:r w:rsidR="00351069">
              <w:rPr>
                <w:color w:val="000000"/>
                <w:szCs w:val="21"/>
              </w:rPr>
              <w:t>approaches,</w:t>
            </w:r>
            <w:r w:rsidR="00D43154" w:rsidRPr="00883CDA">
              <w:rPr>
                <w:color w:val="000000"/>
                <w:szCs w:val="21"/>
              </w:rPr>
              <w:t xml:space="preserve"> </w:t>
            </w:r>
            <w:r w:rsidRPr="00883CDA">
              <w:rPr>
                <w:color w:val="000000"/>
                <w:szCs w:val="21"/>
              </w:rPr>
              <w:t>but this highlights that there is more than one way of matching your implementation strategies to both the behaviours and the organisational context. Discuss with your colleagues or mentor which is the most suitable for your project</w:t>
            </w:r>
            <w:r w:rsidR="00CD6CEB" w:rsidRPr="00883CDA">
              <w:rPr>
                <w:color w:val="000000"/>
                <w:szCs w:val="21"/>
              </w:rPr>
              <w:t>, team and context</w:t>
            </w:r>
            <w:r w:rsidRPr="00883CDA">
              <w:rPr>
                <w:color w:val="000000"/>
                <w:szCs w:val="21"/>
              </w:rPr>
              <w:t>.</w:t>
            </w:r>
          </w:p>
        </w:tc>
        <w:tc>
          <w:tcPr>
            <w:tcW w:w="4480" w:type="dxa"/>
            <w:vMerge/>
          </w:tcPr>
          <w:p w14:paraId="4D870A45" w14:textId="77777777" w:rsidR="005F54F6" w:rsidRPr="00271311" w:rsidRDefault="005F54F6" w:rsidP="005F54F6">
            <w:pPr>
              <w:snapToGrid w:val="0"/>
              <w:spacing w:before="120" w:after="120" w:line="240" w:lineRule="auto"/>
              <w:rPr>
                <w:rFonts w:cstheme="minorHAnsi"/>
                <w:sz w:val="22"/>
                <w:szCs w:val="22"/>
                <w:lang w:val="en-US"/>
              </w:rPr>
            </w:pPr>
          </w:p>
        </w:tc>
      </w:tr>
      <w:tr w:rsidR="005F54F6" w:rsidRPr="00271311" w14:paraId="2649236E" w14:textId="77777777" w:rsidTr="005D736B">
        <w:trPr>
          <w:gridAfter w:val="1"/>
          <w:wAfter w:w="25" w:type="dxa"/>
        </w:trPr>
        <w:tc>
          <w:tcPr>
            <w:tcW w:w="743" w:type="dxa"/>
          </w:tcPr>
          <w:p w14:paraId="680FE6B0" w14:textId="23D6D886" w:rsidR="005F54F6" w:rsidRPr="00883CDA" w:rsidRDefault="001711D9" w:rsidP="00883CDA">
            <w:pPr>
              <w:snapToGrid w:val="0"/>
              <w:spacing w:before="120" w:after="120" w:line="240" w:lineRule="auto"/>
              <w:rPr>
                <w:rFonts w:cstheme="minorHAnsi"/>
                <w:szCs w:val="21"/>
              </w:rPr>
            </w:pPr>
            <w:r>
              <w:rPr>
                <w:rFonts w:cstheme="minorHAnsi"/>
                <w:szCs w:val="21"/>
              </w:rPr>
              <w:lastRenderedPageBreak/>
              <w:t>20</w:t>
            </w:r>
          </w:p>
        </w:tc>
        <w:tc>
          <w:tcPr>
            <w:tcW w:w="2274" w:type="dxa"/>
            <w:gridSpan w:val="2"/>
            <w:shd w:val="clear" w:color="auto" w:fill="D4E4F4" w:themeFill="accent5" w:themeFillTint="33"/>
          </w:tcPr>
          <w:p w14:paraId="4511D0FE" w14:textId="47F52345" w:rsidR="005F54F6" w:rsidRPr="00883CDA" w:rsidRDefault="008B1F91" w:rsidP="00883CDA">
            <w:pPr>
              <w:snapToGrid w:val="0"/>
              <w:spacing w:before="120" w:after="120" w:line="240" w:lineRule="auto"/>
              <w:rPr>
                <w:rFonts w:cstheme="minorHAnsi"/>
                <w:b/>
                <w:bCs/>
                <w:szCs w:val="21"/>
              </w:rPr>
            </w:pPr>
            <w:r w:rsidRPr="00883CDA">
              <w:rPr>
                <w:rFonts w:cstheme="minorHAnsi"/>
                <w:b/>
                <w:bCs/>
                <w:szCs w:val="21"/>
              </w:rPr>
              <w:t>Summarise all implementation strategies</w:t>
            </w:r>
          </w:p>
        </w:tc>
        <w:tc>
          <w:tcPr>
            <w:tcW w:w="7239" w:type="dxa"/>
            <w:gridSpan w:val="3"/>
          </w:tcPr>
          <w:p w14:paraId="35FE419D" w14:textId="77777777" w:rsidR="002826BD" w:rsidRPr="00883CDA" w:rsidRDefault="002826BD" w:rsidP="00883CDA">
            <w:pPr>
              <w:pStyle w:val="NormalWeb"/>
              <w:snapToGrid w:val="0"/>
              <w:spacing w:before="120" w:after="120" w:line="240" w:lineRule="auto"/>
              <w:rPr>
                <w:color w:val="000000"/>
                <w:szCs w:val="21"/>
              </w:rPr>
            </w:pPr>
            <w:r w:rsidRPr="00883CDA">
              <w:rPr>
                <w:color w:val="000000"/>
                <w:szCs w:val="21"/>
              </w:rPr>
              <w:t>At this stage, it can be useful to summarise all potential implementation strategies.</w:t>
            </w:r>
          </w:p>
          <w:p w14:paraId="7627E73E" w14:textId="6CBC1EA5" w:rsidR="002826BD" w:rsidRPr="00883CDA" w:rsidRDefault="002826BD" w:rsidP="00883CDA">
            <w:pPr>
              <w:pStyle w:val="NormalWeb"/>
              <w:snapToGrid w:val="0"/>
              <w:spacing w:before="120" w:after="120" w:line="240" w:lineRule="auto"/>
              <w:rPr>
                <w:color w:val="000000"/>
                <w:szCs w:val="21"/>
              </w:rPr>
            </w:pPr>
            <w:r w:rsidRPr="00883CDA">
              <w:rPr>
                <w:color w:val="000000"/>
                <w:szCs w:val="21"/>
              </w:rPr>
              <w:t>This helps the implementation team identify a broad range of theoretically compatible strategies</w:t>
            </w:r>
            <w:r w:rsidR="00811C7C" w:rsidRPr="00883CDA">
              <w:rPr>
                <w:color w:val="000000"/>
                <w:szCs w:val="21"/>
              </w:rPr>
              <w:t xml:space="preserve"> – list as many as possible to discuss with your stakeholder groups and employ them to help you prioritise the most effective</w:t>
            </w:r>
            <w:r w:rsidRPr="00883CDA">
              <w:rPr>
                <w:color w:val="000000"/>
                <w:szCs w:val="21"/>
              </w:rPr>
              <w:t>.</w:t>
            </w:r>
          </w:p>
          <w:p w14:paraId="578B7F0E" w14:textId="4B8654EC" w:rsidR="005049F7" w:rsidRPr="00883CDA" w:rsidRDefault="002826BD" w:rsidP="00883CDA">
            <w:pPr>
              <w:pStyle w:val="NormalWeb"/>
              <w:snapToGrid w:val="0"/>
              <w:spacing w:before="120" w:after="120" w:line="240" w:lineRule="auto"/>
              <w:rPr>
                <w:color w:val="000000"/>
                <w:szCs w:val="21"/>
              </w:rPr>
            </w:pPr>
            <w:r w:rsidRPr="00883CDA">
              <w:rPr>
                <w:color w:val="000000"/>
                <w:szCs w:val="21"/>
              </w:rPr>
              <w:t>The list can then support stakeholder discussion about what may fit within the local context</w:t>
            </w:r>
            <w:r w:rsidR="003F1C43" w:rsidRPr="00883CDA">
              <w:rPr>
                <w:color w:val="000000"/>
                <w:szCs w:val="21"/>
              </w:rPr>
              <w:t xml:space="preserve"> to ensure adoption.</w:t>
            </w:r>
          </w:p>
        </w:tc>
        <w:tc>
          <w:tcPr>
            <w:tcW w:w="4480" w:type="dxa"/>
            <w:vMerge/>
          </w:tcPr>
          <w:p w14:paraId="1D9633AD" w14:textId="77777777" w:rsidR="005F54F6" w:rsidRPr="00271311" w:rsidRDefault="005F54F6" w:rsidP="005F54F6">
            <w:pPr>
              <w:snapToGrid w:val="0"/>
              <w:spacing w:line="240" w:lineRule="auto"/>
              <w:rPr>
                <w:rFonts w:cstheme="minorHAnsi"/>
                <w:sz w:val="22"/>
                <w:szCs w:val="22"/>
                <w:lang w:val="en-US"/>
              </w:rPr>
            </w:pPr>
          </w:p>
        </w:tc>
      </w:tr>
      <w:tr w:rsidR="005F54F6" w:rsidRPr="00271311" w14:paraId="33CDAC56" w14:textId="77777777" w:rsidTr="00105DF3">
        <w:trPr>
          <w:gridAfter w:val="1"/>
          <w:wAfter w:w="25" w:type="dxa"/>
        </w:trPr>
        <w:tc>
          <w:tcPr>
            <w:tcW w:w="3017" w:type="dxa"/>
            <w:gridSpan w:val="3"/>
            <w:shd w:val="clear" w:color="auto" w:fill="F2F2F2" w:themeFill="background1" w:themeFillShade="F2"/>
          </w:tcPr>
          <w:p w14:paraId="6E6F1A0F" w14:textId="77777777" w:rsidR="005F54F6" w:rsidRPr="00883CDA" w:rsidRDefault="005F54F6" w:rsidP="00883CDA">
            <w:pPr>
              <w:pStyle w:val="Heading5"/>
              <w:snapToGrid w:val="0"/>
              <w:spacing w:before="120" w:after="120" w:line="240" w:lineRule="auto"/>
              <w:rPr>
                <w:rFonts w:cstheme="minorHAnsi"/>
                <w:color w:val="002549" w:themeColor="accent4"/>
                <w:sz w:val="21"/>
                <w:szCs w:val="21"/>
              </w:rPr>
            </w:pPr>
            <w:r w:rsidRPr="00883CDA">
              <w:rPr>
                <w:rFonts w:cstheme="minorHAnsi"/>
                <w:color w:val="002549" w:themeColor="accent4"/>
                <w:sz w:val="21"/>
                <w:szCs w:val="21"/>
              </w:rPr>
              <w:t>MORE INFORMATION</w:t>
            </w:r>
          </w:p>
          <w:p w14:paraId="37479EFF" w14:textId="77777777" w:rsidR="005F54F6" w:rsidRPr="00883CDA" w:rsidRDefault="005F54F6" w:rsidP="00883CDA">
            <w:pPr>
              <w:snapToGrid w:val="0"/>
              <w:spacing w:before="120" w:after="120" w:line="240" w:lineRule="auto"/>
              <w:rPr>
                <w:rFonts w:cstheme="minorHAnsi"/>
                <w:b/>
                <w:bCs/>
                <w:szCs w:val="21"/>
              </w:rPr>
            </w:pPr>
          </w:p>
        </w:tc>
        <w:tc>
          <w:tcPr>
            <w:tcW w:w="11719" w:type="dxa"/>
            <w:gridSpan w:val="4"/>
            <w:shd w:val="clear" w:color="auto" w:fill="F2F2F2" w:themeFill="background1" w:themeFillShade="F2"/>
          </w:tcPr>
          <w:p w14:paraId="7C803A41" w14:textId="77777777" w:rsidR="00722FFC" w:rsidRPr="00883CDA" w:rsidRDefault="005F54F6" w:rsidP="00883CDA">
            <w:pPr>
              <w:snapToGrid w:val="0"/>
              <w:spacing w:before="120" w:after="120" w:line="240" w:lineRule="auto"/>
              <w:rPr>
                <w:b/>
                <w:bCs/>
                <w:color w:val="000000" w:themeColor="text1"/>
                <w:szCs w:val="21"/>
              </w:rPr>
            </w:pPr>
            <w:r w:rsidRPr="00883CDA">
              <w:rPr>
                <w:b/>
                <w:bCs/>
                <w:color w:val="000000" w:themeColor="text1"/>
                <w:szCs w:val="21"/>
              </w:rPr>
              <w:t xml:space="preserve">Read more </w:t>
            </w:r>
            <w:r w:rsidR="00722FFC" w:rsidRPr="00883CDA">
              <w:rPr>
                <w:b/>
                <w:bCs/>
                <w:color w:val="000000" w:themeColor="text1"/>
                <w:szCs w:val="21"/>
              </w:rPr>
              <w:t xml:space="preserve">about ERIC </w:t>
            </w:r>
          </w:p>
          <w:p w14:paraId="5E47D7C2" w14:textId="77777777" w:rsidR="00722FFC" w:rsidRPr="00883CDA" w:rsidRDefault="00722FFC" w:rsidP="00883CDA">
            <w:pPr>
              <w:snapToGrid w:val="0"/>
              <w:spacing w:before="120" w:after="120" w:line="240" w:lineRule="auto"/>
              <w:rPr>
                <w:szCs w:val="21"/>
              </w:rPr>
            </w:pPr>
            <w:hyperlink r:id="rId30" w:history="1">
              <w:r w:rsidRPr="00883CDA">
                <w:rPr>
                  <w:color w:val="002449" w:themeColor="accent6" w:themeShade="80"/>
                  <w:szCs w:val="21"/>
                  <w:u w:val="single"/>
                </w:rPr>
                <w:t>Tools – The Consolidated Framework for Implementation Research</w:t>
              </w:r>
            </w:hyperlink>
          </w:p>
          <w:p w14:paraId="052D08F8" w14:textId="77777777" w:rsidR="00722FFC" w:rsidRPr="00883CDA" w:rsidRDefault="00722FFC" w:rsidP="00883CDA">
            <w:pPr>
              <w:snapToGrid w:val="0"/>
              <w:spacing w:before="120" w:after="120" w:line="240" w:lineRule="auto"/>
              <w:rPr>
                <w:color w:val="002449" w:themeColor="accent6" w:themeShade="80"/>
                <w:szCs w:val="21"/>
              </w:rPr>
            </w:pPr>
            <w:hyperlink r:id="rId31" w:history="1">
              <w:r w:rsidRPr="00883CDA">
                <w:rPr>
                  <w:rStyle w:val="Hyperlink"/>
                  <w:color w:val="002449" w:themeColor="accent6" w:themeShade="80"/>
                  <w:szCs w:val="21"/>
                </w:rPr>
                <w:t>ERIC-Strategy-Handout.pdf</w:t>
              </w:r>
            </w:hyperlink>
          </w:p>
          <w:p w14:paraId="2BBDBD41" w14:textId="77777777" w:rsidR="00722FFC" w:rsidRPr="00883CDA" w:rsidRDefault="00722FFC" w:rsidP="00883CDA">
            <w:pPr>
              <w:snapToGrid w:val="0"/>
              <w:spacing w:before="120" w:after="120" w:line="240" w:lineRule="auto"/>
              <w:rPr>
                <w:color w:val="002449" w:themeColor="accent6" w:themeShade="80"/>
                <w:szCs w:val="21"/>
              </w:rPr>
            </w:pPr>
            <w:hyperlink r:id="rId32" w:history="1">
              <w:r w:rsidRPr="00883CDA">
                <w:rPr>
                  <w:rStyle w:val="Hyperlink"/>
                  <w:color w:val="002449" w:themeColor="accent6" w:themeShade="80"/>
                  <w:szCs w:val="21"/>
                  <w:lang w:val="en-US"/>
                </w:rPr>
                <w:t>A refined compilation of implementation strategies: results from the Expert Recommendations for Implementing Change (ERIC) project | Implementation Science | Full Text</w:t>
              </w:r>
            </w:hyperlink>
          </w:p>
          <w:p w14:paraId="0FE7344A" w14:textId="23B738D7" w:rsidR="005F54F6" w:rsidRPr="00883CDA" w:rsidRDefault="00722FFC" w:rsidP="00883CDA">
            <w:pPr>
              <w:snapToGrid w:val="0"/>
              <w:spacing w:before="120" w:after="120" w:line="240" w:lineRule="auto"/>
              <w:rPr>
                <w:rFonts w:cstheme="minorHAnsi"/>
                <w:color w:val="00376E" w:themeColor="accent6" w:themeShade="BF"/>
                <w:szCs w:val="21"/>
              </w:rPr>
            </w:pPr>
            <w:hyperlink r:id="rId33" w:history="1">
              <w:r w:rsidRPr="00883CDA">
                <w:rPr>
                  <w:color w:val="002449" w:themeColor="accent6" w:themeShade="80"/>
                  <w:szCs w:val="21"/>
                  <w:u w:val="single"/>
                </w:rPr>
                <w:t>CFIR-ERIC Implementation Strategy Matching Tool | Organizational Change Record | National Collaborating Centre for Methods and Tools</w:t>
              </w:r>
            </w:hyperlink>
          </w:p>
        </w:tc>
      </w:tr>
      <w:tr w:rsidR="005F54F6" w:rsidRPr="00271311" w14:paraId="32C039DF" w14:textId="77777777" w:rsidTr="261DA0E6">
        <w:trPr>
          <w:gridAfter w:val="1"/>
          <w:wAfter w:w="25" w:type="dxa"/>
        </w:trPr>
        <w:tc>
          <w:tcPr>
            <w:tcW w:w="14736" w:type="dxa"/>
            <w:gridSpan w:val="7"/>
          </w:tcPr>
          <w:p w14:paraId="7413B2D3" w14:textId="1BAFE4B4" w:rsidR="005F54F6" w:rsidRPr="00271311" w:rsidRDefault="005F54F6" w:rsidP="005F54F6">
            <w:pPr>
              <w:pStyle w:val="Heading2"/>
              <w:snapToGrid w:val="0"/>
              <w:spacing w:before="120" w:after="120" w:line="240" w:lineRule="auto"/>
              <w:rPr>
                <w:rFonts w:asciiTheme="minorHAnsi" w:hAnsiTheme="minorHAnsi" w:cstheme="minorHAnsi"/>
              </w:rPr>
            </w:pPr>
            <w:r w:rsidRPr="00271311">
              <w:rPr>
                <w:rFonts w:asciiTheme="minorHAnsi" w:eastAsiaTheme="minorEastAsia" w:hAnsiTheme="minorHAnsi" w:cstheme="minorHAnsi"/>
              </w:rPr>
              <w:br w:type="page"/>
            </w:r>
            <w:bookmarkStart w:id="13" w:name="_Toc233465425"/>
            <w:r w:rsidR="00722FFC">
              <w:rPr>
                <w:rFonts w:asciiTheme="minorHAnsi" w:hAnsiTheme="minorHAnsi" w:cstheme="minorHAnsi"/>
              </w:rPr>
              <w:t>Co-Design Practical Implementation Strategies</w:t>
            </w:r>
            <w:bookmarkEnd w:id="13"/>
          </w:p>
        </w:tc>
      </w:tr>
      <w:tr w:rsidR="000C28B9" w:rsidRPr="00271311" w14:paraId="326D3D05" w14:textId="77777777" w:rsidTr="005D736B">
        <w:trPr>
          <w:gridAfter w:val="1"/>
          <w:wAfter w:w="25" w:type="dxa"/>
        </w:trPr>
        <w:tc>
          <w:tcPr>
            <w:tcW w:w="743" w:type="dxa"/>
          </w:tcPr>
          <w:p w14:paraId="1378E52C" w14:textId="5FE79714" w:rsidR="000C28B9" w:rsidRPr="00CB048B" w:rsidRDefault="001711D9" w:rsidP="00CB048B">
            <w:pPr>
              <w:snapToGrid w:val="0"/>
              <w:spacing w:before="120" w:after="120" w:line="240" w:lineRule="auto"/>
              <w:rPr>
                <w:rFonts w:cstheme="minorHAnsi"/>
                <w:szCs w:val="21"/>
              </w:rPr>
            </w:pPr>
            <w:r>
              <w:rPr>
                <w:rFonts w:cstheme="minorHAnsi"/>
                <w:szCs w:val="21"/>
              </w:rPr>
              <w:t>21</w:t>
            </w:r>
          </w:p>
        </w:tc>
        <w:tc>
          <w:tcPr>
            <w:tcW w:w="2274" w:type="dxa"/>
            <w:gridSpan w:val="2"/>
            <w:shd w:val="clear" w:color="auto" w:fill="D4E4F4" w:themeFill="accent5" w:themeFillTint="33"/>
          </w:tcPr>
          <w:p w14:paraId="1FFC9590" w14:textId="595BA8A8" w:rsidR="000C28B9" w:rsidRPr="00CB048B" w:rsidRDefault="000C28B9" w:rsidP="00CB048B">
            <w:pPr>
              <w:snapToGrid w:val="0"/>
              <w:spacing w:before="120" w:after="120" w:line="240" w:lineRule="auto"/>
              <w:rPr>
                <w:rFonts w:cstheme="minorHAnsi"/>
                <w:b/>
                <w:bCs/>
                <w:szCs w:val="21"/>
              </w:rPr>
            </w:pPr>
            <w:r w:rsidRPr="00CB048B">
              <w:rPr>
                <w:rFonts w:cstheme="minorHAnsi"/>
                <w:b/>
                <w:bCs/>
                <w:szCs w:val="21"/>
              </w:rPr>
              <w:t>5. Co-design practical implementation strategies</w:t>
            </w:r>
          </w:p>
        </w:tc>
        <w:tc>
          <w:tcPr>
            <w:tcW w:w="7239" w:type="dxa"/>
            <w:gridSpan w:val="3"/>
          </w:tcPr>
          <w:p w14:paraId="7FCAB55F" w14:textId="77777777" w:rsidR="002826BD" w:rsidRPr="00CB048B" w:rsidRDefault="002826BD" w:rsidP="00CB048B">
            <w:pPr>
              <w:pStyle w:val="NormalWeb"/>
              <w:snapToGrid w:val="0"/>
              <w:spacing w:before="120" w:after="120" w:line="240" w:lineRule="auto"/>
              <w:rPr>
                <w:color w:val="000000"/>
                <w:szCs w:val="21"/>
              </w:rPr>
            </w:pPr>
            <w:r w:rsidRPr="00CB048B">
              <w:rPr>
                <w:color w:val="000000"/>
                <w:szCs w:val="21"/>
              </w:rPr>
              <w:t>Implementation strategies should:</w:t>
            </w:r>
          </w:p>
          <w:p w14:paraId="1E9CF7B9" w14:textId="77777777" w:rsidR="002826BD" w:rsidRPr="00CB048B" w:rsidRDefault="002826BD" w:rsidP="009A7F37">
            <w:pPr>
              <w:pStyle w:val="NormalWeb"/>
              <w:numPr>
                <w:ilvl w:val="0"/>
                <w:numId w:val="38"/>
              </w:numPr>
              <w:snapToGrid w:val="0"/>
              <w:spacing w:before="120" w:after="120" w:line="240" w:lineRule="auto"/>
              <w:rPr>
                <w:color w:val="000000"/>
                <w:szCs w:val="21"/>
              </w:rPr>
            </w:pPr>
            <w:r w:rsidRPr="00CB048B">
              <w:rPr>
                <w:color w:val="000000"/>
                <w:szCs w:val="21"/>
              </w:rPr>
              <w:t>Match barriers and enablers.</w:t>
            </w:r>
          </w:p>
          <w:p w14:paraId="06D83194" w14:textId="77777777" w:rsidR="002826BD" w:rsidRPr="00CB048B" w:rsidRDefault="002826BD" w:rsidP="009A7F37">
            <w:pPr>
              <w:pStyle w:val="NormalWeb"/>
              <w:numPr>
                <w:ilvl w:val="0"/>
                <w:numId w:val="38"/>
              </w:numPr>
              <w:snapToGrid w:val="0"/>
              <w:spacing w:before="120" w:after="120" w:line="240" w:lineRule="auto"/>
              <w:rPr>
                <w:color w:val="000000"/>
                <w:szCs w:val="21"/>
              </w:rPr>
            </w:pPr>
            <w:r w:rsidRPr="00CB048B">
              <w:rPr>
                <w:color w:val="000000"/>
                <w:szCs w:val="21"/>
              </w:rPr>
              <w:t>Be feasible within the local context.</w:t>
            </w:r>
          </w:p>
          <w:p w14:paraId="2EF2A52D" w14:textId="77777777" w:rsidR="002826BD" w:rsidRPr="00CB048B" w:rsidRDefault="002826BD" w:rsidP="009A7F37">
            <w:pPr>
              <w:pStyle w:val="NormalWeb"/>
              <w:numPr>
                <w:ilvl w:val="0"/>
                <w:numId w:val="38"/>
              </w:numPr>
              <w:snapToGrid w:val="0"/>
              <w:spacing w:before="120" w:after="120" w:line="240" w:lineRule="auto"/>
              <w:rPr>
                <w:color w:val="000000"/>
                <w:szCs w:val="21"/>
              </w:rPr>
            </w:pPr>
            <w:r w:rsidRPr="00CB048B">
              <w:rPr>
                <w:color w:val="000000"/>
                <w:szCs w:val="21"/>
              </w:rPr>
              <w:t>Fit local roles and resources.</w:t>
            </w:r>
          </w:p>
          <w:p w14:paraId="318763E8" w14:textId="5F5135A0" w:rsidR="000C28B9" w:rsidRPr="00CB048B" w:rsidRDefault="002826BD" w:rsidP="00CB048B">
            <w:pPr>
              <w:pStyle w:val="NormalWeb"/>
              <w:snapToGrid w:val="0"/>
              <w:spacing w:before="120" w:after="120" w:line="240" w:lineRule="auto"/>
              <w:rPr>
                <w:color w:val="000000"/>
                <w:szCs w:val="21"/>
              </w:rPr>
            </w:pPr>
            <w:r w:rsidRPr="00CB048B">
              <w:rPr>
                <w:color w:val="000000"/>
                <w:szCs w:val="21"/>
              </w:rPr>
              <w:t xml:space="preserve">Stakeholders should work together to co-design a practical bundle of </w:t>
            </w:r>
            <w:r w:rsidR="001D3583" w:rsidRPr="00CB048B">
              <w:rPr>
                <w:color w:val="000000"/>
                <w:szCs w:val="21"/>
              </w:rPr>
              <w:t xml:space="preserve">4-5 </w:t>
            </w:r>
            <w:r w:rsidR="00500F01">
              <w:rPr>
                <w:color w:val="000000"/>
                <w:szCs w:val="21"/>
              </w:rPr>
              <w:t xml:space="preserve">complementary </w:t>
            </w:r>
            <w:r w:rsidRPr="00CB048B">
              <w:rPr>
                <w:color w:val="000000"/>
                <w:szCs w:val="21"/>
              </w:rPr>
              <w:t>implementation strategies</w:t>
            </w:r>
            <w:r w:rsidR="00A651DA" w:rsidRPr="00CB048B">
              <w:rPr>
                <w:color w:val="000000"/>
                <w:szCs w:val="21"/>
              </w:rPr>
              <w:t xml:space="preserve"> that address most of the barriers and fit the organisational context</w:t>
            </w:r>
            <w:r w:rsidRPr="00CB048B">
              <w:rPr>
                <w:color w:val="000000"/>
                <w:szCs w:val="21"/>
              </w:rPr>
              <w:t>.</w:t>
            </w:r>
          </w:p>
        </w:tc>
        <w:tc>
          <w:tcPr>
            <w:tcW w:w="4480" w:type="dxa"/>
            <w:vMerge w:val="restart"/>
          </w:tcPr>
          <w:p w14:paraId="7C4AFDEC" w14:textId="77777777" w:rsidR="000C28B9" w:rsidRPr="00CB048B" w:rsidRDefault="000C28B9" w:rsidP="00CB048B">
            <w:pPr>
              <w:snapToGrid w:val="0"/>
              <w:spacing w:before="120" w:after="120" w:line="240" w:lineRule="auto"/>
              <w:rPr>
                <w:b/>
                <w:bCs/>
                <w:color w:val="004A93"/>
                <w:szCs w:val="21"/>
              </w:rPr>
            </w:pPr>
            <w:r w:rsidRPr="00CB048B">
              <w:rPr>
                <w:b/>
                <w:bCs/>
                <w:color w:val="004A93"/>
                <w:szCs w:val="21"/>
              </w:rPr>
              <w:t>Key Messages</w:t>
            </w:r>
          </w:p>
          <w:p w14:paraId="63FC455C" w14:textId="3A4ABB62" w:rsidR="000C28B9" w:rsidRPr="00CB048B" w:rsidRDefault="000C28B9" w:rsidP="009A7F37">
            <w:pPr>
              <w:pStyle w:val="ListParagraph"/>
              <w:numPr>
                <w:ilvl w:val="0"/>
                <w:numId w:val="28"/>
              </w:numPr>
              <w:tabs>
                <w:tab w:val="left" w:pos="2835"/>
              </w:tabs>
              <w:snapToGrid w:val="0"/>
              <w:spacing w:before="120" w:after="120" w:line="240" w:lineRule="auto"/>
              <w:rPr>
                <w:bCs/>
                <w:color w:val="004A93"/>
                <w:szCs w:val="21"/>
              </w:rPr>
            </w:pPr>
            <w:r w:rsidRPr="00CB048B">
              <w:rPr>
                <w:color w:val="004A93"/>
                <w:szCs w:val="21"/>
              </w:rPr>
              <w:t>Introduce next step to co-design implementation strategies with key stakeholders.</w:t>
            </w:r>
          </w:p>
          <w:p w14:paraId="385C3ABE" w14:textId="77777777" w:rsidR="000C28B9" w:rsidRPr="00CB048B" w:rsidRDefault="000C28B9" w:rsidP="00CB048B">
            <w:pPr>
              <w:snapToGrid w:val="0"/>
              <w:spacing w:before="120" w:after="120" w:line="240" w:lineRule="auto"/>
              <w:rPr>
                <w:b/>
                <w:bCs/>
                <w:i/>
                <w:iCs/>
                <w:color w:val="005EB8" w:themeColor="accent1"/>
                <w:szCs w:val="21"/>
              </w:rPr>
            </w:pPr>
          </w:p>
          <w:p w14:paraId="5FFDD993" w14:textId="5107EEAD" w:rsidR="000C28B9" w:rsidRPr="00CB048B" w:rsidRDefault="000C28B9" w:rsidP="00CB048B">
            <w:pPr>
              <w:snapToGrid w:val="0"/>
              <w:spacing w:before="120" w:after="120" w:line="240" w:lineRule="auto"/>
              <w:rPr>
                <w:b/>
                <w:bCs/>
                <w:color w:val="000000" w:themeColor="text1"/>
                <w:szCs w:val="21"/>
              </w:rPr>
            </w:pPr>
            <w:r w:rsidRPr="00CB048B">
              <w:rPr>
                <w:b/>
                <w:bCs/>
                <w:color w:val="000000" w:themeColor="text1"/>
                <w:szCs w:val="21"/>
              </w:rPr>
              <w:t>Facilitation Tips</w:t>
            </w:r>
          </w:p>
          <w:p w14:paraId="2890BF9C" w14:textId="738ABEC7" w:rsidR="000C28B9" w:rsidRPr="008B7A8A" w:rsidRDefault="000C28B9" w:rsidP="009A7F37">
            <w:pPr>
              <w:pStyle w:val="ListParagraph"/>
              <w:numPr>
                <w:ilvl w:val="0"/>
                <w:numId w:val="28"/>
              </w:numPr>
              <w:tabs>
                <w:tab w:val="left" w:pos="2835"/>
              </w:tabs>
              <w:snapToGrid w:val="0"/>
              <w:spacing w:before="120" w:after="120" w:line="240" w:lineRule="auto"/>
              <w:rPr>
                <w:color w:val="000000" w:themeColor="text1"/>
                <w:szCs w:val="21"/>
              </w:rPr>
            </w:pPr>
            <w:r w:rsidRPr="008B7A8A">
              <w:rPr>
                <w:color w:val="000000" w:themeColor="text1"/>
                <w:szCs w:val="21"/>
              </w:rPr>
              <w:t>Co-design means that implementation strategies are developed with the people who will be affected by the change, not for them; so that they fit with practice realities, workflows, relationships, and local constraints.</w:t>
            </w:r>
          </w:p>
          <w:p w14:paraId="54138A07" w14:textId="2CC5DAE5" w:rsidR="000C28B9" w:rsidRPr="008B7A8A" w:rsidRDefault="000C28B9" w:rsidP="009A7F37">
            <w:pPr>
              <w:pStyle w:val="ListParagraph"/>
              <w:numPr>
                <w:ilvl w:val="0"/>
                <w:numId w:val="28"/>
              </w:numPr>
              <w:tabs>
                <w:tab w:val="left" w:pos="2835"/>
              </w:tabs>
              <w:snapToGrid w:val="0"/>
              <w:spacing w:before="120" w:after="120" w:line="240" w:lineRule="auto"/>
              <w:rPr>
                <w:color w:val="000000" w:themeColor="text1"/>
                <w:szCs w:val="21"/>
              </w:rPr>
            </w:pPr>
            <w:r w:rsidRPr="008B7A8A">
              <w:rPr>
                <w:color w:val="000000" w:themeColor="text1"/>
                <w:szCs w:val="21"/>
              </w:rPr>
              <w:lastRenderedPageBreak/>
              <w:t>The Implementation team usually leads this process with stakeholder groups, to build engagement with and ownership of the implementation process.</w:t>
            </w:r>
          </w:p>
          <w:p w14:paraId="0CA31DE4" w14:textId="3D6B4DBF" w:rsidR="000C28B9" w:rsidRPr="008B7A8A" w:rsidRDefault="000C28B9" w:rsidP="009A7F37">
            <w:pPr>
              <w:pStyle w:val="ListParagraph"/>
              <w:numPr>
                <w:ilvl w:val="0"/>
                <w:numId w:val="28"/>
              </w:numPr>
              <w:tabs>
                <w:tab w:val="left" w:pos="2835"/>
              </w:tabs>
              <w:snapToGrid w:val="0"/>
              <w:spacing w:before="120" w:after="120" w:line="240" w:lineRule="auto"/>
              <w:rPr>
                <w:color w:val="000000" w:themeColor="text1"/>
                <w:szCs w:val="21"/>
              </w:rPr>
            </w:pPr>
            <w:r w:rsidRPr="008B7A8A">
              <w:rPr>
                <w:color w:val="000000" w:themeColor="text1"/>
                <w:szCs w:val="21"/>
              </w:rPr>
              <w:t>Making behavioural mechanisms explicit helps stakeholders see why certain strategies are being considered.</w:t>
            </w:r>
          </w:p>
          <w:p w14:paraId="68BE6428" w14:textId="03AB1E77" w:rsidR="000C28B9" w:rsidRPr="008B7A8A" w:rsidRDefault="000C28B9" w:rsidP="009A7F37">
            <w:pPr>
              <w:pStyle w:val="ListParagraph"/>
              <w:numPr>
                <w:ilvl w:val="0"/>
                <w:numId w:val="28"/>
              </w:numPr>
              <w:tabs>
                <w:tab w:val="left" w:pos="2835"/>
              </w:tabs>
              <w:snapToGrid w:val="0"/>
              <w:spacing w:before="120" w:after="120" w:line="240" w:lineRule="auto"/>
              <w:rPr>
                <w:color w:val="000000" w:themeColor="text1"/>
                <w:szCs w:val="21"/>
              </w:rPr>
            </w:pPr>
            <w:r w:rsidRPr="008B7A8A">
              <w:rPr>
                <w:color w:val="000000" w:themeColor="text1"/>
                <w:szCs w:val="21"/>
              </w:rPr>
              <w:t>Showcasing the range of suitable implementation strategies provides choice for stakeholders to create the best local fit.</w:t>
            </w:r>
          </w:p>
          <w:p w14:paraId="6B153270" w14:textId="77777777" w:rsidR="000C28B9" w:rsidRPr="008B7A8A" w:rsidRDefault="000C28B9" w:rsidP="009A7F37">
            <w:pPr>
              <w:pStyle w:val="ListParagraph"/>
              <w:numPr>
                <w:ilvl w:val="0"/>
                <w:numId w:val="28"/>
              </w:numPr>
              <w:tabs>
                <w:tab w:val="left" w:pos="2835"/>
              </w:tabs>
              <w:snapToGrid w:val="0"/>
              <w:spacing w:before="120" w:after="120" w:line="240" w:lineRule="auto"/>
              <w:rPr>
                <w:color w:val="000000" w:themeColor="text1"/>
                <w:szCs w:val="21"/>
              </w:rPr>
            </w:pPr>
            <w:r w:rsidRPr="008B7A8A">
              <w:rPr>
                <w:color w:val="000000" w:themeColor="text1"/>
                <w:szCs w:val="21"/>
              </w:rPr>
              <w:t>Questions to refine the process of co-design include</w:t>
            </w:r>
          </w:p>
          <w:p w14:paraId="273CDFB6" w14:textId="77777777" w:rsidR="000C28B9" w:rsidRPr="008B7A8A" w:rsidRDefault="000C28B9" w:rsidP="009A7F37">
            <w:pPr>
              <w:pStyle w:val="ListParagraph"/>
              <w:numPr>
                <w:ilvl w:val="1"/>
                <w:numId w:val="28"/>
              </w:numPr>
              <w:tabs>
                <w:tab w:val="left" w:pos="2835"/>
              </w:tabs>
              <w:snapToGrid w:val="0"/>
              <w:spacing w:before="120" w:after="120" w:line="240" w:lineRule="auto"/>
              <w:ind w:left="752"/>
              <w:rPr>
                <w:color w:val="000000" w:themeColor="text1"/>
                <w:szCs w:val="21"/>
              </w:rPr>
            </w:pPr>
            <w:r w:rsidRPr="008B7A8A">
              <w:rPr>
                <w:color w:val="000000" w:themeColor="text1"/>
                <w:szCs w:val="21"/>
              </w:rPr>
              <w:t>Who would need to be involved for this to work?</w:t>
            </w:r>
          </w:p>
          <w:p w14:paraId="655F07AE" w14:textId="77777777" w:rsidR="000C28B9" w:rsidRPr="008B7A8A" w:rsidRDefault="000C28B9" w:rsidP="009A7F37">
            <w:pPr>
              <w:pStyle w:val="ListParagraph"/>
              <w:numPr>
                <w:ilvl w:val="1"/>
                <w:numId w:val="28"/>
              </w:numPr>
              <w:tabs>
                <w:tab w:val="left" w:pos="2835"/>
              </w:tabs>
              <w:snapToGrid w:val="0"/>
              <w:spacing w:before="120" w:after="120" w:line="240" w:lineRule="auto"/>
              <w:ind w:left="752"/>
              <w:rPr>
                <w:color w:val="000000" w:themeColor="text1"/>
                <w:szCs w:val="21"/>
              </w:rPr>
            </w:pPr>
            <w:r w:rsidRPr="008B7A8A">
              <w:rPr>
                <w:color w:val="000000" w:themeColor="text1"/>
                <w:szCs w:val="21"/>
              </w:rPr>
              <w:t>What would make this easier or harder in practice?</w:t>
            </w:r>
          </w:p>
          <w:p w14:paraId="09B691C1" w14:textId="77777777" w:rsidR="000C28B9" w:rsidRPr="008B7A8A" w:rsidRDefault="000C28B9" w:rsidP="009A7F37">
            <w:pPr>
              <w:pStyle w:val="ListParagraph"/>
              <w:numPr>
                <w:ilvl w:val="1"/>
                <w:numId w:val="28"/>
              </w:numPr>
              <w:tabs>
                <w:tab w:val="left" w:pos="2835"/>
              </w:tabs>
              <w:snapToGrid w:val="0"/>
              <w:spacing w:before="120" w:after="120" w:line="240" w:lineRule="auto"/>
              <w:ind w:left="752"/>
              <w:rPr>
                <w:color w:val="000000" w:themeColor="text1"/>
                <w:szCs w:val="21"/>
              </w:rPr>
            </w:pPr>
            <w:r w:rsidRPr="008B7A8A">
              <w:rPr>
                <w:color w:val="000000" w:themeColor="text1"/>
                <w:szCs w:val="21"/>
              </w:rPr>
              <w:t>What support would be needed to sustain it?</w:t>
            </w:r>
          </w:p>
          <w:p w14:paraId="3C025009" w14:textId="326324E4" w:rsidR="000C28B9" w:rsidRPr="008B7A8A" w:rsidRDefault="000C28B9" w:rsidP="009A7F37">
            <w:pPr>
              <w:pStyle w:val="ListParagraph"/>
              <w:numPr>
                <w:ilvl w:val="0"/>
                <w:numId w:val="28"/>
              </w:numPr>
              <w:tabs>
                <w:tab w:val="left" w:pos="2835"/>
              </w:tabs>
              <w:snapToGrid w:val="0"/>
              <w:spacing w:before="120" w:after="120" w:line="240" w:lineRule="auto"/>
              <w:rPr>
                <w:color w:val="000000" w:themeColor="text1"/>
                <w:szCs w:val="21"/>
              </w:rPr>
            </w:pPr>
            <w:r w:rsidRPr="008B7A8A">
              <w:rPr>
                <w:color w:val="000000" w:themeColor="text1"/>
                <w:szCs w:val="21"/>
              </w:rPr>
              <w:t xml:space="preserve">Adjust strategies until they are acceptable to those involved, feasible within the setting and aligned with existing priorities where possible; ownership </w:t>
            </w:r>
            <w:r w:rsidR="00184063">
              <w:rPr>
                <w:color w:val="000000" w:themeColor="text1"/>
                <w:szCs w:val="21"/>
              </w:rPr>
              <w:t xml:space="preserve">is strengthened </w:t>
            </w:r>
            <w:r w:rsidRPr="008B7A8A">
              <w:rPr>
                <w:color w:val="000000" w:themeColor="text1"/>
                <w:szCs w:val="21"/>
              </w:rPr>
              <w:t xml:space="preserve">when people recognise their </w:t>
            </w:r>
            <w:r w:rsidR="00E93089">
              <w:rPr>
                <w:color w:val="000000" w:themeColor="text1"/>
                <w:szCs w:val="21"/>
              </w:rPr>
              <w:t xml:space="preserve">contribution </w:t>
            </w:r>
            <w:r w:rsidRPr="008B7A8A">
              <w:rPr>
                <w:color w:val="000000" w:themeColor="text1"/>
                <w:szCs w:val="21"/>
              </w:rPr>
              <w:t>in the final choices.</w:t>
            </w:r>
          </w:p>
          <w:p w14:paraId="39A963FA" w14:textId="22471957" w:rsidR="000C28B9" w:rsidRPr="00CB048B" w:rsidRDefault="000C28B9" w:rsidP="009A7F37">
            <w:pPr>
              <w:pStyle w:val="ListParagraph"/>
              <w:numPr>
                <w:ilvl w:val="0"/>
                <w:numId w:val="28"/>
              </w:numPr>
              <w:tabs>
                <w:tab w:val="left" w:pos="2835"/>
              </w:tabs>
              <w:snapToGrid w:val="0"/>
              <w:spacing w:before="120" w:after="120" w:line="240" w:lineRule="auto"/>
              <w:rPr>
                <w:color w:val="000000" w:themeColor="text1"/>
              </w:rPr>
            </w:pPr>
            <w:r w:rsidRPr="008B7A8A">
              <w:rPr>
                <w:color w:val="000000" w:themeColor="text1"/>
              </w:rPr>
              <w:t>Consider referring to the Implementation section of the Q</w:t>
            </w:r>
            <w:r w:rsidR="5DB72484" w:rsidRPr="008B7A8A">
              <w:rPr>
                <w:color w:val="000000" w:themeColor="text1"/>
              </w:rPr>
              <w:t>H</w:t>
            </w:r>
            <w:r w:rsidRPr="008B7A8A">
              <w:rPr>
                <w:color w:val="000000" w:themeColor="text1"/>
              </w:rPr>
              <w:t>-TRIP Build a Plan for Change, as a method to record barriers, identify relevant behavioural domains and potential intervention functions, using COM-B and/or TDF.</w:t>
            </w:r>
          </w:p>
        </w:tc>
      </w:tr>
      <w:tr w:rsidR="000C28B9" w:rsidRPr="00271311" w14:paraId="424C4BBF" w14:textId="77777777" w:rsidTr="005D736B">
        <w:trPr>
          <w:gridAfter w:val="1"/>
          <w:wAfter w:w="25" w:type="dxa"/>
        </w:trPr>
        <w:tc>
          <w:tcPr>
            <w:tcW w:w="743" w:type="dxa"/>
          </w:tcPr>
          <w:p w14:paraId="23CAC26F" w14:textId="4C1F55EF" w:rsidR="000C28B9" w:rsidRPr="00CB048B" w:rsidRDefault="001711D9" w:rsidP="00CB048B">
            <w:pPr>
              <w:snapToGrid w:val="0"/>
              <w:spacing w:before="120" w:after="120" w:line="240" w:lineRule="auto"/>
              <w:rPr>
                <w:rFonts w:cstheme="minorHAnsi"/>
                <w:szCs w:val="21"/>
              </w:rPr>
            </w:pPr>
            <w:r>
              <w:rPr>
                <w:rFonts w:cstheme="minorHAnsi"/>
                <w:szCs w:val="21"/>
              </w:rPr>
              <w:t>22</w:t>
            </w:r>
          </w:p>
        </w:tc>
        <w:tc>
          <w:tcPr>
            <w:tcW w:w="2274" w:type="dxa"/>
            <w:gridSpan w:val="2"/>
            <w:shd w:val="clear" w:color="auto" w:fill="D4E4F4" w:themeFill="accent5" w:themeFillTint="33"/>
          </w:tcPr>
          <w:p w14:paraId="3491D918" w14:textId="423DD045" w:rsidR="000C28B9" w:rsidRPr="00CB048B" w:rsidRDefault="000C28B9" w:rsidP="00CB048B">
            <w:pPr>
              <w:snapToGrid w:val="0"/>
              <w:spacing w:before="120" w:after="120" w:line="240" w:lineRule="auto"/>
              <w:rPr>
                <w:rFonts w:cstheme="minorHAnsi"/>
                <w:b/>
                <w:bCs/>
                <w:szCs w:val="21"/>
              </w:rPr>
            </w:pPr>
            <w:r w:rsidRPr="00CB048B">
              <w:rPr>
                <w:rFonts w:cstheme="minorHAnsi"/>
                <w:b/>
                <w:bCs/>
                <w:szCs w:val="21"/>
              </w:rPr>
              <w:t>Co-design practical implementation bundle</w:t>
            </w:r>
          </w:p>
        </w:tc>
        <w:tc>
          <w:tcPr>
            <w:tcW w:w="7239" w:type="dxa"/>
            <w:gridSpan w:val="3"/>
          </w:tcPr>
          <w:p w14:paraId="28CD6327" w14:textId="77777777" w:rsidR="002826BD" w:rsidRPr="00CB048B" w:rsidRDefault="002826BD" w:rsidP="00CB048B">
            <w:pPr>
              <w:pStyle w:val="NormalWeb"/>
              <w:snapToGrid w:val="0"/>
              <w:spacing w:before="120" w:after="120" w:line="240" w:lineRule="auto"/>
              <w:rPr>
                <w:color w:val="000000"/>
                <w:szCs w:val="21"/>
              </w:rPr>
            </w:pPr>
            <w:r w:rsidRPr="00CB048B">
              <w:rPr>
                <w:color w:val="000000"/>
                <w:szCs w:val="21"/>
              </w:rPr>
              <w:t>Co-design involves working closely with stakeholders and the implementation team.</w:t>
            </w:r>
          </w:p>
          <w:p w14:paraId="6A6195F9" w14:textId="77777777" w:rsidR="002826BD" w:rsidRPr="00CB048B" w:rsidRDefault="002826BD" w:rsidP="00CB048B">
            <w:pPr>
              <w:pStyle w:val="NormalWeb"/>
              <w:snapToGrid w:val="0"/>
              <w:spacing w:before="120" w:after="120" w:line="240" w:lineRule="auto"/>
              <w:rPr>
                <w:color w:val="000000"/>
                <w:szCs w:val="21"/>
              </w:rPr>
            </w:pPr>
            <w:r w:rsidRPr="00CB048B">
              <w:rPr>
                <w:color w:val="000000"/>
                <w:szCs w:val="21"/>
              </w:rPr>
              <w:t>This includes:</w:t>
            </w:r>
          </w:p>
          <w:p w14:paraId="3CC3643F" w14:textId="77777777" w:rsidR="002826BD" w:rsidRPr="00CB048B" w:rsidRDefault="002826BD" w:rsidP="009A7F37">
            <w:pPr>
              <w:pStyle w:val="NormalWeb"/>
              <w:numPr>
                <w:ilvl w:val="0"/>
                <w:numId w:val="39"/>
              </w:numPr>
              <w:snapToGrid w:val="0"/>
              <w:spacing w:before="120" w:after="120" w:line="240" w:lineRule="auto"/>
              <w:rPr>
                <w:color w:val="000000"/>
                <w:szCs w:val="21"/>
              </w:rPr>
            </w:pPr>
            <w:r w:rsidRPr="00CB048B">
              <w:rPr>
                <w:color w:val="000000"/>
                <w:szCs w:val="21"/>
              </w:rPr>
              <w:lastRenderedPageBreak/>
              <w:t>Revisiting the problem, context, barriers and enablers.</w:t>
            </w:r>
          </w:p>
          <w:p w14:paraId="2EE9A938" w14:textId="77777777" w:rsidR="002826BD" w:rsidRPr="00CB048B" w:rsidRDefault="002826BD" w:rsidP="009A7F37">
            <w:pPr>
              <w:pStyle w:val="NormalWeb"/>
              <w:numPr>
                <w:ilvl w:val="0"/>
                <w:numId w:val="39"/>
              </w:numPr>
              <w:snapToGrid w:val="0"/>
              <w:spacing w:before="120" w:after="120" w:line="240" w:lineRule="auto"/>
              <w:rPr>
                <w:color w:val="000000"/>
                <w:szCs w:val="21"/>
              </w:rPr>
            </w:pPr>
            <w:r w:rsidRPr="00CB048B">
              <w:rPr>
                <w:color w:val="000000"/>
                <w:szCs w:val="21"/>
              </w:rPr>
              <w:t>Clarifying the behaviours that need to change.</w:t>
            </w:r>
          </w:p>
          <w:p w14:paraId="550D8523" w14:textId="77777777" w:rsidR="002826BD" w:rsidRPr="00CB048B" w:rsidRDefault="002826BD" w:rsidP="009A7F37">
            <w:pPr>
              <w:pStyle w:val="NormalWeb"/>
              <w:numPr>
                <w:ilvl w:val="0"/>
                <w:numId w:val="39"/>
              </w:numPr>
              <w:snapToGrid w:val="0"/>
              <w:spacing w:before="120" w:after="120" w:line="240" w:lineRule="auto"/>
              <w:rPr>
                <w:color w:val="000000"/>
                <w:szCs w:val="21"/>
              </w:rPr>
            </w:pPr>
            <w:r w:rsidRPr="00CB048B">
              <w:rPr>
                <w:color w:val="000000"/>
                <w:szCs w:val="21"/>
              </w:rPr>
              <w:t>Reviewing suitable implementation strategies.</w:t>
            </w:r>
          </w:p>
          <w:p w14:paraId="02B9679C" w14:textId="77777777" w:rsidR="002826BD" w:rsidRPr="00CB048B" w:rsidRDefault="002826BD" w:rsidP="009A7F37">
            <w:pPr>
              <w:pStyle w:val="NormalWeb"/>
              <w:numPr>
                <w:ilvl w:val="0"/>
                <w:numId w:val="39"/>
              </w:numPr>
              <w:snapToGrid w:val="0"/>
              <w:spacing w:before="120" w:after="120" w:line="240" w:lineRule="auto"/>
              <w:rPr>
                <w:color w:val="000000"/>
                <w:szCs w:val="21"/>
              </w:rPr>
            </w:pPr>
            <w:r w:rsidRPr="00CB048B">
              <w:rPr>
                <w:color w:val="000000"/>
                <w:szCs w:val="21"/>
              </w:rPr>
              <w:t>Refining strategies to fit the local context.</w:t>
            </w:r>
          </w:p>
          <w:p w14:paraId="1DC8819F" w14:textId="77777777" w:rsidR="002826BD" w:rsidRPr="00CB048B" w:rsidRDefault="002826BD" w:rsidP="009A7F37">
            <w:pPr>
              <w:pStyle w:val="NormalWeb"/>
              <w:numPr>
                <w:ilvl w:val="0"/>
                <w:numId w:val="39"/>
              </w:numPr>
              <w:snapToGrid w:val="0"/>
              <w:spacing w:before="120" w:after="120" w:line="240" w:lineRule="auto"/>
              <w:rPr>
                <w:color w:val="000000"/>
                <w:szCs w:val="21"/>
              </w:rPr>
            </w:pPr>
            <w:r w:rsidRPr="00CB048B">
              <w:rPr>
                <w:color w:val="000000"/>
                <w:szCs w:val="21"/>
              </w:rPr>
              <w:t>Agreeing on a final bundle of complementary implementation strategies.</w:t>
            </w:r>
          </w:p>
          <w:p w14:paraId="0A844447" w14:textId="4A56024F" w:rsidR="000C28B9" w:rsidRPr="00CB048B" w:rsidRDefault="002826BD" w:rsidP="00CB048B">
            <w:pPr>
              <w:pStyle w:val="NormalWeb"/>
              <w:snapToGrid w:val="0"/>
              <w:spacing w:before="120" w:after="120" w:line="240" w:lineRule="auto"/>
            </w:pPr>
            <w:r w:rsidRPr="261DA0E6">
              <w:rPr>
                <w:color w:val="000000" w:themeColor="text1"/>
              </w:rPr>
              <w:t>Co-design helps ensure strategies</w:t>
            </w:r>
            <w:r w:rsidR="009D2464" w:rsidRPr="261DA0E6">
              <w:rPr>
                <w:color w:val="000000" w:themeColor="text1"/>
              </w:rPr>
              <w:t xml:space="preserve"> that </w:t>
            </w:r>
            <w:r w:rsidR="00CF0D08">
              <w:rPr>
                <w:color w:val="000000" w:themeColor="text1"/>
              </w:rPr>
              <w:t xml:space="preserve">are </w:t>
            </w:r>
            <w:r w:rsidR="009D2464" w:rsidRPr="261DA0E6">
              <w:rPr>
                <w:color w:val="000000" w:themeColor="text1"/>
              </w:rPr>
              <w:t xml:space="preserve">theoretically </w:t>
            </w:r>
            <w:r w:rsidR="00CF0D08">
              <w:rPr>
                <w:color w:val="000000" w:themeColor="text1"/>
              </w:rPr>
              <w:t>appropriate also</w:t>
            </w:r>
            <w:r w:rsidR="00CF0D08" w:rsidRPr="261DA0E6">
              <w:rPr>
                <w:color w:val="000000" w:themeColor="text1"/>
              </w:rPr>
              <w:t xml:space="preserve"> </w:t>
            </w:r>
            <w:r w:rsidRPr="261DA0E6">
              <w:rPr>
                <w:color w:val="000000" w:themeColor="text1"/>
              </w:rPr>
              <w:t xml:space="preserve">fit the </w:t>
            </w:r>
            <w:r w:rsidR="00CF0D08">
              <w:rPr>
                <w:color w:val="000000" w:themeColor="text1"/>
              </w:rPr>
              <w:t xml:space="preserve">local </w:t>
            </w:r>
            <w:r w:rsidRPr="261DA0E6">
              <w:rPr>
                <w:color w:val="000000" w:themeColor="text1"/>
              </w:rPr>
              <w:t>context and are supported by the people involved.</w:t>
            </w:r>
            <w:r w:rsidR="4AEFF4E2" w:rsidRPr="261DA0E6">
              <w:rPr>
                <w:color w:val="000000" w:themeColor="text1"/>
              </w:rPr>
              <w:t xml:space="preserve"> This means that implementation strategies are developed with the people who will be affected by the change, not for them; so that the strategies fit with practice realities, workflows, relationships, and local constraints.</w:t>
            </w:r>
          </w:p>
          <w:p w14:paraId="4C3E107E" w14:textId="307F859B" w:rsidR="000C28B9" w:rsidRPr="00CB048B" w:rsidRDefault="4F3B1B60" w:rsidP="00CB048B">
            <w:pPr>
              <w:pStyle w:val="NormalWeb"/>
              <w:snapToGrid w:val="0"/>
              <w:spacing w:before="120" w:after="120" w:line="240" w:lineRule="auto"/>
            </w:pPr>
            <w:r w:rsidRPr="261DA0E6">
              <w:rPr>
                <w:color w:val="000000" w:themeColor="text1"/>
              </w:rPr>
              <w:t xml:space="preserve">It is important that you adjust strategies until they are acceptable to the people involved, feasible within the setting and aligned with existing priorities where possible. Remember that ownership emerges naturally when people recognise their input in the final choices. </w:t>
            </w:r>
          </w:p>
          <w:p w14:paraId="5A422D1B" w14:textId="55672279" w:rsidR="000C28B9" w:rsidRPr="00CB048B" w:rsidRDefault="4F3B1B60" w:rsidP="008B7A8A">
            <w:pPr>
              <w:pStyle w:val="NormalWeb"/>
              <w:snapToGrid w:val="0"/>
              <w:spacing w:line="240" w:lineRule="auto"/>
            </w:pPr>
            <w:r w:rsidRPr="261DA0E6">
              <w:rPr>
                <w:color w:val="000000" w:themeColor="text1"/>
              </w:rPr>
              <w:t>You can use the QH-TRIP Build a Plan for Change, as a method to record barriers, identify relevant behavioural domains and potential intervention functions, using COM-B and/or TDF.</w:t>
            </w:r>
          </w:p>
        </w:tc>
        <w:tc>
          <w:tcPr>
            <w:tcW w:w="4480" w:type="dxa"/>
            <w:vMerge/>
          </w:tcPr>
          <w:p w14:paraId="37C95846" w14:textId="77777777" w:rsidR="000C28B9" w:rsidRPr="00271311" w:rsidRDefault="000C28B9" w:rsidP="005F54F6">
            <w:pPr>
              <w:snapToGrid w:val="0"/>
              <w:spacing w:before="120" w:after="120" w:line="240" w:lineRule="auto"/>
              <w:rPr>
                <w:rFonts w:cstheme="minorHAnsi"/>
                <w:sz w:val="22"/>
                <w:szCs w:val="22"/>
                <w:lang w:val="en-US"/>
              </w:rPr>
            </w:pPr>
          </w:p>
        </w:tc>
      </w:tr>
      <w:tr w:rsidR="000C28B9" w:rsidRPr="00271311" w14:paraId="3199960C" w14:textId="77777777" w:rsidTr="261DA0E6">
        <w:trPr>
          <w:gridAfter w:val="1"/>
          <w:wAfter w:w="25" w:type="dxa"/>
        </w:trPr>
        <w:tc>
          <w:tcPr>
            <w:tcW w:w="14736" w:type="dxa"/>
            <w:gridSpan w:val="7"/>
          </w:tcPr>
          <w:p w14:paraId="08229422" w14:textId="1F7DE3C1" w:rsidR="000C28B9" w:rsidRPr="000C28B9" w:rsidRDefault="000C28B9" w:rsidP="00105DF3">
            <w:pPr>
              <w:pStyle w:val="Heading2"/>
              <w:spacing w:before="120" w:after="120"/>
            </w:pPr>
            <w:bookmarkStart w:id="14" w:name="_Toc233465426"/>
            <w:r w:rsidRPr="000C28B9">
              <w:lastRenderedPageBreak/>
              <w:t>Case Study Practical Implementation Strategies</w:t>
            </w:r>
            <w:bookmarkEnd w:id="14"/>
          </w:p>
        </w:tc>
      </w:tr>
      <w:tr w:rsidR="001E0407" w:rsidRPr="00271311" w14:paraId="4E681B75" w14:textId="77777777" w:rsidTr="005D736B">
        <w:trPr>
          <w:gridAfter w:val="1"/>
          <w:wAfter w:w="25" w:type="dxa"/>
        </w:trPr>
        <w:tc>
          <w:tcPr>
            <w:tcW w:w="743" w:type="dxa"/>
          </w:tcPr>
          <w:p w14:paraId="21AA1AD9" w14:textId="0750C016" w:rsidR="001E0407" w:rsidRPr="00CB048B" w:rsidRDefault="001711D9" w:rsidP="00CB048B">
            <w:pPr>
              <w:snapToGrid w:val="0"/>
              <w:spacing w:before="120" w:after="120" w:line="240" w:lineRule="auto"/>
              <w:rPr>
                <w:rFonts w:cstheme="minorHAnsi"/>
                <w:szCs w:val="21"/>
              </w:rPr>
            </w:pPr>
            <w:r>
              <w:rPr>
                <w:rFonts w:cstheme="minorHAnsi"/>
                <w:szCs w:val="21"/>
              </w:rPr>
              <w:t>23</w:t>
            </w:r>
          </w:p>
        </w:tc>
        <w:tc>
          <w:tcPr>
            <w:tcW w:w="2274" w:type="dxa"/>
            <w:gridSpan w:val="2"/>
            <w:shd w:val="clear" w:color="auto" w:fill="D4E4F4" w:themeFill="accent5" w:themeFillTint="33"/>
          </w:tcPr>
          <w:p w14:paraId="15D4BDA4" w14:textId="0617BCCC" w:rsidR="001E0407" w:rsidRPr="00CB048B" w:rsidRDefault="00033988" w:rsidP="00CB048B">
            <w:pPr>
              <w:snapToGrid w:val="0"/>
              <w:spacing w:before="120" w:after="120" w:line="240" w:lineRule="auto"/>
              <w:rPr>
                <w:rFonts w:cstheme="minorHAnsi"/>
                <w:b/>
                <w:bCs/>
                <w:szCs w:val="21"/>
              </w:rPr>
            </w:pPr>
            <w:r w:rsidRPr="00CB048B">
              <w:rPr>
                <w:rFonts w:cstheme="minorHAnsi"/>
                <w:b/>
                <w:bCs/>
                <w:szCs w:val="21"/>
              </w:rPr>
              <w:t>CASE STUDY</w:t>
            </w:r>
          </w:p>
        </w:tc>
        <w:tc>
          <w:tcPr>
            <w:tcW w:w="7239" w:type="dxa"/>
            <w:gridSpan w:val="3"/>
          </w:tcPr>
          <w:p w14:paraId="2234BD21" w14:textId="4B00451F" w:rsidR="00F94D19" w:rsidRPr="00CB048B" w:rsidRDefault="00565BB2" w:rsidP="00CB048B">
            <w:pPr>
              <w:pStyle w:val="NormalWeb"/>
              <w:snapToGrid w:val="0"/>
              <w:spacing w:before="120" w:after="120" w:line="240" w:lineRule="auto"/>
              <w:rPr>
                <w:color w:val="000000"/>
                <w:szCs w:val="21"/>
              </w:rPr>
            </w:pPr>
            <w:r w:rsidRPr="00CB048B">
              <w:rPr>
                <w:color w:val="000000"/>
                <w:szCs w:val="21"/>
              </w:rPr>
              <w:t xml:space="preserve">Let’s </w:t>
            </w:r>
            <w:r w:rsidR="001C6F26">
              <w:rPr>
                <w:color w:val="000000"/>
                <w:szCs w:val="21"/>
              </w:rPr>
              <w:t>apply these concepts</w:t>
            </w:r>
            <w:r w:rsidRPr="00CB048B">
              <w:rPr>
                <w:color w:val="000000"/>
                <w:szCs w:val="21"/>
              </w:rPr>
              <w:t xml:space="preserve"> with the case study: </w:t>
            </w:r>
            <w:r w:rsidR="00033988" w:rsidRPr="00CB048B">
              <w:rPr>
                <w:color w:val="000000"/>
                <w:szCs w:val="21"/>
              </w:rPr>
              <w:t>Keep Your Move in the Tube</w:t>
            </w:r>
            <w:r w:rsidR="00182320" w:rsidRPr="00CB048B">
              <w:rPr>
                <w:color w:val="000000"/>
                <w:szCs w:val="21"/>
              </w:rPr>
              <w:t>.</w:t>
            </w:r>
          </w:p>
          <w:p w14:paraId="5C48652A" w14:textId="11A570EF" w:rsidR="00F94D19" w:rsidRPr="00CB048B" w:rsidRDefault="00333853" w:rsidP="00CB048B">
            <w:pPr>
              <w:pStyle w:val="NormalWeb"/>
              <w:snapToGrid w:val="0"/>
              <w:spacing w:before="120" w:after="120" w:line="240" w:lineRule="auto"/>
              <w:rPr>
                <w:color w:val="000000"/>
                <w:szCs w:val="21"/>
              </w:rPr>
            </w:pPr>
            <w:r w:rsidRPr="00CB048B">
              <w:rPr>
                <w:color w:val="000000"/>
                <w:szCs w:val="21"/>
              </w:rPr>
              <w:t>As you remember, t</w:t>
            </w:r>
            <w:r w:rsidR="00F94D19" w:rsidRPr="00CB048B">
              <w:rPr>
                <w:color w:val="000000"/>
                <w:szCs w:val="21"/>
              </w:rPr>
              <w:t>he change involved moving from more restrictive post-surgical practices to less restrictive practices.</w:t>
            </w:r>
          </w:p>
          <w:p w14:paraId="1D7C0902" w14:textId="36EB4248" w:rsidR="00F94D19" w:rsidRPr="00CB048B" w:rsidRDefault="00F94D19" w:rsidP="00CB048B">
            <w:pPr>
              <w:pStyle w:val="NormalWeb"/>
              <w:snapToGrid w:val="0"/>
              <w:spacing w:before="120" w:after="120" w:line="240" w:lineRule="auto"/>
              <w:rPr>
                <w:color w:val="000000"/>
                <w:szCs w:val="21"/>
              </w:rPr>
            </w:pPr>
            <w:r w:rsidRPr="00CB048B">
              <w:rPr>
                <w:color w:val="000000"/>
                <w:szCs w:val="21"/>
              </w:rPr>
              <w:t>The implementation team needed to identify and co-design implementation strategies to support this change.</w:t>
            </w:r>
          </w:p>
        </w:tc>
        <w:tc>
          <w:tcPr>
            <w:tcW w:w="4480" w:type="dxa"/>
            <w:vMerge w:val="restart"/>
          </w:tcPr>
          <w:p w14:paraId="0CF49A81" w14:textId="77777777" w:rsidR="001E0407" w:rsidRPr="00CB048B" w:rsidRDefault="001E0407" w:rsidP="00CB048B">
            <w:pPr>
              <w:snapToGrid w:val="0"/>
              <w:spacing w:before="120" w:after="120" w:line="240" w:lineRule="auto"/>
              <w:rPr>
                <w:b/>
                <w:bCs/>
                <w:color w:val="004A93"/>
                <w:szCs w:val="21"/>
              </w:rPr>
            </w:pPr>
            <w:r w:rsidRPr="00CB048B">
              <w:rPr>
                <w:b/>
                <w:bCs/>
                <w:color w:val="004A93"/>
                <w:szCs w:val="21"/>
              </w:rPr>
              <w:t>Key Messages</w:t>
            </w:r>
          </w:p>
          <w:p w14:paraId="1ED7EF8D" w14:textId="1C9F5A5E" w:rsidR="001E0407" w:rsidRPr="0054494D" w:rsidRDefault="001E0407" w:rsidP="009A7F37">
            <w:pPr>
              <w:pStyle w:val="ListParagraph"/>
              <w:numPr>
                <w:ilvl w:val="0"/>
                <w:numId w:val="29"/>
              </w:numPr>
              <w:tabs>
                <w:tab w:val="left" w:pos="2835"/>
              </w:tabs>
              <w:snapToGrid w:val="0"/>
              <w:spacing w:before="120" w:after="120" w:line="240" w:lineRule="auto"/>
              <w:rPr>
                <w:b/>
                <w:bCs/>
                <w:i/>
                <w:iCs/>
                <w:color w:val="004A93"/>
                <w:szCs w:val="21"/>
              </w:rPr>
            </w:pPr>
            <w:r w:rsidRPr="00CB048B">
              <w:rPr>
                <w:color w:val="004A93"/>
                <w:szCs w:val="21"/>
              </w:rPr>
              <w:t>Revisit and discuss possible implementation strategies.</w:t>
            </w:r>
          </w:p>
          <w:p w14:paraId="09087086" w14:textId="457FECE3" w:rsidR="0054494D" w:rsidRPr="002012C0" w:rsidRDefault="0054494D" w:rsidP="009A7F37">
            <w:pPr>
              <w:pStyle w:val="ListParagraph"/>
              <w:numPr>
                <w:ilvl w:val="0"/>
                <w:numId w:val="29"/>
              </w:numPr>
              <w:tabs>
                <w:tab w:val="left" w:pos="2835"/>
              </w:tabs>
              <w:snapToGrid w:val="0"/>
              <w:spacing w:before="120" w:after="120" w:line="240" w:lineRule="auto"/>
              <w:rPr>
                <w:b/>
                <w:bCs/>
                <w:color w:val="004A93"/>
                <w:szCs w:val="21"/>
              </w:rPr>
            </w:pPr>
            <w:r w:rsidRPr="002012C0">
              <w:rPr>
                <w:color w:val="004A93"/>
                <w:szCs w:val="21"/>
              </w:rPr>
              <w:t>Facilitate 10-minute reflection activity.</w:t>
            </w:r>
          </w:p>
          <w:p w14:paraId="15744215" w14:textId="77777777" w:rsidR="001E0407" w:rsidRPr="002012C0" w:rsidRDefault="001E0407" w:rsidP="00CB048B">
            <w:pPr>
              <w:snapToGrid w:val="0"/>
              <w:spacing w:before="120" w:after="120" w:line="240" w:lineRule="auto"/>
              <w:rPr>
                <w:b/>
                <w:bCs/>
                <w:color w:val="005EB8" w:themeColor="accent1"/>
                <w:szCs w:val="21"/>
              </w:rPr>
            </w:pPr>
          </w:p>
          <w:p w14:paraId="5D0DBFE6" w14:textId="3359C200" w:rsidR="001E0407" w:rsidRPr="00CB048B" w:rsidRDefault="001E0407" w:rsidP="00CB048B">
            <w:pPr>
              <w:snapToGrid w:val="0"/>
              <w:spacing w:before="120" w:after="120" w:line="240" w:lineRule="auto"/>
              <w:rPr>
                <w:b/>
                <w:bCs/>
                <w:color w:val="000000" w:themeColor="text1"/>
                <w:szCs w:val="21"/>
              </w:rPr>
            </w:pPr>
            <w:r w:rsidRPr="00CB048B">
              <w:rPr>
                <w:b/>
                <w:bCs/>
                <w:color w:val="000000" w:themeColor="text1"/>
                <w:szCs w:val="21"/>
              </w:rPr>
              <w:t>Facilitation Tips</w:t>
            </w:r>
          </w:p>
          <w:p w14:paraId="7387C5ED" w14:textId="7D35C585" w:rsidR="001E0407" w:rsidRPr="008B7A8A" w:rsidRDefault="001E0407" w:rsidP="009A7F37">
            <w:pPr>
              <w:pStyle w:val="ListParagraph"/>
              <w:numPr>
                <w:ilvl w:val="0"/>
                <w:numId w:val="29"/>
              </w:numPr>
              <w:tabs>
                <w:tab w:val="left" w:pos="2835"/>
              </w:tabs>
              <w:snapToGrid w:val="0"/>
              <w:spacing w:before="120" w:after="120" w:line="240" w:lineRule="auto"/>
              <w:rPr>
                <w:color w:val="000000" w:themeColor="text1"/>
                <w:szCs w:val="21"/>
              </w:rPr>
            </w:pPr>
            <w:r w:rsidRPr="008B7A8A">
              <w:rPr>
                <w:color w:val="000000" w:themeColor="text1"/>
                <w:szCs w:val="21"/>
              </w:rPr>
              <w:t>Revisit earlier planning – encourage participants to explain, as if to an outsider.</w:t>
            </w:r>
          </w:p>
          <w:p w14:paraId="3AC0FA1A" w14:textId="12E77D80" w:rsidR="001E0407" w:rsidRPr="008B7A8A" w:rsidRDefault="001E0407" w:rsidP="009A7F37">
            <w:pPr>
              <w:pStyle w:val="ListParagraph"/>
              <w:numPr>
                <w:ilvl w:val="0"/>
                <w:numId w:val="29"/>
              </w:numPr>
              <w:tabs>
                <w:tab w:val="left" w:pos="2835"/>
              </w:tabs>
              <w:snapToGrid w:val="0"/>
              <w:spacing w:before="120" w:after="120" w:line="240" w:lineRule="auto"/>
              <w:rPr>
                <w:color w:val="000000" w:themeColor="text1"/>
                <w:szCs w:val="21"/>
              </w:rPr>
            </w:pPr>
            <w:r w:rsidRPr="008B7A8A">
              <w:rPr>
                <w:color w:val="000000" w:themeColor="text1"/>
                <w:szCs w:val="21"/>
              </w:rPr>
              <w:t>Highlight range of possible ERIC strategies and then facilitate discussion about how to engage stakeholders to design a ‘bundle’ of implementation strategies for local and statewide use – encourage robust discussion of what could be possible.</w:t>
            </w:r>
          </w:p>
          <w:p w14:paraId="18478B98" w14:textId="55C6467B" w:rsidR="001E0407" w:rsidRPr="008B7A8A" w:rsidRDefault="001E0407" w:rsidP="009A7F37">
            <w:pPr>
              <w:pStyle w:val="ListParagraph"/>
              <w:numPr>
                <w:ilvl w:val="0"/>
                <w:numId w:val="29"/>
              </w:numPr>
              <w:tabs>
                <w:tab w:val="left" w:pos="2835"/>
              </w:tabs>
              <w:snapToGrid w:val="0"/>
              <w:spacing w:before="120" w:after="120" w:line="240" w:lineRule="auto"/>
              <w:rPr>
                <w:color w:val="000000" w:themeColor="text1"/>
                <w:szCs w:val="21"/>
              </w:rPr>
            </w:pPr>
            <w:r w:rsidRPr="008B7A8A">
              <w:rPr>
                <w:color w:val="000000" w:themeColor="text1"/>
                <w:szCs w:val="21"/>
              </w:rPr>
              <w:t>Work through slides to provide feedback about the agreed implementation strategies, process and content of feedback and agreement on final implementation strategies.</w:t>
            </w:r>
          </w:p>
          <w:p w14:paraId="3A724FB1" w14:textId="0C3EBCEC" w:rsidR="001E0407" w:rsidRPr="00CB048B" w:rsidRDefault="001E0407" w:rsidP="009A7F37">
            <w:pPr>
              <w:pStyle w:val="ListParagraph"/>
              <w:numPr>
                <w:ilvl w:val="0"/>
                <w:numId w:val="29"/>
              </w:numPr>
              <w:tabs>
                <w:tab w:val="left" w:pos="2835"/>
              </w:tabs>
              <w:snapToGrid w:val="0"/>
              <w:spacing w:before="120" w:after="120" w:line="240" w:lineRule="auto"/>
              <w:rPr>
                <w:b/>
                <w:bCs/>
                <w:color w:val="000000" w:themeColor="text1"/>
                <w:szCs w:val="21"/>
              </w:rPr>
            </w:pPr>
            <w:r w:rsidRPr="008B7A8A">
              <w:rPr>
                <w:color w:val="000000" w:themeColor="text1"/>
                <w:szCs w:val="21"/>
              </w:rPr>
              <w:t xml:space="preserve">Listen to the podcast with Samara Phillips </w:t>
            </w:r>
            <w:r w:rsidR="008B7A8A">
              <w:rPr>
                <w:color w:val="000000" w:themeColor="text1"/>
                <w:szCs w:val="21"/>
              </w:rPr>
              <w:t xml:space="preserve">(available in the CLE Learning Library) </w:t>
            </w:r>
            <w:r w:rsidRPr="008B7A8A">
              <w:rPr>
                <w:color w:val="000000" w:themeColor="text1"/>
                <w:szCs w:val="21"/>
              </w:rPr>
              <w:t>from around 13-15 minutes to hear how she introduced the implementation strategies, and again from 23-26 minutes to hear how she adapted implementation strategies across different sites.</w:t>
            </w:r>
            <w:r w:rsidRPr="00CB048B">
              <w:rPr>
                <w:b/>
                <w:bCs/>
                <w:color w:val="000000" w:themeColor="text1"/>
                <w:szCs w:val="21"/>
              </w:rPr>
              <w:t xml:space="preserve"> </w:t>
            </w:r>
          </w:p>
        </w:tc>
      </w:tr>
      <w:tr w:rsidR="00033988" w:rsidRPr="00271311" w14:paraId="5DCEDB6A" w14:textId="77777777" w:rsidTr="005D736B">
        <w:trPr>
          <w:gridAfter w:val="1"/>
          <w:wAfter w:w="25" w:type="dxa"/>
        </w:trPr>
        <w:tc>
          <w:tcPr>
            <w:tcW w:w="743" w:type="dxa"/>
          </w:tcPr>
          <w:p w14:paraId="066ED8C5" w14:textId="6E33D624" w:rsidR="00033988" w:rsidRPr="00CB048B" w:rsidRDefault="001711D9" w:rsidP="00CB048B">
            <w:pPr>
              <w:snapToGrid w:val="0"/>
              <w:spacing w:before="120" w:after="120" w:line="240" w:lineRule="auto"/>
              <w:rPr>
                <w:rFonts w:cstheme="minorHAnsi"/>
                <w:szCs w:val="21"/>
              </w:rPr>
            </w:pPr>
            <w:r>
              <w:rPr>
                <w:rFonts w:cstheme="minorHAnsi"/>
                <w:szCs w:val="21"/>
              </w:rPr>
              <w:t>24</w:t>
            </w:r>
          </w:p>
        </w:tc>
        <w:tc>
          <w:tcPr>
            <w:tcW w:w="2274" w:type="dxa"/>
            <w:gridSpan w:val="2"/>
            <w:shd w:val="clear" w:color="auto" w:fill="D4E4F4" w:themeFill="accent5" w:themeFillTint="33"/>
          </w:tcPr>
          <w:p w14:paraId="63EF30A9" w14:textId="77777777" w:rsidR="00597D0B" w:rsidRDefault="00597D0B" w:rsidP="00CB048B">
            <w:pPr>
              <w:snapToGrid w:val="0"/>
              <w:spacing w:before="120" w:after="120" w:line="240" w:lineRule="auto"/>
              <w:rPr>
                <w:rFonts w:cstheme="minorHAnsi"/>
                <w:b/>
                <w:bCs/>
                <w:szCs w:val="21"/>
              </w:rPr>
            </w:pPr>
            <w:r>
              <w:rPr>
                <w:rFonts w:cstheme="minorHAnsi"/>
                <w:b/>
                <w:bCs/>
                <w:szCs w:val="21"/>
              </w:rPr>
              <w:t>CASE STUDY: DISCUSSION</w:t>
            </w:r>
          </w:p>
          <w:p w14:paraId="657EA62D" w14:textId="4D4B7C5F" w:rsidR="00033988" w:rsidRPr="00CB048B" w:rsidRDefault="00033988" w:rsidP="00CB048B">
            <w:pPr>
              <w:snapToGrid w:val="0"/>
              <w:spacing w:before="120" w:after="120" w:line="240" w:lineRule="auto"/>
              <w:rPr>
                <w:rFonts w:cstheme="minorHAnsi"/>
                <w:b/>
                <w:bCs/>
                <w:szCs w:val="21"/>
              </w:rPr>
            </w:pPr>
            <w:r w:rsidRPr="00CB048B">
              <w:rPr>
                <w:rFonts w:cstheme="minorHAnsi"/>
                <w:b/>
                <w:bCs/>
                <w:szCs w:val="21"/>
              </w:rPr>
              <w:t>Revisit earlier planning</w:t>
            </w:r>
          </w:p>
        </w:tc>
        <w:tc>
          <w:tcPr>
            <w:tcW w:w="7239" w:type="dxa"/>
            <w:gridSpan w:val="3"/>
            <w:tcBorders>
              <w:bottom w:val="single" w:sz="4" w:space="0" w:color="002E5C" w:themeColor="text2"/>
            </w:tcBorders>
          </w:tcPr>
          <w:p w14:paraId="2DC0A3FF" w14:textId="0F73810B" w:rsidR="00B20A7E" w:rsidRPr="00CB048B" w:rsidRDefault="00B20A7E" w:rsidP="00CB048B">
            <w:pPr>
              <w:pStyle w:val="NormalWeb"/>
              <w:snapToGrid w:val="0"/>
              <w:spacing w:before="120" w:after="120" w:line="240" w:lineRule="auto"/>
              <w:rPr>
                <w:rFonts w:cstheme="minorHAnsi"/>
                <w:color w:val="000000"/>
                <w:szCs w:val="21"/>
              </w:rPr>
            </w:pPr>
            <w:r w:rsidRPr="00CB048B">
              <w:rPr>
                <w:rFonts w:cstheme="minorHAnsi"/>
                <w:color w:val="000000"/>
                <w:szCs w:val="21"/>
              </w:rPr>
              <w:t xml:space="preserve">Prior to implementation there was some knowledge of the program, with 65% of </w:t>
            </w:r>
            <w:r w:rsidR="008029F6" w:rsidRPr="00CB048B">
              <w:rPr>
                <w:rFonts w:cstheme="minorHAnsi"/>
                <w:color w:val="000000"/>
                <w:szCs w:val="21"/>
              </w:rPr>
              <w:t>clinicians</w:t>
            </w:r>
            <w:r w:rsidRPr="00CB048B">
              <w:rPr>
                <w:rFonts w:cstheme="minorHAnsi"/>
                <w:color w:val="000000"/>
                <w:szCs w:val="21"/>
              </w:rPr>
              <w:t xml:space="preserve"> aware of the evidence and 87% </w:t>
            </w:r>
            <w:r w:rsidR="009F737B" w:rsidRPr="00CB048B">
              <w:rPr>
                <w:rFonts w:cstheme="minorHAnsi"/>
                <w:color w:val="000000"/>
                <w:szCs w:val="21"/>
              </w:rPr>
              <w:t>integrating</w:t>
            </w:r>
            <w:r w:rsidRPr="00CB048B">
              <w:rPr>
                <w:rFonts w:cstheme="minorHAnsi"/>
                <w:color w:val="000000"/>
                <w:szCs w:val="21"/>
              </w:rPr>
              <w:t xml:space="preserve"> some principles into their </w:t>
            </w:r>
            <w:proofErr w:type="gramStart"/>
            <w:r w:rsidRPr="00CB048B">
              <w:rPr>
                <w:rFonts w:cstheme="minorHAnsi"/>
                <w:color w:val="000000"/>
                <w:szCs w:val="21"/>
              </w:rPr>
              <w:t>practice;</w:t>
            </w:r>
            <w:proofErr w:type="gramEnd"/>
            <w:r w:rsidRPr="00CB048B">
              <w:rPr>
                <w:rFonts w:cstheme="minorHAnsi"/>
                <w:color w:val="000000"/>
                <w:szCs w:val="21"/>
              </w:rPr>
              <w:t xml:space="preserve"> although practice varied across the state.</w:t>
            </w:r>
          </w:p>
          <w:p w14:paraId="2A69BD8B" w14:textId="77777777" w:rsidR="00EC0BB0" w:rsidRPr="00CB048B" w:rsidRDefault="00243AC5" w:rsidP="00CB048B">
            <w:pPr>
              <w:pStyle w:val="NormalWeb"/>
              <w:snapToGrid w:val="0"/>
              <w:spacing w:before="120" w:after="120" w:line="240" w:lineRule="auto"/>
              <w:rPr>
                <w:rFonts w:cstheme="minorHAnsi"/>
                <w:color w:val="000000"/>
                <w:szCs w:val="21"/>
              </w:rPr>
            </w:pPr>
            <w:r w:rsidRPr="00CB048B">
              <w:rPr>
                <w:rFonts w:cstheme="minorHAnsi"/>
                <w:color w:val="000000"/>
                <w:szCs w:val="21"/>
              </w:rPr>
              <w:t xml:space="preserve">Capability barriers included </w:t>
            </w:r>
            <w:r w:rsidR="00B20A7E" w:rsidRPr="00CB048B">
              <w:rPr>
                <w:rFonts w:cstheme="minorHAnsi"/>
                <w:color w:val="000000"/>
                <w:szCs w:val="21"/>
              </w:rPr>
              <w:t xml:space="preserve">limited knowledge, awareness, familiarity, and </w:t>
            </w:r>
            <w:r w:rsidR="00033988" w:rsidRPr="00CB048B">
              <w:rPr>
                <w:rFonts w:cstheme="minorHAnsi"/>
                <w:color w:val="000000"/>
                <w:szCs w:val="21"/>
              </w:rPr>
              <w:t>confidence</w:t>
            </w:r>
            <w:r w:rsidR="00EC0BB0" w:rsidRPr="00CB048B">
              <w:rPr>
                <w:rFonts w:cstheme="minorHAnsi"/>
                <w:color w:val="000000"/>
                <w:szCs w:val="21"/>
              </w:rPr>
              <w:t>.</w:t>
            </w:r>
          </w:p>
          <w:p w14:paraId="21820A9A" w14:textId="67854B07" w:rsidR="00033988" w:rsidRPr="00CB048B" w:rsidRDefault="00EC0BB0" w:rsidP="00CB048B">
            <w:pPr>
              <w:pStyle w:val="NormalWeb"/>
              <w:snapToGrid w:val="0"/>
              <w:spacing w:before="120" w:after="120" w:line="240" w:lineRule="auto"/>
              <w:rPr>
                <w:rFonts w:cstheme="minorHAnsi"/>
                <w:color w:val="000000"/>
                <w:szCs w:val="21"/>
              </w:rPr>
            </w:pPr>
            <w:r w:rsidRPr="00CB048B">
              <w:rPr>
                <w:rFonts w:cstheme="minorHAnsi"/>
                <w:color w:val="000000"/>
                <w:szCs w:val="21"/>
              </w:rPr>
              <w:t xml:space="preserve">Resources needed to be accessible and embedded into practical guidelines. </w:t>
            </w:r>
          </w:p>
          <w:p w14:paraId="14DD87D8" w14:textId="77777777" w:rsidR="00033988" w:rsidRPr="00CB048B" w:rsidRDefault="00033988" w:rsidP="00CB048B">
            <w:pPr>
              <w:pStyle w:val="NormalWeb"/>
              <w:snapToGrid w:val="0"/>
              <w:spacing w:before="120" w:after="120" w:line="240" w:lineRule="auto"/>
              <w:rPr>
                <w:rFonts w:cstheme="minorHAnsi"/>
                <w:color w:val="000000"/>
                <w:szCs w:val="21"/>
              </w:rPr>
            </w:pPr>
            <w:r w:rsidRPr="00CB048B">
              <w:rPr>
                <w:rFonts w:cstheme="minorHAnsi"/>
                <w:color w:val="000000"/>
                <w:szCs w:val="21"/>
              </w:rPr>
              <w:t>The proposed mechanism for change focused on education about biomechanical practices that support earlier return to function.</w:t>
            </w:r>
          </w:p>
          <w:p w14:paraId="46B9F76C" w14:textId="11B13167" w:rsidR="00033988" w:rsidRPr="00CB048B" w:rsidRDefault="00033988" w:rsidP="00CB048B">
            <w:pPr>
              <w:pStyle w:val="NormalWeb"/>
              <w:snapToGrid w:val="0"/>
              <w:spacing w:before="120" w:after="120" w:line="240" w:lineRule="auto"/>
              <w:rPr>
                <w:rFonts w:cstheme="minorHAnsi"/>
                <w:color w:val="000000"/>
                <w:szCs w:val="21"/>
              </w:rPr>
            </w:pPr>
            <w:r w:rsidRPr="00CB048B">
              <w:rPr>
                <w:rFonts w:cstheme="minorHAnsi"/>
                <w:color w:val="000000"/>
                <w:szCs w:val="21"/>
              </w:rPr>
              <w:t>This behavioural analysis informed the implementation strategies selected for the project.</w:t>
            </w:r>
          </w:p>
        </w:tc>
        <w:tc>
          <w:tcPr>
            <w:tcW w:w="4480" w:type="dxa"/>
            <w:vMerge/>
          </w:tcPr>
          <w:p w14:paraId="6755B35D" w14:textId="77777777" w:rsidR="00033988" w:rsidRPr="001E0407" w:rsidRDefault="00033988" w:rsidP="00033988">
            <w:pPr>
              <w:rPr>
                <w:b/>
                <w:bCs/>
                <w:color w:val="004A93"/>
                <w:sz w:val="22"/>
                <w:szCs w:val="28"/>
              </w:rPr>
            </w:pPr>
          </w:p>
        </w:tc>
      </w:tr>
      <w:tr w:rsidR="009F737B" w:rsidRPr="00271311" w14:paraId="25FEF89E" w14:textId="77777777" w:rsidTr="005D736B">
        <w:trPr>
          <w:gridAfter w:val="1"/>
          <w:wAfter w:w="25" w:type="dxa"/>
        </w:trPr>
        <w:tc>
          <w:tcPr>
            <w:tcW w:w="743" w:type="dxa"/>
          </w:tcPr>
          <w:p w14:paraId="0402C1D2" w14:textId="4FD82A5E" w:rsidR="009F737B" w:rsidRPr="00CB048B" w:rsidRDefault="001711D9" w:rsidP="00CB048B">
            <w:pPr>
              <w:snapToGrid w:val="0"/>
              <w:spacing w:before="120" w:after="120" w:line="240" w:lineRule="auto"/>
              <w:rPr>
                <w:rFonts w:cstheme="minorHAnsi"/>
                <w:szCs w:val="21"/>
              </w:rPr>
            </w:pPr>
            <w:r>
              <w:rPr>
                <w:rFonts w:cstheme="minorHAnsi"/>
                <w:szCs w:val="21"/>
              </w:rPr>
              <w:t>25</w:t>
            </w:r>
          </w:p>
        </w:tc>
        <w:tc>
          <w:tcPr>
            <w:tcW w:w="2274" w:type="dxa"/>
            <w:gridSpan w:val="2"/>
            <w:shd w:val="clear" w:color="auto" w:fill="D4E4F4" w:themeFill="accent5" w:themeFillTint="33"/>
          </w:tcPr>
          <w:p w14:paraId="0F3840AB" w14:textId="77777777" w:rsidR="005A014A" w:rsidRDefault="005A014A" w:rsidP="005A014A">
            <w:pPr>
              <w:snapToGrid w:val="0"/>
              <w:spacing w:before="120" w:after="120" w:line="240" w:lineRule="auto"/>
              <w:rPr>
                <w:rFonts w:cstheme="minorHAnsi"/>
                <w:b/>
                <w:bCs/>
                <w:szCs w:val="21"/>
              </w:rPr>
            </w:pPr>
            <w:r w:rsidRPr="00CB048B">
              <w:rPr>
                <w:rFonts w:cstheme="minorHAnsi"/>
                <w:b/>
                <w:bCs/>
                <w:szCs w:val="21"/>
              </w:rPr>
              <w:t xml:space="preserve">CASE STUDY: </w:t>
            </w:r>
            <w:r>
              <w:rPr>
                <w:rFonts w:cstheme="minorHAnsi"/>
                <w:b/>
                <w:bCs/>
                <w:szCs w:val="21"/>
              </w:rPr>
              <w:t>DISCUSSION</w:t>
            </w:r>
          </w:p>
          <w:p w14:paraId="78D24A2F" w14:textId="7949F649" w:rsidR="009F737B" w:rsidRPr="00CB048B" w:rsidRDefault="009F737B" w:rsidP="00CB048B">
            <w:pPr>
              <w:snapToGrid w:val="0"/>
              <w:spacing w:before="120" w:after="120" w:line="240" w:lineRule="auto"/>
              <w:rPr>
                <w:rFonts w:cstheme="minorHAnsi"/>
                <w:b/>
                <w:bCs/>
                <w:szCs w:val="21"/>
              </w:rPr>
            </w:pPr>
            <w:r w:rsidRPr="00CB048B">
              <w:rPr>
                <w:rFonts w:cstheme="minorHAnsi"/>
                <w:b/>
                <w:bCs/>
                <w:szCs w:val="21"/>
              </w:rPr>
              <w:t>Expert Recommendations for Implementing Change (ERIC)</w:t>
            </w:r>
          </w:p>
        </w:tc>
        <w:tc>
          <w:tcPr>
            <w:tcW w:w="7239" w:type="dxa"/>
            <w:gridSpan w:val="3"/>
          </w:tcPr>
          <w:p w14:paraId="105A8311" w14:textId="77777777" w:rsidR="009F737B" w:rsidRPr="00CB048B" w:rsidRDefault="009F737B" w:rsidP="00CB048B">
            <w:pPr>
              <w:pStyle w:val="NormalWeb"/>
              <w:snapToGrid w:val="0"/>
              <w:spacing w:before="120" w:after="120" w:line="240" w:lineRule="auto"/>
              <w:rPr>
                <w:rFonts w:cstheme="minorHAnsi"/>
                <w:color w:val="000000"/>
                <w:szCs w:val="21"/>
              </w:rPr>
            </w:pPr>
            <w:r w:rsidRPr="00CB048B">
              <w:rPr>
                <w:rFonts w:cstheme="minorHAnsi"/>
                <w:color w:val="000000"/>
                <w:szCs w:val="21"/>
              </w:rPr>
              <w:t xml:space="preserve">The implementation team used the ERIC recommendations in the cluster of training and educating stakeholders. </w:t>
            </w:r>
          </w:p>
          <w:p w14:paraId="080BA863" w14:textId="4EAC6E1F" w:rsidR="009F737B" w:rsidRPr="00CB048B" w:rsidRDefault="009F737B" w:rsidP="00CB048B">
            <w:pPr>
              <w:pStyle w:val="NormalWeb"/>
              <w:snapToGrid w:val="0"/>
              <w:spacing w:before="120" w:after="120" w:line="240" w:lineRule="auto"/>
              <w:rPr>
                <w:rFonts w:cstheme="minorHAnsi"/>
                <w:color w:val="000000"/>
                <w:szCs w:val="21"/>
              </w:rPr>
            </w:pPr>
            <w:r w:rsidRPr="00CB048B">
              <w:rPr>
                <w:rFonts w:cstheme="minorHAnsi"/>
                <w:color w:val="000000"/>
                <w:szCs w:val="21"/>
              </w:rPr>
              <w:t>These strategies included educational meetings, educational materials, ongoing training, consultation, train-the-trainer strategies, and learning collaboratives.</w:t>
            </w:r>
          </w:p>
          <w:p w14:paraId="401E3EC3" w14:textId="7A3E5D38" w:rsidR="009F737B" w:rsidRPr="00CB048B" w:rsidRDefault="009F737B" w:rsidP="00CB048B">
            <w:pPr>
              <w:pStyle w:val="NormalWeb"/>
              <w:snapToGrid w:val="0"/>
              <w:spacing w:before="120" w:after="120" w:line="240" w:lineRule="auto"/>
              <w:rPr>
                <w:rFonts w:cstheme="minorHAnsi"/>
                <w:color w:val="000000"/>
                <w:szCs w:val="21"/>
              </w:rPr>
            </w:pPr>
            <w:r w:rsidRPr="00CB048B">
              <w:rPr>
                <w:rFonts w:cstheme="minorHAnsi"/>
                <w:color w:val="000000"/>
                <w:szCs w:val="21"/>
              </w:rPr>
              <w:t>The implementation team and stakeholder group then discussed how these strategies could be applied locally.</w:t>
            </w:r>
          </w:p>
        </w:tc>
        <w:tc>
          <w:tcPr>
            <w:tcW w:w="4480" w:type="dxa"/>
            <w:vMerge/>
          </w:tcPr>
          <w:p w14:paraId="635A9B26" w14:textId="77777777" w:rsidR="009F737B" w:rsidRPr="00271311" w:rsidRDefault="009F737B" w:rsidP="009F737B">
            <w:pPr>
              <w:snapToGrid w:val="0"/>
              <w:spacing w:before="120" w:after="120" w:line="240" w:lineRule="auto"/>
              <w:rPr>
                <w:rFonts w:cstheme="minorHAnsi"/>
                <w:sz w:val="22"/>
                <w:szCs w:val="22"/>
                <w:lang w:val="en-US"/>
              </w:rPr>
            </w:pPr>
          </w:p>
        </w:tc>
      </w:tr>
      <w:tr w:rsidR="009F737B" w:rsidRPr="00271311" w14:paraId="01ED90AA" w14:textId="77777777" w:rsidTr="005D736B">
        <w:trPr>
          <w:gridAfter w:val="1"/>
          <w:wAfter w:w="25" w:type="dxa"/>
        </w:trPr>
        <w:tc>
          <w:tcPr>
            <w:tcW w:w="743" w:type="dxa"/>
          </w:tcPr>
          <w:p w14:paraId="4DB86536" w14:textId="118104F7" w:rsidR="009F737B" w:rsidRPr="00CB048B" w:rsidRDefault="001711D9" w:rsidP="00CB048B">
            <w:pPr>
              <w:snapToGrid w:val="0"/>
              <w:spacing w:before="120" w:after="120" w:line="240" w:lineRule="auto"/>
              <w:rPr>
                <w:rFonts w:cstheme="minorHAnsi"/>
                <w:szCs w:val="21"/>
              </w:rPr>
            </w:pPr>
            <w:r>
              <w:rPr>
                <w:rFonts w:cstheme="minorHAnsi"/>
                <w:szCs w:val="21"/>
              </w:rPr>
              <w:t>26</w:t>
            </w:r>
          </w:p>
        </w:tc>
        <w:tc>
          <w:tcPr>
            <w:tcW w:w="2274" w:type="dxa"/>
            <w:gridSpan w:val="2"/>
            <w:shd w:val="clear" w:color="auto" w:fill="D4E4F4" w:themeFill="accent5" w:themeFillTint="33"/>
          </w:tcPr>
          <w:p w14:paraId="5561130F" w14:textId="77777777" w:rsidR="005A014A" w:rsidRDefault="009F737B" w:rsidP="00CB048B">
            <w:pPr>
              <w:snapToGrid w:val="0"/>
              <w:spacing w:before="120" w:after="120" w:line="240" w:lineRule="auto"/>
              <w:rPr>
                <w:rFonts w:cstheme="minorHAnsi"/>
                <w:b/>
                <w:bCs/>
                <w:szCs w:val="21"/>
              </w:rPr>
            </w:pPr>
            <w:r w:rsidRPr="00CB048B">
              <w:rPr>
                <w:rFonts w:cstheme="minorHAnsi"/>
                <w:b/>
                <w:bCs/>
                <w:szCs w:val="21"/>
              </w:rPr>
              <w:t xml:space="preserve">CASE STUDY: </w:t>
            </w:r>
            <w:r w:rsidR="005A014A">
              <w:rPr>
                <w:rFonts w:cstheme="minorHAnsi"/>
                <w:b/>
                <w:bCs/>
                <w:szCs w:val="21"/>
              </w:rPr>
              <w:t>DISCUSSION</w:t>
            </w:r>
          </w:p>
          <w:p w14:paraId="360F96EB" w14:textId="5412194A" w:rsidR="009F737B" w:rsidRPr="00CB048B" w:rsidRDefault="009F737B" w:rsidP="00CB048B">
            <w:pPr>
              <w:snapToGrid w:val="0"/>
              <w:spacing w:before="120" w:after="120" w:line="240" w:lineRule="auto"/>
              <w:rPr>
                <w:rFonts w:cstheme="minorHAnsi"/>
                <w:b/>
                <w:bCs/>
                <w:szCs w:val="21"/>
              </w:rPr>
            </w:pPr>
            <w:r w:rsidRPr="00CB048B">
              <w:rPr>
                <w:rFonts w:cstheme="minorHAnsi"/>
                <w:b/>
                <w:bCs/>
                <w:szCs w:val="21"/>
              </w:rPr>
              <w:t>Co-design implementation strategies</w:t>
            </w:r>
          </w:p>
        </w:tc>
        <w:tc>
          <w:tcPr>
            <w:tcW w:w="7239" w:type="dxa"/>
            <w:gridSpan w:val="3"/>
            <w:shd w:val="clear" w:color="auto" w:fill="FFFFFF" w:themeFill="background1"/>
          </w:tcPr>
          <w:p w14:paraId="1941BA39" w14:textId="31298624" w:rsidR="009F737B" w:rsidRPr="00CB048B" w:rsidRDefault="009F737B" w:rsidP="00CB048B">
            <w:pPr>
              <w:pStyle w:val="NormalWeb"/>
              <w:snapToGrid w:val="0"/>
              <w:spacing w:before="120" w:after="120" w:line="240" w:lineRule="auto"/>
              <w:rPr>
                <w:rFonts w:cstheme="minorHAnsi"/>
                <w:color w:val="000000"/>
                <w:szCs w:val="21"/>
              </w:rPr>
            </w:pPr>
            <w:r w:rsidRPr="00CB048B">
              <w:rPr>
                <w:rFonts w:cstheme="minorHAnsi"/>
                <w:color w:val="000000"/>
                <w:szCs w:val="21"/>
              </w:rPr>
              <w:t xml:space="preserve">In the case study, the implementation team developed a multimodal </w:t>
            </w:r>
            <w:r w:rsidR="0076444B">
              <w:rPr>
                <w:rFonts w:cstheme="minorHAnsi"/>
                <w:color w:val="000000"/>
                <w:szCs w:val="21"/>
              </w:rPr>
              <w:t>implementation</w:t>
            </w:r>
            <w:r w:rsidR="0076444B" w:rsidRPr="00CB048B">
              <w:rPr>
                <w:rFonts w:cstheme="minorHAnsi"/>
                <w:color w:val="000000"/>
                <w:szCs w:val="21"/>
              </w:rPr>
              <w:t xml:space="preserve"> </w:t>
            </w:r>
            <w:r w:rsidRPr="00CB048B">
              <w:rPr>
                <w:rFonts w:cstheme="minorHAnsi"/>
                <w:color w:val="000000"/>
                <w:szCs w:val="21"/>
              </w:rPr>
              <w:t>strategy.</w:t>
            </w:r>
          </w:p>
          <w:p w14:paraId="0991E218" w14:textId="2D222691" w:rsidR="009F737B" w:rsidRPr="00CB048B" w:rsidRDefault="009F737B" w:rsidP="009A7F37">
            <w:pPr>
              <w:pStyle w:val="NormalWeb"/>
              <w:numPr>
                <w:ilvl w:val="0"/>
                <w:numId w:val="47"/>
              </w:numPr>
              <w:snapToGrid w:val="0"/>
              <w:spacing w:before="120" w:after="120" w:line="240" w:lineRule="auto"/>
              <w:rPr>
                <w:rFonts w:cstheme="minorHAnsi"/>
                <w:color w:val="000000"/>
                <w:szCs w:val="21"/>
              </w:rPr>
            </w:pPr>
            <w:r w:rsidRPr="00CB048B">
              <w:rPr>
                <w:rFonts w:cstheme="minorHAnsi"/>
                <w:color w:val="000000"/>
                <w:szCs w:val="21"/>
              </w:rPr>
              <w:t xml:space="preserve">This included </w:t>
            </w:r>
            <w:r w:rsidRPr="00CB048B">
              <w:rPr>
                <w:rFonts w:eastAsia="Times New Roman" w:cstheme="minorHAnsi"/>
                <w:color w:val="000000"/>
                <w:szCs w:val="21"/>
              </w:rPr>
              <w:t>PowerPoint presentations, expert webinars, evidence reference lists, competency testing and best practice guidelines</w:t>
            </w:r>
            <w:r w:rsidRPr="00CB048B">
              <w:rPr>
                <w:rFonts w:cstheme="minorHAnsi"/>
                <w:color w:val="000000"/>
                <w:szCs w:val="21"/>
              </w:rPr>
              <w:t>.</w:t>
            </w:r>
          </w:p>
          <w:p w14:paraId="3C9B6DD6" w14:textId="77777777" w:rsidR="009F737B" w:rsidRPr="00CB048B" w:rsidRDefault="009F737B" w:rsidP="009A7F37">
            <w:pPr>
              <w:pStyle w:val="NormalWeb"/>
              <w:numPr>
                <w:ilvl w:val="0"/>
                <w:numId w:val="47"/>
              </w:numPr>
              <w:snapToGrid w:val="0"/>
              <w:spacing w:before="120" w:after="120" w:line="240" w:lineRule="auto"/>
              <w:rPr>
                <w:rFonts w:cstheme="minorHAnsi"/>
                <w:color w:val="000000"/>
                <w:szCs w:val="21"/>
              </w:rPr>
            </w:pPr>
            <w:r w:rsidRPr="00CB048B">
              <w:rPr>
                <w:rFonts w:cstheme="minorHAnsi"/>
                <w:color w:val="000000"/>
                <w:szCs w:val="21"/>
              </w:rPr>
              <w:lastRenderedPageBreak/>
              <w:t>The team also engaged with the Queensland Cardiac Surgeon Committee for support and advocacy.</w:t>
            </w:r>
          </w:p>
          <w:p w14:paraId="174CA652" w14:textId="77777777" w:rsidR="009F737B" w:rsidRPr="00CB048B" w:rsidRDefault="009F737B" w:rsidP="009A7F37">
            <w:pPr>
              <w:pStyle w:val="NormalWeb"/>
              <w:numPr>
                <w:ilvl w:val="0"/>
                <w:numId w:val="47"/>
              </w:numPr>
              <w:snapToGrid w:val="0"/>
              <w:spacing w:before="120" w:after="120" w:line="240" w:lineRule="auto"/>
              <w:rPr>
                <w:rFonts w:cstheme="minorHAnsi"/>
                <w:color w:val="000000"/>
                <w:szCs w:val="21"/>
              </w:rPr>
            </w:pPr>
            <w:r w:rsidRPr="00CB048B">
              <w:rPr>
                <w:rFonts w:cstheme="minorHAnsi"/>
                <w:color w:val="000000"/>
                <w:szCs w:val="21"/>
              </w:rPr>
              <w:t>Change champions were identified to support implementation at local sites.</w:t>
            </w:r>
          </w:p>
          <w:p w14:paraId="0F1D8818" w14:textId="30B8847E" w:rsidR="009F737B" w:rsidRPr="00CB048B" w:rsidRDefault="009F737B" w:rsidP="00CB048B">
            <w:pPr>
              <w:pStyle w:val="NormalWeb"/>
              <w:snapToGrid w:val="0"/>
              <w:spacing w:before="120" w:after="120" w:line="240" w:lineRule="auto"/>
              <w:rPr>
                <w:rFonts w:cstheme="minorHAnsi"/>
                <w:color w:val="000000"/>
                <w:szCs w:val="21"/>
              </w:rPr>
            </w:pPr>
            <w:r w:rsidRPr="00CB048B">
              <w:rPr>
                <w:rFonts w:cstheme="minorHAnsi"/>
                <w:color w:val="000000"/>
                <w:szCs w:val="21"/>
              </w:rPr>
              <w:t>These discussions occurred concurrently as part of co-design.</w:t>
            </w:r>
          </w:p>
        </w:tc>
        <w:tc>
          <w:tcPr>
            <w:tcW w:w="4480" w:type="dxa"/>
            <w:vMerge/>
          </w:tcPr>
          <w:p w14:paraId="7AFAC892" w14:textId="77777777" w:rsidR="009F737B" w:rsidRPr="00271311" w:rsidRDefault="009F737B" w:rsidP="009F737B">
            <w:pPr>
              <w:snapToGrid w:val="0"/>
              <w:spacing w:line="240" w:lineRule="auto"/>
              <w:rPr>
                <w:rFonts w:cstheme="minorHAnsi"/>
                <w:sz w:val="22"/>
                <w:szCs w:val="22"/>
                <w:lang w:val="en-US"/>
              </w:rPr>
            </w:pPr>
          </w:p>
        </w:tc>
      </w:tr>
      <w:tr w:rsidR="009F737B" w:rsidRPr="00271311" w14:paraId="02F6E275" w14:textId="77777777" w:rsidTr="005D736B">
        <w:trPr>
          <w:gridAfter w:val="1"/>
          <w:wAfter w:w="25" w:type="dxa"/>
        </w:trPr>
        <w:tc>
          <w:tcPr>
            <w:tcW w:w="743" w:type="dxa"/>
          </w:tcPr>
          <w:p w14:paraId="37D854F6" w14:textId="5771A338" w:rsidR="009F737B" w:rsidRPr="00CB048B" w:rsidRDefault="001711D9" w:rsidP="00CB048B">
            <w:pPr>
              <w:snapToGrid w:val="0"/>
              <w:spacing w:before="120" w:after="120" w:line="240" w:lineRule="auto"/>
              <w:rPr>
                <w:rFonts w:cstheme="minorHAnsi"/>
                <w:szCs w:val="21"/>
              </w:rPr>
            </w:pPr>
            <w:r>
              <w:rPr>
                <w:rFonts w:cstheme="minorHAnsi"/>
                <w:szCs w:val="21"/>
              </w:rPr>
              <w:t>27</w:t>
            </w:r>
          </w:p>
        </w:tc>
        <w:tc>
          <w:tcPr>
            <w:tcW w:w="2274" w:type="dxa"/>
            <w:gridSpan w:val="2"/>
            <w:shd w:val="clear" w:color="auto" w:fill="D4E4F4" w:themeFill="accent5" w:themeFillTint="33"/>
          </w:tcPr>
          <w:p w14:paraId="7334B49F" w14:textId="77777777" w:rsidR="000404A1" w:rsidRDefault="009F737B" w:rsidP="00CB048B">
            <w:pPr>
              <w:snapToGrid w:val="0"/>
              <w:spacing w:before="120" w:after="120" w:line="240" w:lineRule="auto"/>
              <w:rPr>
                <w:rFonts w:cstheme="minorHAnsi"/>
                <w:b/>
                <w:bCs/>
                <w:szCs w:val="21"/>
              </w:rPr>
            </w:pPr>
            <w:r w:rsidRPr="00CB048B">
              <w:rPr>
                <w:rFonts w:cstheme="minorHAnsi"/>
                <w:b/>
                <w:bCs/>
                <w:szCs w:val="21"/>
              </w:rPr>
              <w:t xml:space="preserve">CASE STUDY: </w:t>
            </w:r>
            <w:r w:rsidR="000404A1">
              <w:rPr>
                <w:rFonts w:cstheme="minorHAnsi"/>
                <w:b/>
                <w:bCs/>
                <w:szCs w:val="21"/>
              </w:rPr>
              <w:t xml:space="preserve">DISCUSSION </w:t>
            </w:r>
          </w:p>
          <w:p w14:paraId="01403391" w14:textId="4C65A9ED" w:rsidR="009F737B" w:rsidRPr="00CB048B" w:rsidRDefault="009F737B" w:rsidP="00CB048B">
            <w:pPr>
              <w:snapToGrid w:val="0"/>
              <w:spacing w:before="120" w:after="120" w:line="240" w:lineRule="auto"/>
              <w:rPr>
                <w:rFonts w:cstheme="minorHAnsi"/>
                <w:b/>
                <w:bCs/>
                <w:szCs w:val="21"/>
              </w:rPr>
            </w:pPr>
            <w:r w:rsidRPr="00CB048B">
              <w:rPr>
                <w:rFonts w:cstheme="minorHAnsi"/>
                <w:b/>
                <w:bCs/>
                <w:szCs w:val="21"/>
              </w:rPr>
              <w:t>Final implementation strategies</w:t>
            </w:r>
          </w:p>
        </w:tc>
        <w:tc>
          <w:tcPr>
            <w:tcW w:w="7239" w:type="dxa"/>
            <w:gridSpan w:val="3"/>
            <w:tcBorders>
              <w:bottom w:val="single" w:sz="4" w:space="0" w:color="002E5C" w:themeColor="text2"/>
            </w:tcBorders>
            <w:shd w:val="clear" w:color="auto" w:fill="FFFFFF" w:themeFill="background1"/>
          </w:tcPr>
          <w:p w14:paraId="7CC5FB51" w14:textId="77777777" w:rsidR="009F737B" w:rsidRPr="00CB048B" w:rsidRDefault="009F737B" w:rsidP="00CB048B">
            <w:pPr>
              <w:pStyle w:val="NormalWeb"/>
              <w:snapToGrid w:val="0"/>
              <w:spacing w:before="120" w:after="120" w:line="240" w:lineRule="auto"/>
              <w:rPr>
                <w:rFonts w:cstheme="minorHAnsi"/>
                <w:color w:val="000000"/>
                <w:szCs w:val="21"/>
              </w:rPr>
            </w:pPr>
            <w:r w:rsidRPr="00CB048B">
              <w:rPr>
                <w:rFonts w:cstheme="minorHAnsi"/>
                <w:color w:val="000000"/>
                <w:szCs w:val="21"/>
              </w:rPr>
              <w:t>The final implementation strategies included:</w:t>
            </w:r>
          </w:p>
          <w:p w14:paraId="52473C39" w14:textId="77777777" w:rsidR="009F737B" w:rsidRPr="00CB048B" w:rsidRDefault="009F737B" w:rsidP="009A7F37">
            <w:pPr>
              <w:pStyle w:val="NormalWeb"/>
              <w:numPr>
                <w:ilvl w:val="0"/>
                <w:numId w:val="46"/>
              </w:numPr>
              <w:snapToGrid w:val="0"/>
              <w:spacing w:before="120" w:after="120" w:line="240" w:lineRule="auto"/>
              <w:rPr>
                <w:rFonts w:cstheme="minorHAnsi"/>
                <w:color w:val="000000"/>
                <w:szCs w:val="21"/>
              </w:rPr>
            </w:pPr>
            <w:r w:rsidRPr="00CB048B">
              <w:rPr>
                <w:rFonts w:cstheme="minorHAnsi"/>
                <w:color w:val="000000"/>
                <w:szCs w:val="21"/>
              </w:rPr>
              <w:t>Acquiring and distributing teaching resources.</w:t>
            </w:r>
          </w:p>
          <w:p w14:paraId="11DE42D5" w14:textId="2EDC41FE" w:rsidR="009F737B" w:rsidRPr="00CB048B" w:rsidRDefault="009F737B" w:rsidP="009A7F37">
            <w:pPr>
              <w:pStyle w:val="NormalWeb"/>
              <w:numPr>
                <w:ilvl w:val="0"/>
                <w:numId w:val="46"/>
              </w:numPr>
              <w:snapToGrid w:val="0"/>
              <w:spacing w:before="120" w:after="120" w:line="240" w:lineRule="auto"/>
              <w:rPr>
                <w:rFonts w:cstheme="minorHAnsi"/>
                <w:color w:val="000000"/>
                <w:szCs w:val="21"/>
              </w:rPr>
            </w:pPr>
            <w:r w:rsidRPr="00CB048B">
              <w:rPr>
                <w:rFonts w:cstheme="minorHAnsi"/>
                <w:color w:val="000000"/>
                <w:szCs w:val="21"/>
              </w:rPr>
              <w:t>Co-designing and delivering education and training.</w:t>
            </w:r>
          </w:p>
          <w:p w14:paraId="16B69CFB" w14:textId="397062C7" w:rsidR="009F737B" w:rsidRPr="00CB048B" w:rsidRDefault="009F737B" w:rsidP="009A7F37">
            <w:pPr>
              <w:pStyle w:val="NormalWeb"/>
              <w:numPr>
                <w:ilvl w:val="0"/>
                <w:numId w:val="46"/>
              </w:numPr>
              <w:snapToGrid w:val="0"/>
              <w:spacing w:before="120" w:after="120" w:line="240" w:lineRule="auto"/>
              <w:rPr>
                <w:rFonts w:cstheme="minorHAnsi"/>
                <w:color w:val="000000"/>
                <w:szCs w:val="21"/>
              </w:rPr>
            </w:pPr>
            <w:r w:rsidRPr="00CB048B">
              <w:rPr>
                <w:rFonts w:cstheme="minorHAnsi"/>
                <w:color w:val="000000"/>
                <w:szCs w:val="21"/>
              </w:rPr>
              <w:t xml:space="preserve">Creating </w:t>
            </w:r>
            <w:r w:rsidR="00E9535B">
              <w:rPr>
                <w:rFonts w:cstheme="minorHAnsi"/>
                <w:color w:val="000000"/>
                <w:szCs w:val="21"/>
              </w:rPr>
              <w:t>central project coordination</w:t>
            </w:r>
            <w:r w:rsidRPr="00CB048B">
              <w:rPr>
                <w:rFonts w:cstheme="minorHAnsi"/>
                <w:color w:val="000000"/>
                <w:szCs w:val="21"/>
              </w:rPr>
              <w:t>.</w:t>
            </w:r>
          </w:p>
          <w:p w14:paraId="76B0F41D" w14:textId="77777777" w:rsidR="009F737B" w:rsidRPr="00CB048B" w:rsidRDefault="009F737B" w:rsidP="009A7F37">
            <w:pPr>
              <w:pStyle w:val="NormalWeb"/>
              <w:numPr>
                <w:ilvl w:val="0"/>
                <w:numId w:val="46"/>
              </w:numPr>
              <w:snapToGrid w:val="0"/>
              <w:spacing w:before="120" w:after="120" w:line="240" w:lineRule="auto"/>
              <w:rPr>
                <w:rFonts w:cstheme="minorHAnsi"/>
                <w:color w:val="000000"/>
                <w:szCs w:val="21"/>
              </w:rPr>
            </w:pPr>
            <w:r w:rsidRPr="00CB048B">
              <w:rPr>
                <w:rFonts w:cstheme="minorHAnsi"/>
                <w:color w:val="000000"/>
                <w:szCs w:val="21"/>
              </w:rPr>
              <w:t>Introducing change champions to support local implementation and change management.</w:t>
            </w:r>
          </w:p>
          <w:p w14:paraId="6EDC905D" w14:textId="743076DD" w:rsidR="009F737B" w:rsidRPr="00CB048B" w:rsidRDefault="009F737B" w:rsidP="00CB048B">
            <w:pPr>
              <w:pStyle w:val="NormalWeb"/>
              <w:snapToGrid w:val="0"/>
              <w:spacing w:before="120" w:after="120" w:line="240" w:lineRule="auto"/>
              <w:rPr>
                <w:rFonts w:cstheme="minorHAnsi"/>
                <w:color w:val="000000"/>
                <w:szCs w:val="21"/>
              </w:rPr>
            </w:pPr>
            <w:r w:rsidRPr="00CB048B">
              <w:rPr>
                <w:rFonts w:cstheme="minorHAnsi"/>
                <w:color w:val="000000"/>
                <w:szCs w:val="21"/>
              </w:rPr>
              <w:t>There were feedback loops between sites to support adaptation to local context.</w:t>
            </w:r>
          </w:p>
          <w:p w14:paraId="1706FF1F" w14:textId="7A260EE1" w:rsidR="009F737B" w:rsidRPr="00CB048B" w:rsidRDefault="009F737B" w:rsidP="00CB048B">
            <w:pPr>
              <w:pStyle w:val="NormalWeb"/>
              <w:snapToGrid w:val="0"/>
              <w:spacing w:before="120" w:after="120" w:line="240" w:lineRule="auto"/>
              <w:rPr>
                <w:rFonts w:cstheme="minorHAnsi"/>
                <w:color w:val="000000"/>
                <w:szCs w:val="21"/>
              </w:rPr>
            </w:pPr>
            <w:r w:rsidRPr="00CB048B">
              <w:rPr>
                <w:rFonts w:cstheme="minorHAnsi"/>
                <w:color w:val="000000"/>
                <w:szCs w:val="21"/>
              </w:rPr>
              <w:t>These strategies formed the core implementation bundle.</w:t>
            </w:r>
          </w:p>
        </w:tc>
        <w:tc>
          <w:tcPr>
            <w:tcW w:w="4480" w:type="dxa"/>
            <w:vMerge/>
          </w:tcPr>
          <w:p w14:paraId="0275F9A5" w14:textId="77777777" w:rsidR="009F737B" w:rsidRPr="00271311" w:rsidRDefault="009F737B" w:rsidP="009F737B">
            <w:pPr>
              <w:snapToGrid w:val="0"/>
              <w:spacing w:line="240" w:lineRule="auto"/>
              <w:rPr>
                <w:rFonts w:cstheme="minorHAnsi"/>
                <w:sz w:val="22"/>
                <w:szCs w:val="22"/>
                <w:lang w:val="en-US"/>
              </w:rPr>
            </w:pPr>
          </w:p>
        </w:tc>
      </w:tr>
      <w:tr w:rsidR="006F33BF" w:rsidRPr="00271311" w14:paraId="0C005AD9" w14:textId="77777777" w:rsidTr="005D736B">
        <w:trPr>
          <w:gridAfter w:val="1"/>
          <w:wAfter w:w="25" w:type="dxa"/>
          <w:trHeight w:val="186"/>
        </w:trPr>
        <w:tc>
          <w:tcPr>
            <w:tcW w:w="743" w:type="dxa"/>
            <w:vMerge w:val="restart"/>
          </w:tcPr>
          <w:p w14:paraId="55832B1F" w14:textId="36D97E47" w:rsidR="006F33BF" w:rsidRPr="00CB048B" w:rsidRDefault="001711D9" w:rsidP="006F33BF">
            <w:pPr>
              <w:snapToGrid w:val="0"/>
              <w:spacing w:before="120" w:after="120" w:line="240" w:lineRule="auto"/>
              <w:rPr>
                <w:rFonts w:cstheme="minorHAnsi"/>
                <w:szCs w:val="21"/>
              </w:rPr>
            </w:pPr>
            <w:r>
              <w:rPr>
                <w:rFonts w:cstheme="minorHAnsi"/>
                <w:szCs w:val="21"/>
              </w:rPr>
              <w:t>28</w:t>
            </w:r>
          </w:p>
        </w:tc>
        <w:tc>
          <w:tcPr>
            <w:tcW w:w="2274" w:type="dxa"/>
            <w:gridSpan w:val="2"/>
            <w:vMerge w:val="restart"/>
            <w:shd w:val="clear" w:color="auto" w:fill="D4E4F4" w:themeFill="accent5" w:themeFillTint="33"/>
          </w:tcPr>
          <w:p w14:paraId="241A273E" w14:textId="5AF173F0" w:rsidR="006F33BF" w:rsidRPr="00CB048B" w:rsidRDefault="00394870" w:rsidP="006F33BF">
            <w:pPr>
              <w:snapToGrid w:val="0"/>
              <w:spacing w:before="120" w:after="120" w:line="240" w:lineRule="auto"/>
              <w:rPr>
                <w:rFonts w:cstheme="minorHAnsi"/>
                <w:b/>
                <w:bCs/>
                <w:szCs w:val="21"/>
              </w:rPr>
            </w:pPr>
            <w:r>
              <w:rPr>
                <w:rFonts w:cstheme="minorHAnsi"/>
                <w:b/>
                <w:bCs/>
                <w:szCs w:val="21"/>
              </w:rPr>
              <w:t>TRANSLATE INTO PRACTICE</w:t>
            </w:r>
          </w:p>
        </w:tc>
        <w:tc>
          <w:tcPr>
            <w:tcW w:w="7239" w:type="dxa"/>
            <w:gridSpan w:val="3"/>
            <w:tcBorders>
              <w:bottom w:val="nil"/>
            </w:tcBorders>
            <w:shd w:val="clear" w:color="auto" w:fill="FFFFFF" w:themeFill="background1"/>
          </w:tcPr>
          <w:p w14:paraId="3E7988A7" w14:textId="553E43DB" w:rsidR="006F33BF" w:rsidRPr="00CB048B" w:rsidRDefault="006F33BF" w:rsidP="006F33BF">
            <w:pPr>
              <w:pStyle w:val="NormalWeb"/>
              <w:snapToGrid w:val="0"/>
              <w:spacing w:before="120" w:after="120" w:line="240" w:lineRule="auto"/>
              <w:rPr>
                <w:rFonts w:cstheme="minorBidi"/>
                <w:color w:val="000000"/>
              </w:rPr>
            </w:pPr>
            <w:r w:rsidRPr="261DA0E6">
              <w:rPr>
                <w:rFonts w:cstheme="minorBidi"/>
                <w:color w:val="000000" w:themeColor="text1"/>
              </w:rPr>
              <w:t xml:space="preserve">Take time to </w:t>
            </w:r>
            <w:r w:rsidR="00F777BC">
              <w:rPr>
                <w:rFonts w:cstheme="minorBidi"/>
                <w:color w:val="000000" w:themeColor="text1"/>
              </w:rPr>
              <w:t>consider</w:t>
            </w:r>
            <w:r w:rsidRPr="261DA0E6">
              <w:rPr>
                <w:rFonts w:cstheme="minorBidi"/>
                <w:color w:val="000000" w:themeColor="text1"/>
              </w:rPr>
              <w:t xml:space="preserve"> how you might co-design a bundle of implementation strategies for local and statewide use</w:t>
            </w:r>
            <w:r w:rsidR="6BDE0F14" w:rsidRPr="261DA0E6">
              <w:rPr>
                <w:rFonts w:cstheme="minorBidi"/>
                <w:color w:val="000000" w:themeColor="text1"/>
              </w:rPr>
              <w:t xml:space="preserve"> for your project</w:t>
            </w:r>
            <w:r w:rsidRPr="261DA0E6">
              <w:rPr>
                <w:rFonts w:cstheme="minorBidi"/>
                <w:color w:val="000000" w:themeColor="text1"/>
              </w:rPr>
              <w:t>.</w:t>
            </w:r>
          </w:p>
          <w:p w14:paraId="577C571E" w14:textId="5D22D94D" w:rsidR="006F33BF" w:rsidRPr="00CB048B" w:rsidRDefault="006F33BF" w:rsidP="006F33BF">
            <w:pPr>
              <w:pStyle w:val="NormalWeb"/>
              <w:snapToGrid w:val="0"/>
              <w:spacing w:before="120" w:after="120" w:line="240" w:lineRule="auto"/>
              <w:rPr>
                <w:rFonts w:cstheme="minorBidi"/>
                <w:color w:val="000000"/>
              </w:rPr>
            </w:pPr>
            <w:r w:rsidRPr="261DA0E6">
              <w:rPr>
                <w:rFonts w:cstheme="minorBidi"/>
                <w:color w:val="000000" w:themeColor="text1"/>
              </w:rPr>
              <w:t>Consider how the strategies could support change within your own context</w:t>
            </w:r>
            <w:r w:rsidR="103DD067" w:rsidRPr="261DA0E6">
              <w:rPr>
                <w:rFonts w:cstheme="minorBidi"/>
                <w:color w:val="000000" w:themeColor="text1"/>
              </w:rPr>
              <w:t xml:space="preserve"> during your project</w:t>
            </w:r>
            <w:r w:rsidRPr="261DA0E6">
              <w:rPr>
                <w:rFonts w:cstheme="minorBidi"/>
                <w:color w:val="000000" w:themeColor="text1"/>
              </w:rPr>
              <w:t>.</w:t>
            </w:r>
          </w:p>
          <w:p w14:paraId="1A604D58" w14:textId="5826FBAE" w:rsidR="006F33BF" w:rsidRPr="00CB048B" w:rsidRDefault="006F33BF" w:rsidP="006F33BF">
            <w:pPr>
              <w:pStyle w:val="NormalWeb"/>
              <w:snapToGrid w:val="0"/>
              <w:spacing w:before="120" w:after="120" w:line="240" w:lineRule="auto"/>
              <w:rPr>
                <w:rFonts w:cstheme="minorHAnsi"/>
                <w:color w:val="000000"/>
                <w:szCs w:val="21"/>
              </w:rPr>
            </w:pPr>
            <w:r w:rsidRPr="00CB048B">
              <w:rPr>
                <w:rFonts w:cstheme="minorHAnsi"/>
                <w:color w:val="000000"/>
                <w:szCs w:val="21"/>
              </w:rPr>
              <w:t>Read Phase 2 of the article (page 3) and compare it with your own ideas.</w:t>
            </w:r>
          </w:p>
        </w:tc>
        <w:tc>
          <w:tcPr>
            <w:tcW w:w="4480" w:type="dxa"/>
            <w:vMerge w:val="restart"/>
          </w:tcPr>
          <w:p w14:paraId="7B83D7F2" w14:textId="77777777" w:rsidR="006F33BF" w:rsidRPr="00271311" w:rsidRDefault="006F33BF" w:rsidP="006F33BF">
            <w:pPr>
              <w:snapToGrid w:val="0"/>
              <w:spacing w:line="240" w:lineRule="auto"/>
              <w:rPr>
                <w:rFonts w:cstheme="minorHAnsi"/>
                <w:sz w:val="22"/>
                <w:szCs w:val="22"/>
                <w:lang w:val="en-US"/>
              </w:rPr>
            </w:pPr>
          </w:p>
        </w:tc>
      </w:tr>
      <w:tr w:rsidR="006F33BF" w:rsidRPr="00271311" w14:paraId="1DC7F3D3" w14:textId="77777777" w:rsidTr="005D736B">
        <w:trPr>
          <w:gridAfter w:val="1"/>
          <w:wAfter w:w="25" w:type="dxa"/>
          <w:trHeight w:val="186"/>
        </w:trPr>
        <w:tc>
          <w:tcPr>
            <w:tcW w:w="743" w:type="dxa"/>
            <w:vMerge/>
          </w:tcPr>
          <w:p w14:paraId="790F734D" w14:textId="77777777" w:rsidR="006F33BF" w:rsidRPr="00CB048B" w:rsidRDefault="006F33BF" w:rsidP="006F33BF">
            <w:pPr>
              <w:snapToGrid w:val="0"/>
              <w:spacing w:before="120" w:after="120" w:line="240" w:lineRule="auto"/>
              <w:rPr>
                <w:rFonts w:cstheme="minorHAnsi"/>
                <w:szCs w:val="21"/>
              </w:rPr>
            </w:pPr>
          </w:p>
        </w:tc>
        <w:tc>
          <w:tcPr>
            <w:tcW w:w="2274" w:type="dxa"/>
            <w:gridSpan w:val="2"/>
            <w:vMerge/>
          </w:tcPr>
          <w:p w14:paraId="60C754FF" w14:textId="77777777" w:rsidR="006F33BF" w:rsidRPr="00CB048B" w:rsidRDefault="006F33BF" w:rsidP="006F33BF">
            <w:pPr>
              <w:snapToGrid w:val="0"/>
              <w:spacing w:before="120" w:after="120" w:line="240" w:lineRule="auto"/>
              <w:rPr>
                <w:rFonts w:cstheme="minorHAnsi"/>
                <w:b/>
                <w:bCs/>
                <w:szCs w:val="21"/>
              </w:rPr>
            </w:pPr>
          </w:p>
        </w:tc>
        <w:tc>
          <w:tcPr>
            <w:tcW w:w="7239" w:type="dxa"/>
            <w:gridSpan w:val="3"/>
            <w:tcBorders>
              <w:top w:val="nil"/>
            </w:tcBorders>
            <w:shd w:val="clear" w:color="auto" w:fill="F2F2F2" w:themeFill="background1" w:themeFillShade="F2"/>
          </w:tcPr>
          <w:p w14:paraId="02874DAF" w14:textId="77777777" w:rsidR="006F33BF" w:rsidRDefault="006F33BF" w:rsidP="006F33BF">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5A14966C" w14:textId="1DA5009E" w:rsidR="006F33BF" w:rsidRPr="00CB048B" w:rsidRDefault="006F33BF" w:rsidP="006F33BF">
            <w:pPr>
              <w:pStyle w:val="NormalWeb"/>
              <w:snapToGrid w:val="0"/>
              <w:spacing w:before="120" w:after="120" w:line="240" w:lineRule="auto"/>
              <w:rPr>
                <w:rFonts w:cstheme="minorHAnsi"/>
                <w:color w:val="000000"/>
                <w:szCs w:val="21"/>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480" w:type="dxa"/>
            <w:vMerge/>
          </w:tcPr>
          <w:p w14:paraId="62DB9AA1" w14:textId="77777777" w:rsidR="006F33BF" w:rsidRPr="00271311" w:rsidRDefault="006F33BF" w:rsidP="006F33BF">
            <w:pPr>
              <w:snapToGrid w:val="0"/>
              <w:spacing w:line="240" w:lineRule="auto"/>
              <w:rPr>
                <w:rFonts w:cstheme="minorHAnsi"/>
                <w:sz w:val="22"/>
                <w:szCs w:val="22"/>
                <w:lang w:val="en-US"/>
              </w:rPr>
            </w:pPr>
          </w:p>
        </w:tc>
      </w:tr>
      <w:tr w:rsidR="009F737B" w:rsidRPr="00271311" w14:paraId="497F6409" w14:textId="77777777" w:rsidTr="261DA0E6">
        <w:trPr>
          <w:gridAfter w:val="1"/>
          <w:wAfter w:w="25" w:type="dxa"/>
        </w:trPr>
        <w:tc>
          <w:tcPr>
            <w:tcW w:w="14736" w:type="dxa"/>
            <w:gridSpan w:val="7"/>
          </w:tcPr>
          <w:p w14:paraId="23F001BD" w14:textId="14A2A85B" w:rsidR="009F737B" w:rsidRPr="00271311" w:rsidRDefault="009F737B" w:rsidP="00105DF3">
            <w:pPr>
              <w:pStyle w:val="Heading2"/>
              <w:spacing w:before="120" w:after="120"/>
              <w:rPr>
                <w:lang w:val="en-US"/>
              </w:rPr>
            </w:pPr>
            <w:bookmarkStart w:id="15" w:name="_Toc233465427"/>
            <w:r>
              <w:rPr>
                <w:lang w:val="en-US"/>
              </w:rPr>
              <w:t>Add Implementation Strategies to the Logic Model</w:t>
            </w:r>
            <w:bookmarkEnd w:id="15"/>
          </w:p>
        </w:tc>
      </w:tr>
      <w:tr w:rsidR="009F737B" w:rsidRPr="00271311" w14:paraId="456386A8" w14:textId="77777777" w:rsidTr="005D736B">
        <w:trPr>
          <w:gridAfter w:val="1"/>
          <w:wAfter w:w="25" w:type="dxa"/>
        </w:trPr>
        <w:tc>
          <w:tcPr>
            <w:tcW w:w="743" w:type="dxa"/>
          </w:tcPr>
          <w:p w14:paraId="6D5653E9" w14:textId="1413CEE1" w:rsidR="009F737B" w:rsidRPr="00CB048B" w:rsidRDefault="001711D9" w:rsidP="00CB048B">
            <w:pPr>
              <w:snapToGrid w:val="0"/>
              <w:spacing w:before="120" w:after="120" w:line="240" w:lineRule="auto"/>
              <w:rPr>
                <w:rFonts w:cstheme="minorHAnsi"/>
                <w:szCs w:val="21"/>
              </w:rPr>
            </w:pPr>
            <w:r>
              <w:rPr>
                <w:rFonts w:cstheme="minorHAnsi"/>
                <w:szCs w:val="21"/>
              </w:rPr>
              <w:t>29</w:t>
            </w:r>
          </w:p>
        </w:tc>
        <w:tc>
          <w:tcPr>
            <w:tcW w:w="2274" w:type="dxa"/>
            <w:gridSpan w:val="2"/>
            <w:shd w:val="clear" w:color="auto" w:fill="D4E4F4" w:themeFill="accent5" w:themeFillTint="33"/>
          </w:tcPr>
          <w:p w14:paraId="23DDFA2C" w14:textId="16B3E1A9" w:rsidR="009F737B" w:rsidRPr="00CB048B" w:rsidRDefault="009F737B" w:rsidP="00CB048B">
            <w:pPr>
              <w:snapToGrid w:val="0"/>
              <w:spacing w:before="120" w:after="120" w:line="240" w:lineRule="auto"/>
              <w:rPr>
                <w:rFonts w:cstheme="minorHAnsi"/>
                <w:b/>
                <w:bCs/>
                <w:szCs w:val="21"/>
              </w:rPr>
            </w:pPr>
            <w:r w:rsidRPr="00CB048B">
              <w:rPr>
                <w:rFonts w:cstheme="minorHAnsi"/>
                <w:b/>
                <w:bCs/>
                <w:szCs w:val="21"/>
              </w:rPr>
              <w:t>Learning objectives: Progress Update</w:t>
            </w:r>
          </w:p>
        </w:tc>
        <w:tc>
          <w:tcPr>
            <w:tcW w:w="7239" w:type="dxa"/>
            <w:gridSpan w:val="3"/>
          </w:tcPr>
          <w:p w14:paraId="12BECB30" w14:textId="77777777" w:rsidR="005E50E8" w:rsidRPr="00CB048B" w:rsidRDefault="005E50E8" w:rsidP="00CB048B">
            <w:pPr>
              <w:pStyle w:val="NormalWeb"/>
              <w:snapToGrid w:val="0"/>
              <w:spacing w:before="120" w:after="120" w:line="240" w:lineRule="auto"/>
              <w:rPr>
                <w:color w:val="000000"/>
                <w:szCs w:val="21"/>
              </w:rPr>
            </w:pPr>
            <w:r w:rsidRPr="00CB048B">
              <w:rPr>
                <w:color w:val="000000"/>
                <w:szCs w:val="21"/>
              </w:rPr>
              <w:t>We have now addressed selecting appropriate implementation strategies.</w:t>
            </w:r>
          </w:p>
          <w:p w14:paraId="15D32C73" w14:textId="0907FE98" w:rsidR="009F737B" w:rsidRPr="00CB048B" w:rsidRDefault="009F737B" w:rsidP="00CB048B">
            <w:pPr>
              <w:pStyle w:val="NormalWeb"/>
              <w:snapToGrid w:val="0"/>
              <w:spacing w:before="120" w:after="120" w:line="240" w:lineRule="auto"/>
              <w:rPr>
                <w:color w:val="000000"/>
                <w:szCs w:val="21"/>
              </w:rPr>
            </w:pPr>
            <w:r w:rsidRPr="00CB048B">
              <w:rPr>
                <w:color w:val="000000"/>
                <w:szCs w:val="21"/>
              </w:rPr>
              <w:t>The next step is to continue developing the logic model and to understand how monitoring informs adaptation.</w:t>
            </w:r>
          </w:p>
        </w:tc>
        <w:tc>
          <w:tcPr>
            <w:tcW w:w="4480" w:type="dxa"/>
            <w:vMerge w:val="restart"/>
          </w:tcPr>
          <w:p w14:paraId="082CC3D5" w14:textId="77777777" w:rsidR="009F737B" w:rsidRPr="00CB048B" w:rsidRDefault="009F737B" w:rsidP="00CB048B">
            <w:pPr>
              <w:snapToGrid w:val="0"/>
              <w:spacing w:before="120" w:after="120" w:line="240" w:lineRule="auto"/>
              <w:rPr>
                <w:b/>
                <w:bCs/>
                <w:color w:val="004A93"/>
                <w:szCs w:val="21"/>
              </w:rPr>
            </w:pPr>
            <w:r w:rsidRPr="00CB048B">
              <w:rPr>
                <w:b/>
                <w:bCs/>
                <w:color w:val="004A93"/>
                <w:szCs w:val="21"/>
              </w:rPr>
              <w:t>Key Messages</w:t>
            </w:r>
          </w:p>
          <w:p w14:paraId="38616B97" w14:textId="264E02FE" w:rsidR="009F737B" w:rsidRPr="00CB048B" w:rsidRDefault="009F737B" w:rsidP="009A7F37">
            <w:pPr>
              <w:pStyle w:val="ListParagraph"/>
              <w:numPr>
                <w:ilvl w:val="0"/>
                <w:numId w:val="30"/>
              </w:numPr>
              <w:tabs>
                <w:tab w:val="left" w:pos="2835"/>
              </w:tabs>
              <w:snapToGrid w:val="0"/>
              <w:spacing w:before="120" w:after="120" w:line="240" w:lineRule="auto"/>
              <w:rPr>
                <w:b/>
                <w:bCs/>
                <w:i/>
                <w:iCs/>
                <w:color w:val="004A93"/>
                <w:szCs w:val="21"/>
              </w:rPr>
            </w:pPr>
            <w:r w:rsidRPr="00CB048B">
              <w:rPr>
                <w:color w:val="004A93"/>
                <w:szCs w:val="21"/>
              </w:rPr>
              <w:lastRenderedPageBreak/>
              <w:t>Revisit Logic Model and describe activities.</w:t>
            </w:r>
          </w:p>
          <w:p w14:paraId="2E7C9DF7" w14:textId="77777777" w:rsidR="009F737B" w:rsidRPr="00CB048B" w:rsidRDefault="009F737B" w:rsidP="00CB048B">
            <w:pPr>
              <w:tabs>
                <w:tab w:val="left" w:pos="2835"/>
              </w:tabs>
              <w:snapToGrid w:val="0"/>
              <w:spacing w:before="120" w:after="120" w:line="240" w:lineRule="auto"/>
              <w:rPr>
                <w:b/>
                <w:bCs/>
                <w:i/>
                <w:iCs/>
                <w:color w:val="005EB8" w:themeColor="accent1"/>
                <w:szCs w:val="21"/>
              </w:rPr>
            </w:pPr>
          </w:p>
          <w:p w14:paraId="0C6955F4" w14:textId="77777777" w:rsidR="009F737B" w:rsidRPr="00CB048B" w:rsidRDefault="009F737B" w:rsidP="00CB048B">
            <w:pPr>
              <w:snapToGrid w:val="0"/>
              <w:spacing w:before="120" w:after="120" w:line="240" w:lineRule="auto"/>
              <w:rPr>
                <w:b/>
                <w:bCs/>
                <w:color w:val="000000" w:themeColor="text1"/>
                <w:szCs w:val="21"/>
              </w:rPr>
            </w:pPr>
            <w:r w:rsidRPr="00CB048B">
              <w:rPr>
                <w:b/>
                <w:bCs/>
                <w:color w:val="000000" w:themeColor="text1"/>
                <w:szCs w:val="21"/>
              </w:rPr>
              <w:t>Facilitation Tips</w:t>
            </w:r>
          </w:p>
          <w:p w14:paraId="401319CD" w14:textId="21362292" w:rsidR="009F737B" w:rsidRPr="008B7A8A" w:rsidRDefault="009F737B" w:rsidP="009A7F37">
            <w:pPr>
              <w:pStyle w:val="ListParagraph"/>
              <w:numPr>
                <w:ilvl w:val="0"/>
                <w:numId w:val="30"/>
              </w:numPr>
              <w:tabs>
                <w:tab w:val="left" w:pos="2835"/>
              </w:tabs>
              <w:snapToGrid w:val="0"/>
              <w:spacing w:before="120" w:after="120" w:line="240" w:lineRule="auto"/>
              <w:rPr>
                <w:color w:val="000000" w:themeColor="text1"/>
                <w:szCs w:val="21"/>
              </w:rPr>
            </w:pPr>
            <w:r w:rsidRPr="008B7A8A">
              <w:rPr>
                <w:color w:val="000000" w:themeColor="text1"/>
                <w:szCs w:val="21"/>
              </w:rPr>
              <w:t>Clarify intervention = the THING.</w:t>
            </w:r>
          </w:p>
          <w:p w14:paraId="37D1B519" w14:textId="34D90C43" w:rsidR="009F737B" w:rsidRPr="008B7A8A" w:rsidRDefault="009F737B" w:rsidP="009A7F37">
            <w:pPr>
              <w:pStyle w:val="ListParagraph"/>
              <w:numPr>
                <w:ilvl w:val="0"/>
                <w:numId w:val="30"/>
              </w:numPr>
              <w:tabs>
                <w:tab w:val="left" w:pos="2835"/>
              </w:tabs>
              <w:snapToGrid w:val="0"/>
              <w:spacing w:before="120" w:after="120" w:line="240" w:lineRule="auto"/>
              <w:rPr>
                <w:color w:val="000000" w:themeColor="text1"/>
                <w:szCs w:val="21"/>
              </w:rPr>
            </w:pPr>
            <w:r w:rsidRPr="008B7A8A">
              <w:rPr>
                <w:color w:val="000000" w:themeColor="text1"/>
                <w:szCs w:val="21"/>
              </w:rPr>
              <w:t xml:space="preserve">Describe key implementation strategies. </w:t>
            </w:r>
          </w:p>
          <w:p w14:paraId="031D61F1" w14:textId="05B83C49" w:rsidR="009F737B" w:rsidRPr="008B7A8A" w:rsidRDefault="009F737B" w:rsidP="009A7F37">
            <w:pPr>
              <w:pStyle w:val="ListParagraph"/>
              <w:numPr>
                <w:ilvl w:val="0"/>
                <w:numId w:val="30"/>
              </w:numPr>
              <w:tabs>
                <w:tab w:val="left" w:pos="2835"/>
              </w:tabs>
              <w:snapToGrid w:val="0"/>
              <w:spacing w:before="120" w:after="120" w:line="240" w:lineRule="auto"/>
              <w:rPr>
                <w:color w:val="000000" w:themeColor="text1"/>
                <w:szCs w:val="21"/>
              </w:rPr>
            </w:pPr>
            <w:r w:rsidRPr="008B7A8A">
              <w:rPr>
                <w:color w:val="000000" w:themeColor="text1"/>
                <w:szCs w:val="21"/>
              </w:rPr>
              <w:t>Co-design of implementation strategies enables clarity when developing logic model.</w:t>
            </w:r>
          </w:p>
          <w:p w14:paraId="615CEFAC" w14:textId="002755DA" w:rsidR="009F737B" w:rsidRPr="00CB048B" w:rsidRDefault="009F737B" w:rsidP="009A7F37">
            <w:pPr>
              <w:pStyle w:val="ListParagraph"/>
              <w:numPr>
                <w:ilvl w:val="0"/>
                <w:numId w:val="30"/>
              </w:numPr>
              <w:tabs>
                <w:tab w:val="left" w:pos="2835"/>
              </w:tabs>
              <w:snapToGrid w:val="0"/>
              <w:spacing w:before="120" w:after="120" w:line="240" w:lineRule="auto"/>
              <w:rPr>
                <w:color w:val="000000" w:themeColor="text1"/>
                <w:szCs w:val="21"/>
              </w:rPr>
            </w:pPr>
            <w:r w:rsidRPr="008B7A8A">
              <w:rPr>
                <w:color w:val="000000" w:themeColor="text1"/>
                <w:szCs w:val="21"/>
              </w:rPr>
              <w:t xml:space="preserve">Listen to the podcast with Samara Phillips </w:t>
            </w:r>
            <w:r w:rsidR="008B7A8A">
              <w:rPr>
                <w:color w:val="000000" w:themeColor="text1"/>
                <w:szCs w:val="21"/>
              </w:rPr>
              <w:t xml:space="preserve">(available in the CLE Learning Library) </w:t>
            </w:r>
            <w:r w:rsidRPr="008B7A8A">
              <w:rPr>
                <w:color w:val="000000" w:themeColor="text1"/>
                <w:szCs w:val="21"/>
              </w:rPr>
              <w:t>from around 15-17 minutes to hear how she used the Logic Model in practice.</w:t>
            </w:r>
            <w:r w:rsidRPr="00CB048B">
              <w:rPr>
                <w:color w:val="000000" w:themeColor="text1"/>
                <w:szCs w:val="21"/>
              </w:rPr>
              <w:t xml:space="preserve"> </w:t>
            </w:r>
          </w:p>
        </w:tc>
      </w:tr>
      <w:tr w:rsidR="009F737B" w:rsidRPr="00271311" w14:paraId="350BD4B6" w14:textId="77777777" w:rsidTr="005D736B">
        <w:trPr>
          <w:gridAfter w:val="1"/>
          <w:wAfter w:w="25" w:type="dxa"/>
        </w:trPr>
        <w:tc>
          <w:tcPr>
            <w:tcW w:w="743" w:type="dxa"/>
          </w:tcPr>
          <w:p w14:paraId="1A54D5DD" w14:textId="760EAEC6" w:rsidR="009F737B" w:rsidRPr="00CB048B" w:rsidRDefault="001711D9" w:rsidP="00CB048B">
            <w:pPr>
              <w:snapToGrid w:val="0"/>
              <w:spacing w:before="120" w:after="120" w:line="240" w:lineRule="auto"/>
              <w:rPr>
                <w:rFonts w:cstheme="minorHAnsi"/>
                <w:szCs w:val="21"/>
              </w:rPr>
            </w:pPr>
            <w:r>
              <w:rPr>
                <w:rFonts w:cstheme="minorHAnsi"/>
                <w:szCs w:val="21"/>
              </w:rPr>
              <w:lastRenderedPageBreak/>
              <w:t>30</w:t>
            </w:r>
          </w:p>
        </w:tc>
        <w:tc>
          <w:tcPr>
            <w:tcW w:w="2274" w:type="dxa"/>
            <w:gridSpan w:val="2"/>
            <w:shd w:val="clear" w:color="auto" w:fill="D4E4F4" w:themeFill="accent5" w:themeFillTint="33"/>
          </w:tcPr>
          <w:p w14:paraId="439D45B8" w14:textId="6CFBDD0D" w:rsidR="009F737B" w:rsidRPr="00CB048B" w:rsidRDefault="009F737B" w:rsidP="00CB048B">
            <w:pPr>
              <w:snapToGrid w:val="0"/>
              <w:spacing w:before="120" w:after="120" w:line="240" w:lineRule="auto"/>
              <w:rPr>
                <w:rFonts w:cstheme="minorHAnsi"/>
                <w:b/>
                <w:bCs/>
                <w:szCs w:val="21"/>
              </w:rPr>
            </w:pPr>
            <w:r w:rsidRPr="00CB048B">
              <w:rPr>
                <w:rFonts w:cstheme="minorHAnsi"/>
                <w:b/>
                <w:bCs/>
                <w:szCs w:val="21"/>
              </w:rPr>
              <w:t>Add implementation strategies to logic model</w:t>
            </w:r>
          </w:p>
        </w:tc>
        <w:tc>
          <w:tcPr>
            <w:tcW w:w="7239" w:type="dxa"/>
            <w:gridSpan w:val="3"/>
          </w:tcPr>
          <w:p w14:paraId="038873CC" w14:textId="5683196A" w:rsidR="009F737B" w:rsidRPr="00CB048B" w:rsidRDefault="009F737B" w:rsidP="00CB048B">
            <w:pPr>
              <w:pStyle w:val="NormalWeb"/>
              <w:snapToGrid w:val="0"/>
              <w:spacing w:before="120" w:after="120" w:line="240" w:lineRule="auto"/>
              <w:rPr>
                <w:color w:val="000000"/>
                <w:szCs w:val="21"/>
              </w:rPr>
            </w:pPr>
            <w:r w:rsidRPr="00CB048B">
              <w:rPr>
                <w:color w:val="000000"/>
                <w:szCs w:val="21"/>
              </w:rPr>
              <w:t>We previously discussed inputs</w:t>
            </w:r>
            <w:r w:rsidR="00AE6145">
              <w:rPr>
                <w:color w:val="000000"/>
                <w:szCs w:val="21"/>
              </w:rPr>
              <w:t>,</w:t>
            </w:r>
            <w:r w:rsidRPr="00CB048B">
              <w:rPr>
                <w:color w:val="000000"/>
                <w:szCs w:val="21"/>
              </w:rPr>
              <w:t xml:space="preserve"> so we’re now ready to work on the activities.</w:t>
            </w:r>
          </w:p>
        </w:tc>
        <w:tc>
          <w:tcPr>
            <w:tcW w:w="4480" w:type="dxa"/>
            <w:vMerge/>
          </w:tcPr>
          <w:p w14:paraId="24CF0552" w14:textId="77777777" w:rsidR="009F737B" w:rsidRPr="00271311" w:rsidRDefault="009F737B" w:rsidP="009F737B">
            <w:pPr>
              <w:snapToGrid w:val="0"/>
              <w:spacing w:line="240" w:lineRule="auto"/>
              <w:rPr>
                <w:rFonts w:cstheme="minorHAnsi"/>
                <w:sz w:val="22"/>
                <w:szCs w:val="22"/>
                <w:lang w:val="en-US"/>
              </w:rPr>
            </w:pPr>
          </w:p>
        </w:tc>
      </w:tr>
      <w:tr w:rsidR="009F737B" w:rsidRPr="00271311" w14:paraId="0D2889AF" w14:textId="77777777" w:rsidTr="005D736B">
        <w:trPr>
          <w:gridAfter w:val="1"/>
          <w:wAfter w:w="25" w:type="dxa"/>
        </w:trPr>
        <w:tc>
          <w:tcPr>
            <w:tcW w:w="743" w:type="dxa"/>
          </w:tcPr>
          <w:p w14:paraId="5EFE14F3" w14:textId="2A16D884" w:rsidR="009F737B" w:rsidRPr="00CB048B" w:rsidRDefault="001711D9" w:rsidP="00CB048B">
            <w:pPr>
              <w:snapToGrid w:val="0"/>
              <w:spacing w:before="120" w:after="120" w:line="240" w:lineRule="auto"/>
              <w:rPr>
                <w:rFonts w:cstheme="minorHAnsi"/>
                <w:szCs w:val="21"/>
              </w:rPr>
            </w:pPr>
            <w:r>
              <w:rPr>
                <w:rFonts w:cstheme="minorHAnsi"/>
                <w:szCs w:val="21"/>
              </w:rPr>
              <w:t>31</w:t>
            </w:r>
          </w:p>
        </w:tc>
        <w:tc>
          <w:tcPr>
            <w:tcW w:w="2274" w:type="dxa"/>
            <w:gridSpan w:val="2"/>
            <w:shd w:val="clear" w:color="auto" w:fill="D4E4F4" w:themeFill="accent5" w:themeFillTint="33"/>
          </w:tcPr>
          <w:p w14:paraId="5476900F" w14:textId="3683F96F" w:rsidR="009F737B" w:rsidRPr="00CB048B" w:rsidRDefault="009F737B" w:rsidP="00CB048B">
            <w:pPr>
              <w:snapToGrid w:val="0"/>
              <w:spacing w:before="120" w:after="120" w:line="240" w:lineRule="auto"/>
              <w:rPr>
                <w:rFonts w:cstheme="minorHAnsi"/>
                <w:b/>
                <w:bCs/>
                <w:szCs w:val="21"/>
              </w:rPr>
            </w:pPr>
            <w:r w:rsidRPr="00CB048B">
              <w:rPr>
                <w:rFonts w:cstheme="minorHAnsi"/>
                <w:b/>
                <w:bCs/>
                <w:szCs w:val="21"/>
              </w:rPr>
              <w:t>Describe activities</w:t>
            </w:r>
          </w:p>
        </w:tc>
        <w:tc>
          <w:tcPr>
            <w:tcW w:w="7239" w:type="dxa"/>
            <w:gridSpan w:val="3"/>
          </w:tcPr>
          <w:p w14:paraId="3216C3C3" w14:textId="77777777" w:rsidR="009F737B" w:rsidRPr="00CB048B" w:rsidRDefault="009F737B" w:rsidP="00CB048B">
            <w:pPr>
              <w:pStyle w:val="NormalWeb"/>
              <w:snapToGrid w:val="0"/>
              <w:spacing w:before="120" w:after="120" w:line="240" w:lineRule="auto"/>
              <w:rPr>
                <w:color w:val="000000"/>
                <w:szCs w:val="21"/>
              </w:rPr>
            </w:pPr>
            <w:r w:rsidRPr="00CB048B">
              <w:rPr>
                <w:color w:val="000000"/>
                <w:szCs w:val="21"/>
              </w:rPr>
              <w:t xml:space="preserve">In a logic model, the </w:t>
            </w:r>
            <w:r w:rsidRPr="00CB048B">
              <w:rPr>
                <w:b/>
                <w:bCs/>
                <w:color w:val="000000"/>
                <w:szCs w:val="21"/>
              </w:rPr>
              <w:t>intervention</w:t>
            </w:r>
            <w:r w:rsidRPr="00CB048B">
              <w:rPr>
                <w:color w:val="000000"/>
                <w:szCs w:val="21"/>
              </w:rPr>
              <w:t xml:space="preserve"> describes what will be done differently.</w:t>
            </w:r>
          </w:p>
          <w:p w14:paraId="2E60F0B9" w14:textId="4D6DF2A7" w:rsidR="009F737B" w:rsidRPr="00CB048B" w:rsidRDefault="009F737B" w:rsidP="00CB048B">
            <w:pPr>
              <w:pStyle w:val="NormalWeb"/>
              <w:snapToGrid w:val="0"/>
              <w:spacing w:before="120" w:after="120" w:line="240" w:lineRule="auto"/>
              <w:rPr>
                <w:color w:val="000000"/>
                <w:szCs w:val="21"/>
              </w:rPr>
            </w:pPr>
            <w:r w:rsidRPr="00CB048B">
              <w:rPr>
                <w:color w:val="000000"/>
                <w:szCs w:val="21"/>
              </w:rPr>
              <w:t xml:space="preserve">This may include a new model of care, </w:t>
            </w:r>
            <w:r w:rsidR="00372DA5" w:rsidRPr="00CB048B">
              <w:rPr>
                <w:color w:val="000000"/>
                <w:szCs w:val="21"/>
              </w:rPr>
              <w:t xml:space="preserve">innovative </w:t>
            </w:r>
            <w:r w:rsidRPr="00CB048B">
              <w:rPr>
                <w:color w:val="000000"/>
                <w:szCs w:val="21"/>
              </w:rPr>
              <w:t>product or process.</w:t>
            </w:r>
            <w:r w:rsidR="00616D36" w:rsidRPr="00CB048B">
              <w:rPr>
                <w:color w:val="000000"/>
                <w:szCs w:val="21"/>
              </w:rPr>
              <w:t xml:space="preserve"> In the case study, it is the Keep Your Move in the Tube program.</w:t>
            </w:r>
          </w:p>
          <w:p w14:paraId="63816ADC" w14:textId="07D5B5DA" w:rsidR="009F737B" w:rsidRPr="00CB048B" w:rsidRDefault="009F737B" w:rsidP="00CB048B">
            <w:pPr>
              <w:pStyle w:val="NormalWeb"/>
              <w:snapToGrid w:val="0"/>
              <w:spacing w:before="120" w:after="120" w:line="240" w:lineRule="auto"/>
              <w:rPr>
                <w:color w:val="000000"/>
                <w:szCs w:val="21"/>
              </w:rPr>
            </w:pPr>
            <w:r w:rsidRPr="00CB048B">
              <w:rPr>
                <w:b/>
                <w:bCs/>
                <w:color w:val="000000"/>
                <w:szCs w:val="21"/>
              </w:rPr>
              <w:t>Implementation strategies</w:t>
            </w:r>
            <w:r w:rsidRPr="00CB048B">
              <w:rPr>
                <w:color w:val="000000"/>
                <w:szCs w:val="21"/>
              </w:rPr>
              <w:t xml:space="preserve"> are the practical supports that make the intervention easier to implement.</w:t>
            </w:r>
            <w:r w:rsidR="00372DA5" w:rsidRPr="00CB048B">
              <w:rPr>
                <w:color w:val="000000"/>
                <w:szCs w:val="21"/>
              </w:rPr>
              <w:t xml:space="preserve"> </w:t>
            </w:r>
            <w:r w:rsidRPr="00CB048B">
              <w:rPr>
                <w:color w:val="000000"/>
                <w:szCs w:val="21"/>
              </w:rPr>
              <w:t>These strategies address barriers and fit the organisational context.</w:t>
            </w:r>
          </w:p>
        </w:tc>
        <w:tc>
          <w:tcPr>
            <w:tcW w:w="4480" w:type="dxa"/>
            <w:vMerge/>
          </w:tcPr>
          <w:p w14:paraId="76ED6AD6" w14:textId="77777777" w:rsidR="009F737B" w:rsidRPr="00271311" w:rsidRDefault="009F737B" w:rsidP="009F737B">
            <w:pPr>
              <w:snapToGrid w:val="0"/>
              <w:spacing w:line="240" w:lineRule="auto"/>
              <w:rPr>
                <w:rFonts w:cstheme="minorHAnsi"/>
                <w:sz w:val="22"/>
                <w:szCs w:val="22"/>
                <w:lang w:val="en-US"/>
              </w:rPr>
            </w:pPr>
          </w:p>
        </w:tc>
      </w:tr>
      <w:tr w:rsidR="009F737B" w:rsidRPr="00271311" w14:paraId="1050100F" w14:textId="77777777" w:rsidTr="261DA0E6">
        <w:trPr>
          <w:gridAfter w:val="1"/>
          <w:wAfter w:w="25" w:type="dxa"/>
        </w:trPr>
        <w:tc>
          <w:tcPr>
            <w:tcW w:w="14736" w:type="dxa"/>
            <w:gridSpan w:val="7"/>
          </w:tcPr>
          <w:p w14:paraId="04AD883C" w14:textId="47E95611" w:rsidR="009F737B" w:rsidRPr="00271311" w:rsidRDefault="009F737B" w:rsidP="00105DF3">
            <w:pPr>
              <w:pStyle w:val="Heading2"/>
              <w:spacing w:before="120" w:after="120"/>
              <w:rPr>
                <w:lang w:val="en-US"/>
              </w:rPr>
            </w:pPr>
            <w:bookmarkStart w:id="16" w:name="_Toc233465428"/>
            <w:r>
              <w:rPr>
                <w:lang w:val="en-US"/>
              </w:rPr>
              <w:t>Case Study Logic Model</w:t>
            </w:r>
            <w:bookmarkEnd w:id="16"/>
          </w:p>
        </w:tc>
      </w:tr>
      <w:tr w:rsidR="00CD48A2" w:rsidRPr="00271311" w14:paraId="6C383D0D" w14:textId="77777777" w:rsidTr="005D736B">
        <w:trPr>
          <w:gridAfter w:val="1"/>
          <w:wAfter w:w="25" w:type="dxa"/>
        </w:trPr>
        <w:tc>
          <w:tcPr>
            <w:tcW w:w="743" w:type="dxa"/>
          </w:tcPr>
          <w:p w14:paraId="78AA8DF6" w14:textId="5C09184F" w:rsidR="00CD48A2" w:rsidRPr="00CB048B" w:rsidRDefault="001711D9" w:rsidP="00CB048B">
            <w:pPr>
              <w:snapToGrid w:val="0"/>
              <w:spacing w:before="120" w:after="120" w:line="240" w:lineRule="auto"/>
              <w:rPr>
                <w:rFonts w:cstheme="minorHAnsi"/>
                <w:szCs w:val="21"/>
              </w:rPr>
            </w:pPr>
            <w:r>
              <w:rPr>
                <w:rFonts w:cstheme="minorHAnsi"/>
                <w:szCs w:val="21"/>
              </w:rPr>
              <w:t>32</w:t>
            </w:r>
          </w:p>
        </w:tc>
        <w:tc>
          <w:tcPr>
            <w:tcW w:w="2274" w:type="dxa"/>
            <w:gridSpan w:val="2"/>
            <w:shd w:val="clear" w:color="auto" w:fill="D4E4F4" w:themeFill="accent5" w:themeFillTint="33"/>
          </w:tcPr>
          <w:p w14:paraId="4D5CCCED" w14:textId="77777777" w:rsidR="00CD48A2" w:rsidRDefault="00CD48A2" w:rsidP="00CB048B">
            <w:pPr>
              <w:snapToGrid w:val="0"/>
              <w:spacing w:before="120" w:after="120" w:line="240" w:lineRule="auto"/>
              <w:rPr>
                <w:rFonts w:cstheme="minorHAnsi"/>
                <w:b/>
                <w:bCs/>
                <w:szCs w:val="21"/>
              </w:rPr>
            </w:pPr>
            <w:r w:rsidRPr="00CB048B">
              <w:rPr>
                <w:rFonts w:cstheme="minorHAnsi"/>
                <w:b/>
                <w:bCs/>
                <w:szCs w:val="21"/>
              </w:rPr>
              <w:t>CASE STUDY</w:t>
            </w:r>
            <w:r>
              <w:rPr>
                <w:rFonts w:cstheme="minorHAnsi"/>
                <w:b/>
                <w:bCs/>
                <w:szCs w:val="21"/>
              </w:rPr>
              <w:t>: DISCUSSION</w:t>
            </w:r>
          </w:p>
          <w:p w14:paraId="42151EF6" w14:textId="745154EC" w:rsidR="00CD48A2" w:rsidRPr="00CB048B" w:rsidRDefault="00CD48A2" w:rsidP="00CB048B">
            <w:pPr>
              <w:snapToGrid w:val="0"/>
              <w:spacing w:before="120" w:after="120" w:line="240" w:lineRule="auto"/>
              <w:rPr>
                <w:rFonts w:cstheme="minorHAnsi"/>
                <w:b/>
                <w:bCs/>
                <w:szCs w:val="21"/>
              </w:rPr>
            </w:pPr>
            <w:r>
              <w:rPr>
                <w:rFonts w:cstheme="minorHAnsi"/>
                <w:b/>
                <w:bCs/>
                <w:szCs w:val="21"/>
              </w:rPr>
              <w:t>Key implementation strategies</w:t>
            </w:r>
          </w:p>
        </w:tc>
        <w:tc>
          <w:tcPr>
            <w:tcW w:w="7239" w:type="dxa"/>
            <w:gridSpan w:val="3"/>
          </w:tcPr>
          <w:p w14:paraId="3381E96B" w14:textId="0B8F8EBC" w:rsidR="00CD48A2" w:rsidRPr="00CB048B" w:rsidRDefault="00CD48A2" w:rsidP="00CB048B">
            <w:pPr>
              <w:pStyle w:val="NormalWeb"/>
              <w:snapToGrid w:val="0"/>
              <w:spacing w:before="120" w:after="120" w:line="240" w:lineRule="auto"/>
              <w:rPr>
                <w:color w:val="000000"/>
                <w:szCs w:val="21"/>
              </w:rPr>
            </w:pPr>
            <w:r w:rsidRPr="00CB048B">
              <w:rPr>
                <w:color w:val="000000"/>
                <w:szCs w:val="21"/>
              </w:rPr>
              <w:t>This slide revisits the four implementation strategies used in the “Keep Your Move in the Tube” project.</w:t>
            </w:r>
          </w:p>
          <w:p w14:paraId="19E47581" w14:textId="77777777" w:rsidR="00CD48A2" w:rsidRPr="00CB048B" w:rsidRDefault="00CD48A2" w:rsidP="00CB048B">
            <w:pPr>
              <w:pStyle w:val="NormalWeb"/>
              <w:snapToGrid w:val="0"/>
              <w:spacing w:before="120" w:after="120" w:line="240" w:lineRule="auto"/>
              <w:rPr>
                <w:color w:val="000000"/>
                <w:szCs w:val="21"/>
              </w:rPr>
            </w:pPr>
            <w:r w:rsidRPr="00CB048B">
              <w:rPr>
                <w:color w:val="000000"/>
                <w:szCs w:val="21"/>
              </w:rPr>
              <w:t>The intervention focused on reducing restrictions after surgery.</w:t>
            </w:r>
          </w:p>
          <w:p w14:paraId="00C9DF5D" w14:textId="77777777" w:rsidR="00CD48A2" w:rsidRPr="00CB048B" w:rsidRDefault="00CD48A2" w:rsidP="00CB048B">
            <w:pPr>
              <w:pStyle w:val="NormalWeb"/>
              <w:snapToGrid w:val="0"/>
              <w:spacing w:before="120" w:after="120" w:line="240" w:lineRule="auto"/>
              <w:rPr>
                <w:color w:val="000000"/>
                <w:szCs w:val="21"/>
              </w:rPr>
            </w:pPr>
            <w:r w:rsidRPr="00CB048B">
              <w:rPr>
                <w:color w:val="000000"/>
                <w:szCs w:val="21"/>
              </w:rPr>
              <w:t xml:space="preserve">The implementation strategies included: </w:t>
            </w:r>
          </w:p>
          <w:p w14:paraId="728BF954" w14:textId="77777777" w:rsidR="00CD48A2" w:rsidRPr="00CB048B" w:rsidRDefault="00CD48A2" w:rsidP="009A7F37">
            <w:pPr>
              <w:pStyle w:val="NormalWeb"/>
              <w:numPr>
                <w:ilvl w:val="0"/>
                <w:numId w:val="48"/>
              </w:numPr>
              <w:snapToGrid w:val="0"/>
              <w:spacing w:before="120" w:after="120" w:line="240" w:lineRule="auto"/>
              <w:rPr>
                <w:color w:val="000000"/>
                <w:szCs w:val="21"/>
              </w:rPr>
            </w:pPr>
            <w:r w:rsidRPr="00CB048B">
              <w:rPr>
                <w:color w:val="000000"/>
                <w:szCs w:val="21"/>
              </w:rPr>
              <w:t xml:space="preserve">education, </w:t>
            </w:r>
          </w:p>
          <w:p w14:paraId="6F1E114B" w14:textId="01AF6991" w:rsidR="00CD48A2" w:rsidRPr="00CB048B" w:rsidRDefault="00CD48A2" w:rsidP="009A7F37">
            <w:pPr>
              <w:pStyle w:val="NormalWeb"/>
              <w:numPr>
                <w:ilvl w:val="0"/>
                <w:numId w:val="48"/>
              </w:numPr>
              <w:snapToGrid w:val="0"/>
              <w:spacing w:before="120" w:after="120" w:line="240" w:lineRule="auto"/>
              <w:rPr>
                <w:color w:val="000000"/>
                <w:szCs w:val="21"/>
              </w:rPr>
            </w:pPr>
            <w:r w:rsidRPr="00CB048B">
              <w:rPr>
                <w:color w:val="000000"/>
                <w:szCs w:val="21"/>
              </w:rPr>
              <w:t>teaching resources</w:t>
            </w:r>
            <w:r w:rsidR="00D27B3F">
              <w:rPr>
                <w:color w:val="000000"/>
                <w:szCs w:val="21"/>
              </w:rPr>
              <w:t xml:space="preserve">, </w:t>
            </w:r>
            <w:r w:rsidR="00D27B3F" w:rsidRPr="00CB048B">
              <w:rPr>
                <w:color w:val="000000"/>
                <w:szCs w:val="21"/>
              </w:rPr>
              <w:t xml:space="preserve">project </w:t>
            </w:r>
            <w:r w:rsidR="00D27B3F">
              <w:rPr>
                <w:color w:val="000000"/>
                <w:szCs w:val="21"/>
              </w:rPr>
              <w:t>coordination</w:t>
            </w:r>
            <w:r w:rsidRPr="00CB048B">
              <w:rPr>
                <w:color w:val="000000"/>
                <w:szCs w:val="21"/>
              </w:rPr>
              <w:t xml:space="preserve"> and </w:t>
            </w:r>
          </w:p>
          <w:p w14:paraId="6C7CA236" w14:textId="1A349AA9" w:rsidR="00CD48A2" w:rsidRPr="00CB048B" w:rsidRDefault="00CD48A2" w:rsidP="009A7F37">
            <w:pPr>
              <w:pStyle w:val="NormalWeb"/>
              <w:numPr>
                <w:ilvl w:val="0"/>
                <w:numId w:val="48"/>
              </w:numPr>
              <w:snapToGrid w:val="0"/>
              <w:spacing w:before="120" w:after="120" w:line="240" w:lineRule="auto"/>
              <w:rPr>
                <w:color w:val="000000"/>
                <w:szCs w:val="21"/>
              </w:rPr>
            </w:pPr>
            <w:r w:rsidRPr="00CB048B">
              <w:rPr>
                <w:color w:val="000000"/>
                <w:szCs w:val="21"/>
              </w:rPr>
              <w:t>change champions.</w:t>
            </w:r>
          </w:p>
          <w:p w14:paraId="3F51A24D" w14:textId="4538B801" w:rsidR="00CD48A2" w:rsidRPr="00CB048B" w:rsidRDefault="00CD48A2" w:rsidP="00CB048B">
            <w:pPr>
              <w:pStyle w:val="NormalWeb"/>
              <w:snapToGrid w:val="0"/>
              <w:spacing w:before="120" w:after="120" w:line="240" w:lineRule="auto"/>
              <w:rPr>
                <w:color w:val="000000"/>
                <w:szCs w:val="21"/>
              </w:rPr>
            </w:pPr>
            <w:r w:rsidRPr="00CB048B">
              <w:rPr>
                <w:color w:val="000000"/>
                <w:szCs w:val="21"/>
              </w:rPr>
              <w:t>These strategies were then incorporated into the logic model.</w:t>
            </w:r>
          </w:p>
        </w:tc>
        <w:tc>
          <w:tcPr>
            <w:tcW w:w="4480" w:type="dxa"/>
            <w:vMerge w:val="restart"/>
          </w:tcPr>
          <w:p w14:paraId="584AAEEB" w14:textId="77777777" w:rsidR="00CD48A2" w:rsidRPr="00CB048B" w:rsidRDefault="00CD48A2" w:rsidP="00CB048B">
            <w:pPr>
              <w:snapToGrid w:val="0"/>
              <w:spacing w:before="120" w:after="120" w:line="240" w:lineRule="auto"/>
              <w:rPr>
                <w:b/>
                <w:bCs/>
                <w:color w:val="004A93"/>
                <w:szCs w:val="21"/>
              </w:rPr>
            </w:pPr>
            <w:r w:rsidRPr="00CB048B">
              <w:rPr>
                <w:b/>
                <w:bCs/>
                <w:color w:val="004A93"/>
                <w:szCs w:val="21"/>
              </w:rPr>
              <w:t>Key Messages</w:t>
            </w:r>
          </w:p>
          <w:p w14:paraId="442550CD" w14:textId="37D88F33" w:rsidR="00CD48A2" w:rsidRPr="00063321" w:rsidRDefault="00CD48A2" w:rsidP="009A7F37">
            <w:pPr>
              <w:pStyle w:val="ListParagraph"/>
              <w:numPr>
                <w:ilvl w:val="0"/>
                <w:numId w:val="31"/>
              </w:numPr>
              <w:tabs>
                <w:tab w:val="left" w:pos="2835"/>
              </w:tabs>
              <w:snapToGrid w:val="0"/>
              <w:spacing w:before="120" w:after="120" w:line="240" w:lineRule="auto"/>
              <w:rPr>
                <w:b/>
                <w:bCs/>
                <w:i/>
                <w:iCs/>
                <w:color w:val="004A93"/>
                <w:szCs w:val="21"/>
              </w:rPr>
            </w:pPr>
            <w:r w:rsidRPr="00CB048B">
              <w:rPr>
                <w:color w:val="004A93"/>
                <w:szCs w:val="21"/>
              </w:rPr>
              <w:t>Explain the key implementation strategies and showcase the (unpublished) Logic Model.</w:t>
            </w:r>
          </w:p>
          <w:p w14:paraId="15105D0F" w14:textId="0F2B43C2" w:rsidR="00CD48A2" w:rsidRPr="00CD48A2" w:rsidRDefault="00CD48A2" w:rsidP="009A7F37">
            <w:pPr>
              <w:pStyle w:val="ListParagraph"/>
              <w:numPr>
                <w:ilvl w:val="0"/>
                <w:numId w:val="31"/>
              </w:numPr>
              <w:tabs>
                <w:tab w:val="left" w:pos="2835"/>
              </w:tabs>
              <w:snapToGrid w:val="0"/>
              <w:spacing w:before="120" w:after="120" w:line="240" w:lineRule="auto"/>
              <w:rPr>
                <w:color w:val="004A93"/>
                <w:szCs w:val="21"/>
              </w:rPr>
            </w:pPr>
            <w:r w:rsidRPr="00CD48A2">
              <w:rPr>
                <w:color w:val="004A93"/>
                <w:szCs w:val="21"/>
              </w:rPr>
              <w:t>Facilitate 5-minute discussion.</w:t>
            </w:r>
          </w:p>
          <w:p w14:paraId="6699A3BC" w14:textId="77777777" w:rsidR="00CD48A2" w:rsidRPr="00CB048B" w:rsidRDefault="00CD48A2" w:rsidP="00CB048B">
            <w:pPr>
              <w:snapToGrid w:val="0"/>
              <w:spacing w:before="120" w:after="120" w:line="240" w:lineRule="auto"/>
              <w:rPr>
                <w:b/>
                <w:bCs/>
                <w:i/>
                <w:iCs/>
                <w:color w:val="005EB8" w:themeColor="accent1"/>
                <w:szCs w:val="21"/>
              </w:rPr>
            </w:pPr>
          </w:p>
          <w:p w14:paraId="2F2B4647" w14:textId="77777777" w:rsidR="00CD48A2" w:rsidRPr="00CB048B" w:rsidRDefault="00CD48A2" w:rsidP="00CB048B">
            <w:pPr>
              <w:snapToGrid w:val="0"/>
              <w:spacing w:before="120" w:after="120" w:line="240" w:lineRule="auto"/>
              <w:rPr>
                <w:b/>
                <w:bCs/>
                <w:color w:val="000000" w:themeColor="text1"/>
                <w:szCs w:val="21"/>
              </w:rPr>
            </w:pPr>
            <w:r w:rsidRPr="00CB048B">
              <w:rPr>
                <w:b/>
                <w:bCs/>
                <w:color w:val="000000" w:themeColor="text1"/>
                <w:szCs w:val="21"/>
              </w:rPr>
              <w:t>Facilitation Tips</w:t>
            </w:r>
          </w:p>
          <w:p w14:paraId="2A33E99C" w14:textId="1E8DC8FA" w:rsidR="00CD48A2" w:rsidRPr="008B7A8A" w:rsidRDefault="00CD48A2" w:rsidP="009A7F37">
            <w:pPr>
              <w:pStyle w:val="ListParagraph"/>
              <w:numPr>
                <w:ilvl w:val="0"/>
                <w:numId w:val="31"/>
              </w:numPr>
              <w:tabs>
                <w:tab w:val="left" w:pos="2835"/>
              </w:tabs>
              <w:snapToGrid w:val="0"/>
              <w:spacing w:before="120" w:after="120" w:line="240" w:lineRule="auto"/>
              <w:rPr>
                <w:color w:val="000000" w:themeColor="text1"/>
                <w:szCs w:val="21"/>
              </w:rPr>
            </w:pPr>
            <w:r w:rsidRPr="008B7A8A">
              <w:rPr>
                <w:color w:val="000000" w:themeColor="text1"/>
                <w:szCs w:val="21"/>
              </w:rPr>
              <w:t>Facilitate discussion around how background, purpose and inputs create the basis for the activities; here the intervention is described as #1 and the remaining activities are written in a general format.</w:t>
            </w:r>
          </w:p>
          <w:p w14:paraId="39CC4322" w14:textId="174EF3C2" w:rsidR="00CD48A2" w:rsidRPr="00CB048B" w:rsidRDefault="00CD48A2" w:rsidP="009A7F37">
            <w:pPr>
              <w:pStyle w:val="ListParagraph"/>
              <w:numPr>
                <w:ilvl w:val="0"/>
                <w:numId w:val="31"/>
              </w:numPr>
              <w:tabs>
                <w:tab w:val="left" w:pos="2835"/>
              </w:tabs>
              <w:snapToGrid w:val="0"/>
              <w:spacing w:before="120" w:after="120" w:line="240" w:lineRule="auto"/>
              <w:rPr>
                <w:color w:val="000000" w:themeColor="text1"/>
                <w:szCs w:val="21"/>
              </w:rPr>
            </w:pPr>
            <w:r w:rsidRPr="008B7A8A">
              <w:rPr>
                <w:color w:val="000000" w:themeColor="text1"/>
                <w:szCs w:val="21"/>
              </w:rPr>
              <w:lastRenderedPageBreak/>
              <w:t>Discuss how more detail could be added to these activities.</w:t>
            </w:r>
          </w:p>
        </w:tc>
      </w:tr>
      <w:tr w:rsidR="00CD48A2" w:rsidRPr="00271311" w14:paraId="77E75371" w14:textId="77777777" w:rsidTr="005D736B">
        <w:trPr>
          <w:gridAfter w:val="1"/>
          <w:wAfter w:w="25" w:type="dxa"/>
        </w:trPr>
        <w:tc>
          <w:tcPr>
            <w:tcW w:w="743" w:type="dxa"/>
          </w:tcPr>
          <w:p w14:paraId="1C820A65" w14:textId="01BE8929" w:rsidR="00CD48A2" w:rsidRPr="00CB048B" w:rsidRDefault="001711D9" w:rsidP="00CB048B">
            <w:pPr>
              <w:snapToGrid w:val="0"/>
              <w:spacing w:before="120" w:after="120" w:line="240" w:lineRule="auto"/>
              <w:rPr>
                <w:rFonts w:cstheme="minorHAnsi"/>
                <w:szCs w:val="21"/>
              </w:rPr>
            </w:pPr>
            <w:r>
              <w:rPr>
                <w:rFonts w:cstheme="minorHAnsi"/>
                <w:szCs w:val="21"/>
              </w:rPr>
              <w:t>33</w:t>
            </w:r>
          </w:p>
        </w:tc>
        <w:tc>
          <w:tcPr>
            <w:tcW w:w="2274" w:type="dxa"/>
            <w:gridSpan w:val="2"/>
            <w:shd w:val="clear" w:color="auto" w:fill="D4E4F4" w:themeFill="accent5" w:themeFillTint="33"/>
          </w:tcPr>
          <w:p w14:paraId="43D5868E" w14:textId="0955A3BF" w:rsidR="00CD48A2" w:rsidRPr="00CB048B" w:rsidRDefault="00CD48A2" w:rsidP="00CB048B">
            <w:pPr>
              <w:snapToGrid w:val="0"/>
              <w:spacing w:before="120" w:after="120" w:line="240" w:lineRule="auto"/>
              <w:rPr>
                <w:rFonts w:cstheme="minorHAnsi"/>
                <w:b/>
                <w:bCs/>
                <w:szCs w:val="21"/>
              </w:rPr>
            </w:pPr>
            <w:r w:rsidRPr="00CB048B">
              <w:rPr>
                <w:rFonts w:cstheme="minorHAnsi"/>
                <w:b/>
                <w:bCs/>
                <w:szCs w:val="21"/>
              </w:rPr>
              <w:t>CASE STUDY: LOGIC MODEL</w:t>
            </w:r>
          </w:p>
        </w:tc>
        <w:tc>
          <w:tcPr>
            <w:tcW w:w="7239" w:type="dxa"/>
            <w:gridSpan w:val="3"/>
            <w:tcBorders>
              <w:bottom w:val="single" w:sz="4" w:space="0" w:color="002E5C" w:themeColor="text2"/>
            </w:tcBorders>
          </w:tcPr>
          <w:p w14:paraId="4653E58A" w14:textId="77777777" w:rsidR="00CD48A2" w:rsidRPr="00CB048B" w:rsidRDefault="00CD48A2" w:rsidP="00CB048B">
            <w:pPr>
              <w:pStyle w:val="NormalWeb"/>
              <w:snapToGrid w:val="0"/>
              <w:spacing w:before="120" w:after="120" w:line="240" w:lineRule="auto"/>
              <w:rPr>
                <w:color w:val="000000"/>
                <w:szCs w:val="21"/>
              </w:rPr>
            </w:pPr>
            <w:r w:rsidRPr="00CB048B">
              <w:rPr>
                <w:color w:val="000000"/>
                <w:szCs w:val="21"/>
              </w:rPr>
              <w:t>This slide presents the logic model developed for the case study.</w:t>
            </w:r>
          </w:p>
          <w:p w14:paraId="7197C276" w14:textId="2E78016D" w:rsidR="00CD48A2" w:rsidRPr="00CB048B" w:rsidRDefault="00CD48A2" w:rsidP="00CB048B">
            <w:pPr>
              <w:pStyle w:val="NormalWeb"/>
              <w:snapToGrid w:val="0"/>
              <w:spacing w:before="120" w:after="120" w:line="240" w:lineRule="auto"/>
              <w:rPr>
                <w:color w:val="000000"/>
                <w:szCs w:val="21"/>
              </w:rPr>
            </w:pPr>
            <w:r w:rsidRPr="00CB048B">
              <w:rPr>
                <w:color w:val="000000"/>
                <w:szCs w:val="21"/>
              </w:rPr>
              <w:t>The logic model visually connects the background, inputs, activities and intended outcomes.</w:t>
            </w:r>
          </w:p>
        </w:tc>
        <w:tc>
          <w:tcPr>
            <w:tcW w:w="4480" w:type="dxa"/>
            <w:vMerge/>
          </w:tcPr>
          <w:p w14:paraId="660C10A4" w14:textId="77777777" w:rsidR="00CD48A2" w:rsidRPr="00271311" w:rsidRDefault="00CD48A2" w:rsidP="009F737B">
            <w:pPr>
              <w:snapToGrid w:val="0"/>
              <w:spacing w:line="240" w:lineRule="auto"/>
              <w:rPr>
                <w:rFonts w:cstheme="minorHAnsi"/>
                <w:sz w:val="22"/>
                <w:szCs w:val="22"/>
                <w:lang w:val="en-US"/>
              </w:rPr>
            </w:pPr>
          </w:p>
        </w:tc>
      </w:tr>
      <w:tr w:rsidR="00CD48A2" w:rsidRPr="00271311" w14:paraId="74849D50" w14:textId="77777777" w:rsidTr="005D736B">
        <w:trPr>
          <w:gridAfter w:val="1"/>
          <w:wAfter w:w="25" w:type="dxa"/>
          <w:trHeight w:val="1659"/>
        </w:trPr>
        <w:tc>
          <w:tcPr>
            <w:tcW w:w="743" w:type="dxa"/>
            <w:vMerge w:val="restart"/>
          </w:tcPr>
          <w:p w14:paraId="6A84D402" w14:textId="7B0D565A" w:rsidR="00CD48A2" w:rsidRPr="00CB048B" w:rsidRDefault="001711D9" w:rsidP="00CB048B">
            <w:pPr>
              <w:snapToGrid w:val="0"/>
              <w:spacing w:before="120" w:after="120" w:line="240" w:lineRule="auto"/>
              <w:rPr>
                <w:rFonts w:cstheme="minorHAnsi"/>
                <w:szCs w:val="21"/>
              </w:rPr>
            </w:pPr>
            <w:r>
              <w:rPr>
                <w:rFonts w:cstheme="minorHAnsi"/>
                <w:szCs w:val="21"/>
              </w:rPr>
              <w:lastRenderedPageBreak/>
              <w:t>34</w:t>
            </w:r>
          </w:p>
        </w:tc>
        <w:tc>
          <w:tcPr>
            <w:tcW w:w="2274" w:type="dxa"/>
            <w:gridSpan w:val="2"/>
            <w:vMerge w:val="restart"/>
            <w:shd w:val="clear" w:color="auto" w:fill="D4E4F4" w:themeFill="accent5" w:themeFillTint="33"/>
          </w:tcPr>
          <w:p w14:paraId="04C6324A" w14:textId="2B0FF174" w:rsidR="00CD48A2" w:rsidRPr="00CB048B" w:rsidRDefault="00CD48A2" w:rsidP="00CB048B">
            <w:pPr>
              <w:snapToGrid w:val="0"/>
              <w:spacing w:before="120" w:after="120" w:line="240" w:lineRule="auto"/>
              <w:rPr>
                <w:rFonts w:cstheme="minorHAnsi"/>
                <w:b/>
                <w:bCs/>
                <w:szCs w:val="21"/>
              </w:rPr>
            </w:pPr>
            <w:r w:rsidRPr="00CB048B">
              <w:rPr>
                <w:rFonts w:cstheme="minorHAnsi"/>
                <w:b/>
                <w:bCs/>
                <w:szCs w:val="21"/>
              </w:rPr>
              <w:t>DISCUSSION</w:t>
            </w:r>
          </w:p>
        </w:tc>
        <w:tc>
          <w:tcPr>
            <w:tcW w:w="7239" w:type="dxa"/>
            <w:gridSpan w:val="3"/>
            <w:tcBorders>
              <w:bottom w:val="nil"/>
            </w:tcBorders>
          </w:tcPr>
          <w:p w14:paraId="0500B84F" w14:textId="77777777" w:rsidR="00CD48A2" w:rsidRPr="00CB048B" w:rsidRDefault="00CD48A2" w:rsidP="00CB048B">
            <w:pPr>
              <w:pStyle w:val="NormalWeb"/>
              <w:snapToGrid w:val="0"/>
              <w:spacing w:before="120" w:after="120" w:line="240" w:lineRule="auto"/>
              <w:rPr>
                <w:color w:val="000000"/>
                <w:szCs w:val="21"/>
              </w:rPr>
            </w:pPr>
            <w:r w:rsidRPr="00CB048B">
              <w:rPr>
                <w:color w:val="000000"/>
                <w:szCs w:val="21"/>
              </w:rPr>
              <w:t>Review the logic model and consider the alignment between:</w:t>
            </w:r>
          </w:p>
          <w:p w14:paraId="07AB53CB" w14:textId="77777777" w:rsidR="00CD48A2" w:rsidRPr="00CB048B" w:rsidRDefault="00CD48A2" w:rsidP="009A7F37">
            <w:pPr>
              <w:pStyle w:val="NormalWeb"/>
              <w:numPr>
                <w:ilvl w:val="0"/>
                <w:numId w:val="49"/>
              </w:numPr>
              <w:snapToGrid w:val="0"/>
              <w:spacing w:before="120" w:after="120" w:line="240" w:lineRule="auto"/>
              <w:rPr>
                <w:color w:val="000000"/>
                <w:szCs w:val="21"/>
              </w:rPr>
            </w:pPr>
            <w:r w:rsidRPr="00CB048B">
              <w:rPr>
                <w:color w:val="000000"/>
                <w:szCs w:val="21"/>
              </w:rPr>
              <w:t>The background and organisational context.</w:t>
            </w:r>
          </w:p>
          <w:p w14:paraId="52BA42D9" w14:textId="77777777" w:rsidR="00CD48A2" w:rsidRPr="00CB048B" w:rsidRDefault="00CD48A2" w:rsidP="009A7F37">
            <w:pPr>
              <w:pStyle w:val="NormalWeb"/>
              <w:numPr>
                <w:ilvl w:val="0"/>
                <w:numId w:val="49"/>
              </w:numPr>
              <w:snapToGrid w:val="0"/>
              <w:spacing w:before="120" w:after="120" w:line="240" w:lineRule="auto"/>
              <w:rPr>
                <w:color w:val="000000"/>
                <w:szCs w:val="21"/>
              </w:rPr>
            </w:pPr>
            <w:r w:rsidRPr="00CB048B">
              <w:rPr>
                <w:color w:val="000000"/>
                <w:szCs w:val="21"/>
              </w:rPr>
              <w:t>The inputs and available resources.</w:t>
            </w:r>
          </w:p>
          <w:p w14:paraId="4EA37033" w14:textId="77777777" w:rsidR="00CD48A2" w:rsidRPr="00CB048B" w:rsidRDefault="00CD48A2" w:rsidP="009A7F37">
            <w:pPr>
              <w:pStyle w:val="NormalWeb"/>
              <w:numPr>
                <w:ilvl w:val="0"/>
                <w:numId w:val="49"/>
              </w:numPr>
              <w:snapToGrid w:val="0"/>
              <w:spacing w:before="120" w:after="120" w:line="240" w:lineRule="auto"/>
              <w:rPr>
                <w:color w:val="000000"/>
                <w:szCs w:val="21"/>
              </w:rPr>
            </w:pPr>
            <w:r w:rsidRPr="00CB048B">
              <w:rPr>
                <w:color w:val="000000"/>
                <w:szCs w:val="21"/>
              </w:rPr>
              <w:t>The activities and implementation strategies.</w:t>
            </w:r>
          </w:p>
          <w:p w14:paraId="6F14278C" w14:textId="77777777" w:rsidR="00CD48A2" w:rsidRPr="00CB048B" w:rsidRDefault="00CD48A2" w:rsidP="00CB048B">
            <w:pPr>
              <w:pStyle w:val="NormalWeb"/>
              <w:snapToGrid w:val="0"/>
              <w:spacing w:before="120" w:after="120" w:line="240" w:lineRule="auto"/>
              <w:rPr>
                <w:color w:val="000000"/>
                <w:szCs w:val="21"/>
              </w:rPr>
            </w:pPr>
            <w:r w:rsidRPr="00CB048B">
              <w:rPr>
                <w:color w:val="000000"/>
                <w:szCs w:val="21"/>
              </w:rPr>
              <w:t>Consider whether the transition between these components is logical and clearly connected.</w:t>
            </w:r>
          </w:p>
          <w:p w14:paraId="733E0996" w14:textId="77777777" w:rsidR="00CD48A2" w:rsidRPr="00CB048B" w:rsidRDefault="00CD48A2" w:rsidP="00CB048B">
            <w:pPr>
              <w:pStyle w:val="NormalWeb"/>
              <w:snapToGrid w:val="0"/>
              <w:spacing w:before="120" w:after="120" w:line="240" w:lineRule="auto"/>
              <w:rPr>
                <w:color w:val="000000"/>
                <w:szCs w:val="21"/>
              </w:rPr>
            </w:pPr>
            <w:r w:rsidRPr="00CB048B">
              <w:rPr>
                <w:color w:val="000000"/>
                <w:szCs w:val="21"/>
              </w:rPr>
              <w:t>This forms the beginning of the theory of change.</w:t>
            </w:r>
          </w:p>
          <w:p w14:paraId="4283E107" w14:textId="7CD23217" w:rsidR="00CD48A2" w:rsidRPr="00CB048B" w:rsidRDefault="00CD48A2" w:rsidP="00CB048B">
            <w:pPr>
              <w:pStyle w:val="NormalWeb"/>
              <w:snapToGrid w:val="0"/>
              <w:spacing w:before="120" w:after="120" w:line="240" w:lineRule="auto"/>
              <w:rPr>
                <w:color w:val="000000"/>
                <w:szCs w:val="21"/>
              </w:rPr>
            </w:pPr>
            <w:r w:rsidRPr="00CB048B">
              <w:rPr>
                <w:color w:val="000000"/>
                <w:szCs w:val="21"/>
              </w:rPr>
              <w:t>The logic model should also be understandable to people unfamiliar with the project.</w:t>
            </w:r>
          </w:p>
        </w:tc>
        <w:tc>
          <w:tcPr>
            <w:tcW w:w="4480" w:type="dxa"/>
            <w:vMerge/>
          </w:tcPr>
          <w:p w14:paraId="585CA075" w14:textId="77777777" w:rsidR="00CD48A2" w:rsidRPr="00271311" w:rsidRDefault="00CD48A2" w:rsidP="009F737B">
            <w:pPr>
              <w:snapToGrid w:val="0"/>
              <w:spacing w:before="120" w:after="120" w:line="240" w:lineRule="auto"/>
              <w:rPr>
                <w:rFonts w:cstheme="minorHAnsi"/>
                <w:sz w:val="22"/>
                <w:szCs w:val="22"/>
                <w:lang w:val="en-US"/>
              </w:rPr>
            </w:pPr>
          </w:p>
        </w:tc>
      </w:tr>
      <w:tr w:rsidR="00CD48A2" w:rsidRPr="00271311" w14:paraId="692011EF" w14:textId="77777777" w:rsidTr="005D736B">
        <w:trPr>
          <w:gridAfter w:val="1"/>
          <w:wAfter w:w="25" w:type="dxa"/>
          <w:trHeight w:val="1395"/>
        </w:trPr>
        <w:tc>
          <w:tcPr>
            <w:tcW w:w="743" w:type="dxa"/>
            <w:vMerge/>
          </w:tcPr>
          <w:p w14:paraId="5ACAA7C7" w14:textId="77777777" w:rsidR="00CD48A2" w:rsidRPr="00CB048B" w:rsidRDefault="00CD48A2" w:rsidP="00CB048B">
            <w:pPr>
              <w:snapToGrid w:val="0"/>
              <w:spacing w:line="240" w:lineRule="auto"/>
              <w:rPr>
                <w:rFonts w:cstheme="minorHAnsi"/>
                <w:szCs w:val="21"/>
              </w:rPr>
            </w:pPr>
          </w:p>
        </w:tc>
        <w:tc>
          <w:tcPr>
            <w:tcW w:w="2274" w:type="dxa"/>
            <w:gridSpan w:val="2"/>
            <w:vMerge/>
          </w:tcPr>
          <w:p w14:paraId="2B9363F2" w14:textId="77777777" w:rsidR="00CD48A2" w:rsidRPr="00CB048B" w:rsidRDefault="00CD48A2" w:rsidP="00CB048B">
            <w:pPr>
              <w:snapToGrid w:val="0"/>
              <w:spacing w:line="240" w:lineRule="auto"/>
              <w:rPr>
                <w:rFonts w:cstheme="minorHAnsi"/>
                <w:b/>
                <w:bCs/>
                <w:szCs w:val="21"/>
              </w:rPr>
            </w:pPr>
          </w:p>
        </w:tc>
        <w:tc>
          <w:tcPr>
            <w:tcW w:w="7239" w:type="dxa"/>
            <w:gridSpan w:val="3"/>
            <w:tcBorders>
              <w:top w:val="nil"/>
            </w:tcBorders>
            <w:shd w:val="clear" w:color="auto" w:fill="EBEBEB" w:themeFill="background2"/>
          </w:tcPr>
          <w:p w14:paraId="1519E036" w14:textId="77777777" w:rsidR="00CD48A2" w:rsidRDefault="00CD48A2" w:rsidP="003A0F7F">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506E0EE8" w14:textId="21D0361F" w:rsidR="00CD48A2" w:rsidRPr="00CB048B" w:rsidRDefault="00CD48A2" w:rsidP="003A0F7F">
            <w:pPr>
              <w:pStyle w:val="NormalWeb"/>
              <w:snapToGrid w:val="0"/>
              <w:spacing w:line="240" w:lineRule="auto"/>
              <w:rPr>
                <w:color w:val="000000"/>
                <w:szCs w:val="21"/>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480" w:type="dxa"/>
            <w:vMerge/>
          </w:tcPr>
          <w:p w14:paraId="293ECBE0" w14:textId="77777777" w:rsidR="00CD48A2" w:rsidRPr="00271311" w:rsidRDefault="00CD48A2" w:rsidP="009F737B">
            <w:pPr>
              <w:snapToGrid w:val="0"/>
              <w:spacing w:line="240" w:lineRule="auto"/>
              <w:rPr>
                <w:rFonts w:cstheme="minorHAnsi"/>
                <w:sz w:val="22"/>
                <w:szCs w:val="22"/>
                <w:lang w:val="en-US"/>
              </w:rPr>
            </w:pPr>
          </w:p>
        </w:tc>
      </w:tr>
      <w:tr w:rsidR="009F737B" w:rsidRPr="00271311" w14:paraId="0DED9A04" w14:textId="77777777" w:rsidTr="261DA0E6">
        <w:trPr>
          <w:gridAfter w:val="1"/>
          <w:wAfter w:w="25" w:type="dxa"/>
        </w:trPr>
        <w:tc>
          <w:tcPr>
            <w:tcW w:w="14736" w:type="dxa"/>
            <w:gridSpan w:val="7"/>
          </w:tcPr>
          <w:p w14:paraId="5888A9F9" w14:textId="5B49CC01" w:rsidR="009F737B" w:rsidRPr="00271311" w:rsidRDefault="009F737B" w:rsidP="00105DF3">
            <w:pPr>
              <w:pStyle w:val="Heading2"/>
              <w:spacing w:before="120" w:after="120"/>
              <w:rPr>
                <w:lang w:val="en-US"/>
              </w:rPr>
            </w:pPr>
            <w:bookmarkStart w:id="17" w:name="_Toc233465429"/>
            <w:r>
              <w:rPr>
                <w:lang w:val="en-US"/>
              </w:rPr>
              <w:t>Plan to Monitor and Adapt</w:t>
            </w:r>
            <w:bookmarkEnd w:id="17"/>
          </w:p>
        </w:tc>
      </w:tr>
      <w:tr w:rsidR="009F737B" w:rsidRPr="00271311" w14:paraId="4C4F5950" w14:textId="77777777" w:rsidTr="005D736B">
        <w:trPr>
          <w:gridAfter w:val="1"/>
          <w:wAfter w:w="25" w:type="dxa"/>
        </w:trPr>
        <w:tc>
          <w:tcPr>
            <w:tcW w:w="743" w:type="dxa"/>
          </w:tcPr>
          <w:p w14:paraId="6183934C" w14:textId="7F2A4FF4" w:rsidR="009F737B" w:rsidRPr="00CB048B" w:rsidRDefault="001711D9" w:rsidP="006C5EE1">
            <w:pPr>
              <w:snapToGrid w:val="0"/>
              <w:spacing w:before="120" w:after="120" w:line="240" w:lineRule="auto"/>
              <w:rPr>
                <w:rFonts w:cstheme="minorHAnsi"/>
                <w:szCs w:val="21"/>
              </w:rPr>
            </w:pPr>
            <w:r>
              <w:rPr>
                <w:rFonts w:cstheme="minorHAnsi"/>
                <w:szCs w:val="21"/>
              </w:rPr>
              <w:t>35</w:t>
            </w:r>
          </w:p>
        </w:tc>
        <w:tc>
          <w:tcPr>
            <w:tcW w:w="2274" w:type="dxa"/>
            <w:gridSpan w:val="2"/>
            <w:shd w:val="clear" w:color="auto" w:fill="D4E4F4" w:themeFill="accent5" w:themeFillTint="33"/>
          </w:tcPr>
          <w:p w14:paraId="0FB6BBE7" w14:textId="3C2AB341" w:rsidR="009F737B" w:rsidRPr="00CB048B" w:rsidRDefault="009F737B" w:rsidP="006C5EE1">
            <w:pPr>
              <w:snapToGrid w:val="0"/>
              <w:spacing w:before="120" w:after="120" w:line="240" w:lineRule="auto"/>
              <w:rPr>
                <w:rFonts w:cstheme="minorHAnsi"/>
                <w:b/>
                <w:bCs/>
                <w:szCs w:val="21"/>
              </w:rPr>
            </w:pPr>
            <w:r w:rsidRPr="00CB048B">
              <w:rPr>
                <w:rFonts w:cstheme="minorHAnsi"/>
                <w:b/>
                <w:bCs/>
                <w:szCs w:val="21"/>
              </w:rPr>
              <w:t>6. Plan to monitor and adapt</w:t>
            </w:r>
          </w:p>
        </w:tc>
        <w:tc>
          <w:tcPr>
            <w:tcW w:w="7239" w:type="dxa"/>
            <w:gridSpan w:val="3"/>
          </w:tcPr>
          <w:p w14:paraId="7182DC33" w14:textId="77777777" w:rsidR="0028468C" w:rsidRPr="00CB048B" w:rsidRDefault="002638E0" w:rsidP="006C5EE1">
            <w:pPr>
              <w:pStyle w:val="NormalWeb"/>
              <w:snapToGrid w:val="0"/>
              <w:spacing w:before="120" w:after="120" w:line="240" w:lineRule="auto"/>
              <w:rPr>
                <w:color w:val="000000"/>
                <w:szCs w:val="21"/>
              </w:rPr>
            </w:pPr>
            <w:r w:rsidRPr="00CB048B">
              <w:rPr>
                <w:color w:val="000000"/>
                <w:szCs w:val="21"/>
              </w:rPr>
              <w:t xml:space="preserve">Let’s return to our behavioural analysis steps. </w:t>
            </w:r>
          </w:p>
          <w:p w14:paraId="3664B268" w14:textId="1A595E49" w:rsidR="009F737B" w:rsidRPr="00CB048B" w:rsidRDefault="009F737B" w:rsidP="006C5EE1">
            <w:pPr>
              <w:pStyle w:val="NormalWeb"/>
              <w:snapToGrid w:val="0"/>
              <w:spacing w:before="120" w:after="120" w:line="240" w:lineRule="auto"/>
              <w:rPr>
                <w:color w:val="000000"/>
                <w:szCs w:val="21"/>
              </w:rPr>
            </w:pPr>
            <w:r w:rsidRPr="00CB048B">
              <w:rPr>
                <w:color w:val="000000"/>
                <w:szCs w:val="21"/>
              </w:rPr>
              <w:t>The final stage of behavioural analysis is planning to monitor and adapt.</w:t>
            </w:r>
          </w:p>
          <w:p w14:paraId="692714B9" w14:textId="3EE5DE88" w:rsidR="0009550D" w:rsidRPr="00CB048B" w:rsidRDefault="0009550D" w:rsidP="006C5EE1">
            <w:pPr>
              <w:pStyle w:val="NormalWeb"/>
              <w:snapToGrid w:val="0"/>
              <w:spacing w:before="120" w:after="120" w:line="240" w:lineRule="auto"/>
              <w:rPr>
                <w:color w:val="000000"/>
                <w:szCs w:val="21"/>
              </w:rPr>
            </w:pPr>
            <w:r w:rsidRPr="00CB048B">
              <w:rPr>
                <w:color w:val="000000"/>
                <w:szCs w:val="21"/>
              </w:rPr>
              <w:t>While we intend for our implementation strategies to be implemented as planned, in reality we work in complex systems that are dynamic and changing</w:t>
            </w:r>
            <w:r w:rsidR="00E84F19" w:rsidRPr="00CB048B">
              <w:rPr>
                <w:color w:val="000000"/>
                <w:szCs w:val="21"/>
              </w:rPr>
              <w:t xml:space="preserve">. </w:t>
            </w:r>
          </w:p>
          <w:p w14:paraId="501D18A5" w14:textId="77777777" w:rsidR="009F737B" w:rsidRPr="00CB048B" w:rsidRDefault="009F737B" w:rsidP="006C5EE1">
            <w:pPr>
              <w:pStyle w:val="NormalWeb"/>
              <w:snapToGrid w:val="0"/>
              <w:spacing w:before="120" w:after="120" w:line="240" w:lineRule="auto"/>
              <w:rPr>
                <w:color w:val="000000"/>
                <w:szCs w:val="21"/>
              </w:rPr>
            </w:pPr>
            <w:r w:rsidRPr="00CB048B">
              <w:rPr>
                <w:color w:val="000000"/>
                <w:szCs w:val="21"/>
              </w:rPr>
              <w:t>Implementation strategies should be monitored to determine:</w:t>
            </w:r>
          </w:p>
          <w:p w14:paraId="07475C1E" w14:textId="77777777" w:rsidR="009F737B" w:rsidRPr="00CB048B" w:rsidRDefault="009F737B" w:rsidP="009A7F37">
            <w:pPr>
              <w:pStyle w:val="NormalWeb"/>
              <w:numPr>
                <w:ilvl w:val="0"/>
                <w:numId w:val="51"/>
              </w:numPr>
              <w:snapToGrid w:val="0"/>
              <w:spacing w:before="120" w:after="120" w:line="240" w:lineRule="auto"/>
              <w:rPr>
                <w:color w:val="000000"/>
                <w:szCs w:val="21"/>
              </w:rPr>
            </w:pPr>
            <w:r w:rsidRPr="00CB048B">
              <w:rPr>
                <w:color w:val="000000"/>
                <w:szCs w:val="21"/>
              </w:rPr>
              <w:t>Whether they are being used as intended.</w:t>
            </w:r>
          </w:p>
          <w:p w14:paraId="57A5AD22" w14:textId="77777777" w:rsidR="009F737B" w:rsidRPr="00CB048B" w:rsidRDefault="009F737B" w:rsidP="009A7F37">
            <w:pPr>
              <w:pStyle w:val="NormalWeb"/>
              <w:numPr>
                <w:ilvl w:val="0"/>
                <w:numId w:val="51"/>
              </w:numPr>
              <w:snapToGrid w:val="0"/>
              <w:spacing w:before="120" w:after="120" w:line="240" w:lineRule="auto"/>
              <w:rPr>
                <w:color w:val="000000"/>
                <w:szCs w:val="21"/>
              </w:rPr>
            </w:pPr>
            <w:r w:rsidRPr="00CB048B">
              <w:rPr>
                <w:color w:val="000000"/>
                <w:szCs w:val="21"/>
              </w:rPr>
              <w:t>Whether they are making a difference.</w:t>
            </w:r>
          </w:p>
          <w:p w14:paraId="09EFE113" w14:textId="77777777" w:rsidR="009F737B" w:rsidRPr="00CB048B" w:rsidRDefault="009F737B" w:rsidP="009A7F37">
            <w:pPr>
              <w:pStyle w:val="NormalWeb"/>
              <w:numPr>
                <w:ilvl w:val="0"/>
                <w:numId w:val="51"/>
              </w:numPr>
              <w:snapToGrid w:val="0"/>
              <w:spacing w:before="120" w:after="120" w:line="240" w:lineRule="auto"/>
              <w:rPr>
                <w:color w:val="000000"/>
                <w:szCs w:val="21"/>
              </w:rPr>
            </w:pPr>
            <w:r w:rsidRPr="00CB048B">
              <w:rPr>
                <w:color w:val="000000"/>
                <w:szCs w:val="21"/>
              </w:rPr>
              <w:t>Whether there are early signs of variation.</w:t>
            </w:r>
          </w:p>
          <w:p w14:paraId="529A42B5" w14:textId="77777777" w:rsidR="009F737B" w:rsidRPr="00CB048B" w:rsidRDefault="009F737B" w:rsidP="006C5EE1">
            <w:pPr>
              <w:pStyle w:val="NormalWeb"/>
              <w:snapToGrid w:val="0"/>
              <w:spacing w:before="120" w:after="120" w:line="240" w:lineRule="auto"/>
              <w:rPr>
                <w:color w:val="000000"/>
                <w:szCs w:val="21"/>
              </w:rPr>
            </w:pPr>
            <w:r w:rsidRPr="00CB048B">
              <w:rPr>
                <w:color w:val="000000"/>
                <w:szCs w:val="21"/>
              </w:rPr>
              <w:t>Adaptations can then be made using knowledge of the mechanisms of change.</w:t>
            </w:r>
          </w:p>
          <w:p w14:paraId="705358F8" w14:textId="0DBF76CA" w:rsidR="00B823E5" w:rsidRPr="00CB048B" w:rsidRDefault="009F737B" w:rsidP="006C5EE1">
            <w:pPr>
              <w:pStyle w:val="NormalWeb"/>
              <w:snapToGrid w:val="0"/>
              <w:spacing w:before="120" w:after="120" w:line="240" w:lineRule="auto"/>
              <w:rPr>
                <w:color w:val="000000"/>
                <w:szCs w:val="21"/>
              </w:rPr>
            </w:pPr>
            <w:r w:rsidRPr="00CB048B">
              <w:rPr>
                <w:color w:val="000000"/>
                <w:szCs w:val="21"/>
              </w:rPr>
              <w:t xml:space="preserve">The goal is to </w:t>
            </w:r>
            <w:r w:rsidR="00926775">
              <w:rPr>
                <w:color w:val="000000"/>
                <w:szCs w:val="21"/>
              </w:rPr>
              <w:t>identify issues</w:t>
            </w:r>
            <w:r w:rsidRPr="00CB048B">
              <w:rPr>
                <w:color w:val="000000"/>
                <w:szCs w:val="21"/>
              </w:rPr>
              <w:t xml:space="preserve"> early </w:t>
            </w:r>
            <w:r w:rsidR="00926775">
              <w:rPr>
                <w:color w:val="000000"/>
                <w:szCs w:val="21"/>
              </w:rPr>
              <w:t xml:space="preserve">and make timely adaptations </w:t>
            </w:r>
            <w:r w:rsidRPr="00CB048B">
              <w:rPr>
                <w:color w:val="000000"/>
                <w:szCs w:val="21"/>
              </w:rPr>
              <w:t>before problems become established.</w:t>
            </w:r>
          </w:p>
        </w:tc>
        <w:tc>
          <w:tcPr>
            <w:tcW w:w="4480" w:type="dxa"/>
            <w:vMerge w:val="restart"/>
          </w:tcPr>
          <w:p w14:paraId="46435B60" w14:textId="77777777" w:rsidR="009F737B" w:rsidRPr="00CB048B" w:rsidRDefault="009F737B" w:rsidP="006C5EE1">
            <w:pPr>
              <w:snapToGrid w:val="0"/>
              <w:spacing w:before="120" w:after="120" w:line="240" w:lineRule="auto"/>
              <w:rPr>
                <w:b/>
                <w:bCs/>
                <w:color w:val="004A93"/>
                <w:szCs w:val="21"/>
              </w:rPr>
            </w:pPr>
            <w:r w:rsidRPr="00CB048B">
              <w:rPr>
                <w:color w:val="000000" w:themeColor="text1"/>
                <w:szCs w:val="21"/>
              </w:rPr>
              <w:t xml:space="preserve"> </w:t>
            </w:r>
            <w:r w:rsidRPr="00CB048B">
              <w:rPr>
                <w:b/>
                <w:bCs/>
                <w:color w:val="004A93"/>
                <w:szCs w:val="21"/>
              </w:rPr>
              <w:t>Key Messages</w:t>
            </w:r>
          </w:p>
          <w:p w14:paraId="21153C81" w14:textId="556AFC0C" w:rsidR="009F737B" w:rsidRPr="00CB048B" w:rsidRDefault="009F737B" w:rsidP="009A7F37">
            <w:pPr>
              <w:pStyle w:val="ListParagraph"/>
              <w:numPr>
                <w:ilvl w:val="0"/>
                <w:numId w:val="33"/>
              </w:numPr>
              <w:tabs>
                <w:tab w:val="left" w:pos="2835"/>
              </w:tabs>
              <w:snapToGrid w:val="0"/>
              <w:spacing w:before="120" w:after="120" w:line="240" w:lineRule="auto"/>
              <w:rPr>
                <w:color w:val="004A93"/>
                <w:szCs w:val="21"/>
              </w:rPr>
            </w:pPr>
            <w:r w:rsidRPr="00CB048B">
              <w:rPr>
                <w:color w:val="004A93"/>
                <w:szCs w:val="21"/>
              </w:rPr>
              <w:t>Introduce and explain the purpose of monitoring and adaptation.</w:t>
            </w:r>
          </w:p>
          <w:p w14:paraId="123A54B1" w14:textId="77777777" w:rsidR="009F737B" w:rsidRPr="00CB048B" w:rsidRDefault="009F737B" w:rsidP="006C5EE1">
            <w:pPr>
              <w:snapToGrid w:val="0"/>
              <w:spacing w:before="120" w:after="120" w:line="240" w:lineRule="auto"/>
              <w:rPr>
                <w:b/>
                <w:bCs/>
                <w:color w:val="005EB8" w:themeColor="accent1"/>
                <w:szCs w:val="21"/>
              </w:rPr>
            </w:pPr>
          </w:p>
          <w:p w14:paraId="46BEF768" w14:textId="6F9A6C51" w:rsidR="009F737B" w:rsidRPr="00CB048B" w:rsidRDefault="009F737B" w:rsidP="006C5EE1">
            <w:pPr>
              <w:snapToGrid w:val="0"/>
              <w:spacing w:before="120" w:after="120" w:line="240" w:lineRule="auto"/>
              <w:rPr>
                <w:b/>
                <w:bCs/>
                <w:color w:val="000000" w:themeColor="text1"/>
                <w:szCs w:val="21"/>
              </w:rPr>
            </w:pPr>
            <w:r w:rsidRPr="00CB048B">
              <w:rPr>
                <w:b/>
                <w:bCs/>
                <w:color w:val="000000" w:themeColor="text1"/>
                <w:szCs w:val="21"/>
              </w:rPr>
              <w:t>Facilitation Tips</w:t>
            </w:r>
          </w:p>
          <w:p w14:paraId="272622C1" w14:textId="0315ECF8" w:rsidR="009F737B" w:rsidRPr="008B7A8A" w:rsidRDefault="009F737B" w:rsidP="009A7F37">
            <w:pPr>
              <w:pStyle w:val="ListParagraph"/>
              <w:numPr>
                <w:ilvl w:val="0"/>
                <w:numId w:val="32"/>
              </w:numPr>
              <w:tabs>
                <w:tab w:val="left" w:pos="2835"/>
              </w:tabs>
              <w:snapToGrid w:val="0"/>
              <w:spacing w:before="120" w:after="120" w:line="240" w:lineRule="auto"/>
              <w:rPr>
                <w:color w:val="000000" w:themeColor="text1"/>
                <w:szCs w:val="21"/>
              </w:rPr>
            </w:pPr>
            <w:r w:rsidRPr="008B7A8A">
              <w:rPr>
                <w:color w:val="000000" w:themeColor="text1"/>
                <w:szCs w:val="21"/>
              </w:rPr>
              <w:t>Even with the best implementation plans, there will be expected and unexpected changes, as a consequence of working in complex healthcare systems.</w:t>
            </w:r>
          </w:p>
          <w:p w14:paraId="7D101502" w14:textId="7B308B1B" w:rsidR="009F737B" w:rsidRPr="008B7A8A" w:rsidRDefault="009F737B" w:rsidP="009A7F37">
            <w:pPr>
              <w:pStyle w:val="ListParagraph"/>
              <w:numPr>
                <w:ilvl w:val="0"/>
                <w:numId w:val="32"/>
              </w:numPr>
              <w:tabs>
                <w:tab w:val="left" w:pos="2835"/>
              </w:tabs>
              <w:snapToGrid w:val="0"/>
              <w:spacing w:before="120" w:after="120" w:line="240" w:lineRule="auto"/>
              <w:rPr>
                <w:color w:val="000000" w:themeColor="text1"/>
                <w:szCs w:val="21"/>
              </w:rPr>
            </w:pPr>
            <w:r w:rsidRPr="008B7A8A">
              <w:rPr>
                <w:color w:val="000000" w:themeColor="text1"/>
                <w:szCs w:val="21"/>
              </w:rPr>
              <w:t xml:space="preserve">Stakeholders usually have a good sense of how they anticipate the change to unfold and where it is possible to monitor how the implementation strategies are being used. </w:t>
            </w:r>
          </w:p>
          <w:p w14:paraId="6D02F831" w14:textId="105580AD" w:rsidR="009F737B" w:rsidRPr="008B7A8A" w:rsidRDefault="009F737B" w:rsidP="009A7F37">
            <w:pPr>
              <w:pStyle w:val="ListParagraph"/>
              <w:numPr>
                <w:ilvl w:val="0"/>
                <w:numId w:val="32"/>
              </w:numPr>
              <w:tabs>
                <w:tab w:val="left" w:pos="2835"/>
              </w:tabs>
              <w:snapToGrid w:val="0"/>
              <w:spacing w:before="120" w:after="120" w:line="240" w:lineRule="auto"/>
              <w:rPr>
                <w:color w:val="000000" w:themeColor="text1"/>
                <w:szCs w:val="21"/>
              </w:rPr>
            </w:pPr>
            <w:r w:rsidRPr="008B7A8A">
              <w:rPr>
                <w:color w:val="000000" w:themeColor="text1"/>
                <w:szCs w:val="21"/>
              </w:rPr>
              <w:lastRenderedPageBreak/>
              <w:t>Adaptation is the deliberate adjustment of an intervention, implementation strategy, or process so it fits better with the local context, people, and system dynamics; it provides an opportunity to intentionally modify rather than abandon, when problems occur.</w:t>
            </w:r>
          </w:p>
          <w:p w14:paraId="25F8636B" w14:textId="3B362C9D" w:rsidR="009F737B" w:rsidRPr="008B7A8A" w:rsidRDefault="009F737B" w:rsidP="009A7F37">
            <w:pPr>
              <w:pStyle w:val="ListParagraph"/>
              <w:numPr>
                <w:ilvl w:val="0"/>
                <w:numId w:val="32"/>
              </w:numPr>
              <w:tabs>
                <w:tab w:val="left" w:pos="2835"/>
              </w:tabs>
              <w:snapToGrid w:val="0"/>
              <w:spacing w:before="120" w:after="120" w:line="240" w:lineRule="auto"/>
              <w:rPr>
                <w:color w:val="000000" w:themeColor="text1"/>
                <w:szCs w:val="21"/>
              </w:rPr>
            </w:pPr>
            <w:r w:rsidRPr="008B7A8A">
              <w:rPr>
                <w:color w:val="000000" w:themeColor="text1"/>
                <w:szCs w:val="21"/>
              </w:rPr>
              <w:t>Practically, adaptation is about noticing a variation of the implementation plan, interpreting this, in relation to the organisational and behavioural analyses and then adjusting</w:t>
            </w:r>
            <w:r w:rsidRPr="008B7A8A">
              <w:rPr>
                <w:color w:val="000000" w:themeColor="text1"/>
                <w:kern w:val="2"/>
                <w:szCs w:val="21"/>
                <w14:ligatures w14:val="standardContextual"/>
              </w:rPr>
              <w:t xml:space="preserve"> - i</w:t>
            </w:r>
            <w:r w:rsidRPr="008B7A8A">
              <w:rPr>
                <w:color w:val="000000" w:themeColor="text1"/>
                <w:szCs w:val="21"/>
              </w:rPr>
              <w:t>t is more than isolated problem solving.</w:t>
            </w:r>
          </w:p>
          <w:p w14:paraId="450ABDD6" w14:textId="285A4C9E" w:rsidR="009F737B" w:rsidRPr="008B7A8A" w:rsidRDefault="009F737B" w:rsidP="009A7F37">
            <w:pPr>
              <w:pStyle w:val="ListParagraph"/>
              <w:numPr>
                <w:ilvl w:val="0"/>
                <w:numId w:val="32"/>
              </w:numPr>
              <w:tabs>
                <w:tab w:val="left" w:pos="2835"/>
              </w:tabs>
              <w:snapToGrid w:val="0"/>
              <w:spacing w:before="120" w:after="120" w:line="240" w:lineRule="auto"/>
              <w:rPr>
                <w:color w:val="000000" w:themeColor="text1"/>
                <w:szCs w:val="21"/>
              </w:rPr>
            </w:pPr>
            <w:r w:rsidRPr="008B7A8A">
              <w:rPr>
                <w:color w:val="000000" w:themeColor="text1"/>
                <w:szCs w:val="21"/>
              </w:rPr>
              <w:t>It is important to ensure that modifications are relevant for the organisational context, and they reflect the underlying mechanisms of change represented by existing barriers and enablers; adjust by considering the mechanisms of change.</w:t>
            </w:r>
          </w:p>
          <w:p w14:paraId="65A45F30" w14:textId="77777777" w:rsidR="00DB3E48" w:rsidRPr="008B7A8A" w:rsidRDefault="009F737B" w:rsidP="009A7F37">
            <w:pPr>
              <w:pStyle w:val="ListParagraph"/>
              <w:numPr>
                <w:ilvl w:val="0"/>
                <w:numId w:val="32"/>
              </w:numPr>
              <w:tabs>
                <w:tab w:val="left" w:pos="2835"/>
              </w:tabs>
              <w:snapToGrid w:val="0"/>
              <w:spacing w:before="120" w:after="120" w:line="240" w:lineRule="auto"/>
              <w:rPr>
                <w:color w:val="000000" w:themeColor="text1"/>
                <w:szCs w:val="21"/>
              </w:rPr>
            </w:pPr>
            <w:r w:rsidRPr="008B7A8A">
              <w:rPr>
                <w:color w:val="000000" w:themeColor="text1"/>
                <w:szCs w:val="21"/>
              </w:rPr>
              <w:t>Practically, stakeholders can monitor and identify issues early, identify organisational shifts and external challenges, provide real-time feedback, suggest suitable ‘tweaks’ and modification, and advocate for and reallocate resources.</w:t>
            </w:r>
          </w:p>
          <w:p w14:paraId="488909F2" w14:textId="2553AE63" w:rsidR="009F737B" w:rsidRPr="00CB048B" w:rsidRDefault="009F737B" w:rsidP="009A7F37">
            <w:pPr>
              <w:pStyle w:val="ListParagraph"/>
              <w:numPr>
                <w:ilvl w:val="0"/>
                <w:numId w:val="32"/>
              </w:numPr>
              <w:tabs>
                <w:tab w:val="left" w:pos="2835"/>
              </w:tabs>
              <w:snapToGrid w:val="0"/>
              <w:spacing w:before="120" w:after="120" w:line="240" w:lineRule="auto"/>
              <w:rPr>
                <w:color w:val="000000" w:themeColor="text1"/>
                <w:szCs w:val="21"/>
              </w:rPr>
            </w:pPr>
            <w:r w:rsidRPr="008B7A8A">
              <w:rPr>
                <w:color w:val="000000" w:themeColor="text1"/>
                <w:szCs w:val="21"/>
              </w:rPr>
              <w:t>Document, explain and continue to monitor whether</w:t>
            </w:r>
            <w:r w:rsidR="00DD6B52">
              <w:rPr>
                <w:color w:val="000000" w:themeColor="text1"/>
                <w:szCs w:val="21"/>
              </w:rPr>
              <w:t xml:space="preserve">, </w:t>
            </w:r>
            <w:r w:rsidRPr="008B7A8A">
              <w:rPr>
                <w:color w:val="000000" w:themeColor="text1"/>
                <w:szCs w:val="21"/>
              </w:rPr>
              <w:t xml:space="preserve">how </w:t>
            </w:r>
            <w:r w:rsidR="00DD6B52">
              <w:rPr>
                <w:color w:val="000000" w:themeColor="text1"/>
                <w:szCs w:val="21"/>
              </w:rPr>
              <w:t>and why</w:t>
            </w:r>
            <w:r w:rsidRPr="008B7A8A">
              <w:rPr>
                <w:color w:val="000000" w:themeColor="text1"/>
                <w:szCs w:val="21"/>
              </w:rPr>
              <w:t xml:space="preserve"> adaptations</w:t>
            </w:r>
            <w:r w:rsidR="001D096D">
              <w:rPr>
                <w:color w:val="000000" w:themeColor="text1"/>
                <w:szCs w:val="21"/>
              </w:rPr>
              <w:t xml:space="preserve"> were made, and whether they improved implementation</w:t>
            </w:r>
            <w:r w:rsidRPr="008B7A8A">
              <w:rPr>
                <w:color w:val="000000" w:themeColor="text1"/>
                <w:szCs w:val="21"/>
              </w:rPr>
              <w:t>.</w:t>
            </w:r>
          </w:p>
        </w:tc>
      </w:tr>
      <w:tr w:rsidR="009F737B" w:rsidRPr="00271311" w14:paraId="2089F4F9" w14:textId="77777777" w:rsidTr="005D736B">
        <w:trPr>
          <w:gridAfter w:val="1"/>
          <w:wAfter w:w="25" w:type="dxa"/>
        </w:trPr>
        <w:tc>
          <w:tcPr>
            <w:tcW w:w="743" w:type="dxa"/>
          </w:tcPr>
          <w:p w14:paraId="5A4CCDFC" w14:textId="59D50CC6" w:rsidR="009F737B" w:rsidRPr="006C5EE1" w:rsidRDefault="001711D9" w:rsidP="006C5EE1">
            <w:pPr>
              <w:snapToGrid w:val="0"/>
              <w:spacing w:before="120" w:after="120" w:line="240" w:lineRule="auto"/>
              <w:rPr>
                <w:rFonts w:cstheme="minorHAnsi"/>
                <w:szCs w:val="21"/>
              </w:rPr>
            </w:pPr>
            <w:r>
              <w:rPr>
                <w:rFonts w:cstheme="minorHAnsi"/>
                <w:szCs w:val="21"/>
              </w:rPr>
              <w:lastRenderedPageBreak/>
              <w:t>36</w:t>
            </w:r>
          </w:p>
        </w:tc>
        <w:tc>
          <w:tcPr>
            <w:tcW w:w="2274" w:type="dxa"/>
            <w:gridSpan w:val="2"/>
            <w:shd w:val="clear" w:color="auto" w:fill="D4E4F4" w:themeFill="accent5" w:themeFillTint="33"/>
          </w:tcPr>
          <w:p w14:paraId="4F871CD4" w14:textId="24FF76EE" w:rsidR="009F737B" w:rsidRPr="006C5EE1" w:rsidRDefault="009F737B" w:rsidP="006C5EE1">
            <w:pPr>
              <w:snapToGrid w:val="0"/>
              <w:spacing w:before="120" w:after="120" w:line="240" w:lineRule="auto"/>
              <w:rPr>
                <w:rFonts w:cstheme="minorHAnsi"/>
                <w:b/>
                <w:bCs/>
                <w:szCs w:val="21"/>
              </w:rPr>
            </w:pPr>
            <w:r w:rsidRPr="006C5EE1">
              <w:rPr>
                <w:rFonts w:cstheme="minorHAnsi"/>
                <w:b/>
                <w:bCs/>
                <w:szCs w:val="21"/>
              </w:rPr>
              <w:t>Monitor to adapt implementation strategies</w:t>
            </w:r>
          </w:p>
        </w:tc>
        <w:tc>
          <w:tcPr>
            <w:tcW w:w="7239" w:type="dxa"/>
            <w:gridSpan w:val="3"/>
          </w:tcPr>
          <w:p w14:paraId="30CB3BA6" w14:textId="5E62C8A3" w:rsidR="009F737B" w:rsidRPr="006C5EE1" w:rsidRDefault="009F737B" w:rsidP="006C5EE1">
            <w:pPr>
              <w:pStyle w:val="NormalWeb"/>
              <w:snapToGrid w:val="0"/>
              <w:spacing w:before="120" w:after="120" w:line="240" w:lineRule="auto"/>
              <w:rPr>
                <w:color w:val="000000"/>
                <w:szCs w:val="21"/>
              </w:rPr>
            </w:pPr>
            <w:r w:rsidRPr="006C5EE1">
              <w:rPr>
                <w:color w:val="000000"/>
                <w:szCs w:val="21"/>
              </w:rPr>
              <w:t xml:space="preserve">Adaptation refers to deliberate adjustments made to an intervention or implementation </w:t>
            </w:r>
            <w:r w:rsidR="0085235F" w:rsidRPr="006C5EE1">
              <w:rPr>
                <w:color w:val="000000"/>
                <w:szCs w:val="21"/>
              </w:rPr>
              <w:t>strategy,</w:t>
            </w:r>
            <w:r w:rsidRPr="006C5EE1">
              <w:rPr>
                <w:color w:val="000000"/>
                <w:szCs w:val="21"/>
              </w:rPr>
              <w:t xml:space="preserve"> so it better fits the local context, people and system dynamics.</w:t>
            </w:r>
          </w:p>
          <w:p w14:paraId="7FBC18F5" w14:textId="77D1D858" w:rsidR="009F737B" w:rsidRPr="006C5EE1" w:rsidRDefault="009F737B" w:rsidP="006C5EE1">
            <w:pPr>
              <w:pStyle w:val="NormalWeb"/>
              <w:snapToGrid w:val="0"/>
              <w:spacing w:before="120" w:after="120" w:line="240" w:lineRule="auto"/>
              <w:rPr>
                <w:color w:val="000000"/>
                <w:szCs w:val="21"/>
              </w:rPr>
            </w:pPr>
            <w:r w:rsidRPr="006C5EE1">
              <w:rPr>
                <w:color w:val="000000"/>
                <w:szCs w:val="21"/>
              </w:rPr>
              <w:t xml:space="preserve">Every </w:t>
            </w:r>
            <w:r w:rsidR="005C0BD5">
              <w:rPr>
                <w:color w:val="000000"/>
                <w:szCs w:val="21"/>
              </w:rPr>
              <w:t xml:space="preserve">implementation effort </w:t>
            </w:r>
            <w:r w:rsidRPr="006C5EE1">
              <w:rPr>
                <w:color w:val="000000"/>
                <w:szCs w:val="21"/>
              </w:rPr>
              <w:t>occurs within a changing system.</w:t>
            </w:r>
          </w:p>
          <w:p w14:paraId="6E165E0C" w14:textId="77777777" w:rsidR="009F737B" w:rsidRPr="006C5EE1" w:rsidRDefault="009F737B" w:rsidP="006C5EE1">
            <w:pPr>
              <w:pStyle w:val="NormalWeb"/>
              <w:snapToGrid w:val="0"/>
              <w:spacing w:before="120" w:after="120" w:line="240" w:lineRule="auto"/>
              <w:rPr>
                <w:color w:val="000000"/>
                <w:szCs w:val="21"/>
              </w:rPr>
            </w:pPr>
            <w:r w:rsidRPr="006C5EE1">
              <w:rPr>
                <w:color w:val="000000"/>
                <w:szCs w:val="21"/>
              </w:rPr>
              <w:t>New demands, staffing changes, competing priorities and unforeseen challenges will emerge over time.</w:t>
            </w:r>
          </w:p>
          <w:p w14:paraId="0D69DA85" w14:textId="28672B98" w:rsidR="009F737B" w:rsidRPr="006C5EE1" w:rsidRDefault="009F737B" w:rsidP="006C5EE1">
            <w:pPr>
              <w:pStyle w:val="NormalWeb"/>
              <w:snapToGrid w:val="0"/>
              <w:spacing w:before="120" w:after="120" w:line="240" w:lineRule="auto"/>
              <w:rPr>
                <w:color w:val="000000"/>
                <w:szCs w:val="21"/>
              </w:rPr>
            </w:pPr>
            <w:r w:rsidRPr="006C5EE1">
              <w:rPr>
                <w:color w:val="000000"/>
                <w:szCs w:val="21"/>
              </w:rPr>
              <w:t>Adaptation helps maintain momentum and sustain implementation.</w:t>
            </w:r>
          </w:p>
        </w:tc>
        <w:tc>
          <w:tcPr>
            <w:tcW w:w="4480" w:type="dxa"/>
            <w:vMerge/>
          </w:tcPr>
          <w:p w14:paraId="30F0CA34" w14:textId="77777777" w:rsidR="009F737B" w:rsidRPr="00271311" w:rsidRDefault="009F737B" w:rsidP="009F737B">
            <w:pPr>
              <w:snapToGrid w:val="0"/>
              <w:spacing w:line="240" w:lineRule="auto"/>
              <w:rPr>
                <w:rFonts w:cstheme="minorHAnsi"/>
                <w:sz w:val="22"/>
                <w:szCs w:val="22"/>
                <w:lang w:val="en-US"/>
              </w:rPr>
            </w:pPr>
          </w:p>
        </w:tc>
      </w:tr>
      <w:tr w:rsidR="009F737B" w:rsidRPr="00271311" w14:paraId="306E617F" w14:textId="77777777" w:rsidTr="005D736B">
        <w:trPr>
          <w:gridAfter w:val="1"/>
          <w:wAfter w:w="25" w:type="dxa"/>
        </w:trPr>
        <w:tc>
          <w:tcPr>
            <w:tcW w:w="743" w:type="dxa"/>
          </w:tcPr>
          <w:p w14:paraId="33DFC085" w14:textId="10EA23D1" w:rsidR="009F737B" w:rsidRPr="006C5EE1" w:rsidRDefault="001711D9" w:rsidP="006C5EE1">
            <w:pPr>
              <w:snapToGrid w:val="0"/>
              <w:spacing w:before="120" w:after="120" w:line="240" w:lineRule="auto"/>
              <w:rPr>
                <w:rFonts w:cstheme="minorHAnsi"/>
                <w:szCs w:val="21"/>
              </w:rPr>
            </w:pPr>
            <w:r>
              <w:rPr>
                <w:rFonts w:cstheme="minorHAnsi"/>
                <w:szCs w:val="21"/>
              </w:rPr>
              <w:t>37</w:t>
            </w:r>
          </w:p>
        </w:tc>
        <w:tc>
          <w:tcPr>
            <w:tcW w:w="2274" w:type="dxa"/>
            <w:gridSpan w:val="2"/>
            <w:shd w:val="clear" w:color="auto" w:fill="D4E4F4" w:themeFill="accent5" w:themeFillTint="33"/>
          </w:tcPr>
          <w:p w14:paraId="29E96C79" w14:textId="579A0623" w:rsidR="009F737B" w:rsidRPr="006C5EE1" w:rsidRDefault="009F737B" w:rsidP="006C5EE1">
            <w:pPr>
              <w:snapToGrid w:val="0"/>
              <w:spacing w:before="120" w:after="120" w:line="240" w:lineRule="auto"/>
              <w:rPr>
                <w:rFonts w:cstheme="minorHAnsi"/>
                <w:b/>
                <w:bCs/>
                <w:szCs w:val="21"/>
              </w:rPr>
            </w:pPr>
            <w:r w:rsidRPr="006C5EE1">
              <w:rPr>
                <w:rFonts w:cstheme="minorHAnsi"/>
                <w:b/>
                <w:bCs/>
                <w:szCs w:val="21"/>
              </w:rPr>
              <w:t>Monitoring informs adaptation</w:t>
            </w:r>
          </w:p>
        </w:tc>
        <w:tc>
          <w:tcPr>
            <w:tcW w:w="7239" w:type="dxa"/>
            <w:gridSpan w:val="3"/>
            <w:shd w:val="clear" w:color="auto" w:fill="FFFFFF" w:themeFill="background1"/>
          </w:tcPr>
          <w:p w14:paraId="54B89EF0" w14:textId="0579AB99" w:rsidR="00E7026C" w:rsidRPr="006C5EE1" w:rsidRDefault="00E7026C" w:rsidP="006C5EE1">
            <w:pPr>
              <w:pStyle w:val="NormalWeb"/>
              <w:snapToGrid w:val="0"/>
              <w:spacing w:before="120" w:after="120" w:line="240" w:lineRule="auto"/>
              <w:rPr>
                <w:color w:val="000000"/>
                <w:szCs w:val="21"/>
              </w:rPr>
            </w:pPr>
            <w:r w:rsidRPr="006C5EE1">
              <w:rPr>
                <w:color w:val="000000"/>
                <w:szCs w:val="21"/>
              </w:rPr>
              <w:t xml:space="preserve">If we can make adaptations quickly and early enough, and that are consistent with the </w:t>
            </w:r>
            <w:r w:rsidR="0003531C">
              <w:rPr>
                <w:color w:val="000000"/>
                <w:szCs w:val="21"/>
              </w:rPr>
              <w:t>intended mechanisms</w:t>
            </w:r>
            <w:r w:rsidR="0003531C" w:rsidRPr="006C5EE1">
              <w:rPr>
                <w:color w:val="000000"/>
                <w:szCs w:val="21"/>
              </w:rPr>
              <w:t xml:space="preserve"> </w:t>
            </w:r>
            <w:r w:rsidRPr="006C5EE1">
              <w:rPr>
                <w:color w:val="000000"/>
                <w:szCs w:val="21"/>
              </w:rPr>
              <w:t>of our implementation strategies, we can sustain the project.</w:t>
            </w:r>
            <w:r w:rsidR="007B79A9" w:rsidRPr="006C5EE1">
              <w:rPr>
                <w:color w:val="000000"/>
                <w:szCs w:val="21"/>
              </w:rPr>
              <w:t xml:space="preserve"> We do this through monitoring.</w:t>
            </w:r>
          </w:p>
          <w:p w14:paraId="62087A3D" w14:textId="2C26A33E" w:rsidR="00E7026C" w:rsidRPr="006C5EE1" w:rsidRDefault="008A29CD" w:rsidP="006C5EE1">
            <w:pPr>
              <w:pStyle w:val="NormalWeb"/>
              <w:snapToGrid w:val="0"/>
              <w:spacing w:before="120" w:after="120" w:line="240" w:lineRule="auto"/>
              <w:rPr>
                <w:color w:val="000000"/>
                <w:szCs w:val="21"/>
              </w:rPr>
            </w:pPr>
            <w:r w:rsidRPr="006C5EE1">
              <w:rPr>
                <w:color w:val="000000"/>
                <w:szCs w:val="21"/>
              </w:rPr>
              <w:t>Monitoring refers to a process of comparing what we expect to happen against what is currently happening.</w:t>
            </w:r>
          </w:p>
          <w:p w14:paraId="1C4C2DC9" w14:textId="0181341B" w:rsidR="009F737B" w:rsidRPr="006C5EE1" w:rsidRDefault="009F737B" w:rsidP="006C5EE1">
            <w:pPr>
              <w:pStyle w:val="NormalWeb"/>
              <w:snapToGrid w:val="0"/>
              <w:spacing w:before="120" w:after="120" w:line="240" w:lineRule="auto"/>
              <w:rPr>
                <w:color w:val="000000"/>
                <w:szCs w:val="21"/>
              </w:rPr>
            </w:pPr>
            <w:r w:rsidRPr="006C5EE1">
              <w:rPr>
                <w:color w:val="000000"/>
                <w:szCs w:val="21"/>
              </w:rPr>
              <w:t>Monitoring helps identify variation from the implementation plan.</w:t>
            </w:r>
          </w:p>
          <w:p w14:paraId="318548C6" w14:textId="77777777" w:rsidR="009F737B" w:rsidRPr="006C5EE1" w:rsidRDefault="009F737B" w:rsidP="006C5EE1">
            <w:pPr>
              <w:pStyle w:val="NormalWeb"/>
              <w:snapToGrid w:val="0"/>
              <w:spacing w:before="120" w:after="120" w:line="240" w:lineRule="auto"/>
              <w:rPr>
                <w:color w:val="000000"/>
                <w:szCs w:val="21"/>
              </w:rPr>
            </w:pPr>
            <w:r w:rsidRPr="006C5EE1">
              <w:rPr>
                <w:color w:val="000000"/>
                <w:szCs w:val="21"/>
              </w:rPr>
              <w:t>This may include monitoring:</w:t>
            </w:r>
          </w:p>
          <w:p w14:paraId="6145AE4B" w14:textId="77777777" w:rsidR="009F737B" w:rsidRPr="006C5EE1" w:rsidRDefault="009F737B" w:rsidP="009A7F37">
            <w:pPr>
              <w:pStyle w:val="NormalWeb"/>
              <w:numPr>
                <w:ilvl w:val="0"/>
                <w:numId w:val="52"/>
              </w:numPr>
              <w:snapToGrid w:val="0"/>
              <w:spacing w:before="120" w:after="120" w:line="240" w:lineRule="auto"/>
              <w:rPr>
                <w:color w:val="000000"/>
                <w:szCs w:val="21"/>
              </w:rPr>
            </w:pPr>
            <w:r w:rsidRPr="006C5EE1">
              <w:rPr>
                <w:color w:val="000000"/>
                <w:szCs w:val="21"/>
              </w:rPr>
              <w:t>Processes.</w:t>
            </w:r>
          </w:p>
          <w:p w14:paraId="493C4F55" w14:textId="77777777" w:rsidR="009F737B" w:rsidRPr="006C5EE1" w:rsidRDefault="009F737B" w:rsidP="009A7F37">
            <w:pPr>
              <w:pStyle w:val="NormalWeb"/>
              <w:numPr>
                <w:ilvl w:val="0"/>
                <w:numId w:val="52"/>
              </w:numPr>
              <w:snapToGrid w:val="0"/>
              <w:spacing w:before="120" w:after="120" w:line="240" w:lineRule="auto"/>
              <w:rPr>
                <w:color w:val="000000"/>
                <w:szCs w:val="21"/>
              </w:rPr>
            </w:pPr>
            <w:r w:rsidRPr="006C5EE1">
              <w:rPr>
                <w:color w:val="000000"/>
                <w:szCs w:val="21"/>
              </w:rPr>
              <w:t>Fidelity.</w:t>
            </w:r>
          </w:p>
          <w:p w14:paraId="29BC52C9" w14:textId="77777777" w:rsidR="009F737B" w:rsidRPr="006C5EE1" w:rsidRDefault="009F737B" w:rsidP="009A7F37">
            <w:pPr>
              <w:pStyle w:val="NormalWeb"/>
              <w:numPr>
                <w:ilvl w:val="0"/>
                <w:numId w:val="52"/>
              </w:numPr>
              <w:snapToGrid w:val="0"/>
              <w:spacing w:before="120" w:after="120" w:line="240" w:lineRule="auto"/>
              <w:rPr>
                <w:color w:val="000000"/>
                <w:szCs w:val="21"/>
              </w:rPr>
            </w:pPr>
            <w:r w:rsidRPr="006C5EE1">
              <w:rPr>
                <w:color w:val="000000"/>
                <w:szCs w:val="21"/>
              </w:rPr>
              <w:t>Outcomes.</w:t>
            </w:r>
          </w:p>
          <w:p w14:paraId="38C0B9DE" w14:textId="77777777" w:rsidR="009F737B" w:rsidRPr="006C5EE1" w:rsidRDefault="009F737B" w:rsidP="009A7F37">
            <w:pPr>
              <w:pStyle w:val="NormalWeb"/>
              <w:numPr>
                <w:ilvl w:val="0"/>
                <w:numId w:val="52"/>
              </w:numPr>
              <w:snapToGrid w:val="0"/>
              <w:spacing w:before="120" w:after="120" w:line="240" w:lineRule="auto"/>
              <w:rPr>
                <w:color w:val="000000"/>
                <w:szCs w:val="21"/>
              </w:rPr>
            </w:pPr>
            <w:r w:rsidRPr="006C5EE1">
              <w:rPr>
                <w:color w:val="000000"/>
                <w:szCs w:val="21"/>
              </w:rPr>
              <w:t>Experiences.</w:t>
            </w:r>
          </w:p>
          <w:p w14:paraId="772B8F1B" w14:textId="6230B85D" w:rsidR="006A768E" w:rsidRPr="006C5EE1" w:rsidRDefault="006A768E" w:rsidP="006C5EE1">
            <w:pPr>
              <w:pStyle w:val="NormalWeb"/>
              <w:snapToGrid w:val="0"/>
              <w:spacing w:before="120" w:after="120" w:line="240" w:lineRule="auto"/>
              <w:rPr>
                <w:color w:val="000000"/>
                <w:szCs w:val="21"/>
              </w:rPr>
            </w:pPr>
            <w:r w:rsidRPr="006C5EE1">
              <w:rPr>
                <w:color w:val="000000"/>
                <w:szCs w:val="21"/>
              </w:rPr>
              <w:t xml:space="preserve">We put in place ways of measuring these changes </w:t>
            </w:r>
            <w:r w:rsidR="00DB3E48" w:rsidRPr="006C5EE1">
              <w:rPr>
                <w:color w:val="000000"/>
                <w:szCs w:val="21"/>
              </w:rPr>
              <w:t xml:space="preserve">easily – without adding significant effort or burden to those involved – </w:t>
            </w:r>
            <w:r w:rsidRPr="006C5EE1">
              <w:rPr>
                <w:color w:val="000000"/>
                <w:szCs w:val="21"/>
              </w:rPr>
              <w:t xml:space="preserve">so we can detect where there is variation from our implementation plan. </w:t>
            </w:r>
          </w:p>
          <w:p w14:paraId="54A7531D" w14:textId="7C0DE25A" w:rsidR="009F737B" w:rsidRPr="006C5EE1" w:rsidRDefault="009F737B" w:rsidP="006C5EE1">
            <w:pPr>
              <w:pStyle w:val="NormalWeb"/>
              <w:snapToGrid w:val="0"/>
              <w:spacing w:before="120" w:after="120" w:line="240" w:lineRule="auto"/>
              <w:rPr>
                <w:color w:val="000000"/>
                <w:szCs w:val="21"/>
              </w:rPr>
            </w:pPr>
            <w:r w:rsidRPr="006C5EE1">
              <w:rPr>
                <w:color w:val="000000"/>
                <w:szCs w:val="21"/>
              </w:rPr>
              <w:t xml:space="preserve">Stakeholders can </w:t>
            </w:r>
            <w:r w:rsidR="00724F9D" w:rsidRPr="006C5EE1">
              <w:rPr>
                <w:color w:val="000000"/>
                <w:szCs w:val="21"/>
              </w:rPr>
              <w:t xml:space="preserve">identify issues early on, then together we can </w:t>
            </w:r>
            <w:r w:rsidRPr="006C5EE1">
              <w:rPr>
                <w:color w:val="000000"/>
                <w:szCs w:val="21"/>
              </w:rPr>
              <w:t>reflect on the findings and make small intentional adaptations.</w:t>
            </w:r>
          </w:p>
          <w:p w14:paraId="7AF317FC" w14:textId="021DAEAA" w:rsidR="009F737B" w:rsidRPr="006C5EE1" w:rsidRDefault="009F737B" w:rsidP="006C5EE1">
            <w:pPr>
              <w:pStyle w:val="NormalWeb"/>
              <w:snapToGrid w:val="0"/>
              <w:spacing w:before="120" w:after="120" w:line="240" w:lineRule="auto"/>
              <w:rPr>
                <w:color w:val="000000"/>
                <w:szCs w:val="21"/>
              </w:rPr>
            </w:pPr>
            <w:r w:rsidRPr="006C5EE1">
              <w:rPr>
                <w:color w:val="000000"/>
                <w:szCs w:val="21"/>
              </w:rPr>
              <w:t>The impact of those adaptations can also be monitored over time.</w:t>
            </w:r>
            <w:r w:rsidR="00DB3E48" w:rsidRPr="006C5EE1">
              <w:rPr>
                <w:color w:val="000000"/>
                <w:szCs w:val="21"/>
              </w:rPr>
              <w:t xml:space="preserve"> </w:t>
            </w:r>
          </w:p>
        </w:tc>
        <w:tc>
          <w:tcPr>
            <w:tcW w:w="4480" w:type="dxa"/>
            <w:vMerge/>
          </w:tcPr>
          <w:p w14:paraId="5AEC25AE" w14:textId="77777777" w:rsidR="009F737B" w:rsidRPr="00271311" w:rsidRDefault="009F737B" w:rsidP="009F737B">
            <w:pPr>
              <w:snapToGrid w:val="0"/>
              <w:spacing w:line="240" w:lineRule="auto"/>
              <w:rPr>
                <w:rFonts w:cstheme="minorHAnsi"/>
                <w:sz w:val="22"/>
                <w:szCs w:val="22"/>
                <w:lang w:val="en-US"/>
              </w:rPr>
            </w:pPr>
          </w:p>
        </w:tc>
      </w:tr>
      <w:tr w:rsidR="009F737B" w:rsidRPr="00271311" w14:paraId="4A67952C" w14:textId="77777777" w:rsidTr="005D736B">
        <w:trPr>
          <w:gridAfter w:val="1"/>
          <w:wAfter w:w="25" w:type="dxa"/>
        </w:trPr>
        <w:tc>
          <w:tcPr>
            <w:tcW w:w="743" w:type="dxa"/>
          </w:tcPr>
          <w:p w14:paraId="51F79D32" w14:textId="45815633" w:rsidR="009F737B" w:rsidRPr="003B161F" w:rsidRDefault="001711D9" w:rsidP="006C5EE1">
            <w:pPr>
              <w:snapToGrid w:val="0"/>
              <w:spacing w:before="120" w:after="120" w:line="240" w:lineRule="auto"/>
              <w:rPr>
                <w:rFonts w:cstheme="minorHAnsi"/>
                <w:szCs w:val="21"/>
              </w:rPr>
            </w:pPr>
            <w:r>
              <w:rPr>
                <w:rFonts w:cstheme="minorHAnsi"/>
                <w:szCs w:val="21"/>
              </w:rPr>
              <w:t>38</w:t>
            </w:r>
          </w:p>
        </w:tc>
        <w:tc>
          <w:tcPr>
            <w:tcW w:w="2274" w:type="dxa"/>
            <w:gridSpan w:val="2"/>
            <w:shd w:val="clear" w:color="auto" w:fill="D4E4F4" w:themeFill="accent5" w:themeFillTint="33"/>
          </w:tcPr>
          <w:p w14:paraId="23565FBB" w14:textId="1125E606" w:rsidR="009F737B" w:rsidRDefault="009F737B" w:rsidP="006C5EE1">
            <w:pPr>
              <w:snapToGrid w:val="0"/>
              <w:spacing w:before="120" w:after="120" w:line="240" w:lineRule="auto"/>
              <w:rPr>
                <w:rFonts w:cstheme="minorHAnsi"/>
                <w:b/>
                <w:bCs/>
                <w:szCs w:val="21"/>
              </w:rPr>
            </w:pPr>
            <w:r>
              <w:rPr>
                <w:rFonts w:cstheme="minorHAnsi"/>
                <w:b/>
                <w:bCs/>
                <w:szCs w:val="21"/>
              </w:rPr>
              <w:t>Stakeholders assist monitoring</w:t>
            </w:r>
          </w:p>
        </w:tc>
        <w:tc>
          <w:tcPr>
            <w:tcW w:w="7239" w:type="dxa"/>
            <w:gridSpan w:val="3"/>
            <w:shd w:val="clear" w:color="auto" w:fill="FFFFFF" w:themeFill="background1"/>
          </w:tcPr>
          <w:p w14:paraId="2DAADF81" w14:textId="77777777" w:rsidR="009F737B" w:rsidRDefault="009F737B" w:rsidP="006C5EE1">
            <w:pPr>
              <w:pStyle w:val="NormalWeb"/>
              <w:snapToGrid w:val="0"/>
              <w:spacing w:before="120" w:after="120" w:line="240" w:lineRule="auto"/>
              <w:rPr>
                <w:color w:val="000000"/>
                <w:sz w:val="24"/>
              </w:rPr>
            </w:pPr>
            <w:r>
              <w:rPr>
                <w:color w:val="000000"/>
              </w:rPr>
              <w:t>Stakeholders play an important role in monitoring implementation.</w:t>
            </w:r>
          </w:p>
          <w:p w14:paraId="0F4D2E2F" w14:textId="77777777" w:rsidR="009F737B" w:rsidRDefault="009F737B" w:rsidP="006C5EE1">
            <w:pPr>
              <w:pStyle w:val="NormalWeb"/>
              <w:snapToGrid w:val="0"/>
              <w:spacing w:before="120" w:after="120" w:line="240" w:lineRule="auto"/>
              <w:rPr>
                <w:color w:val="000000"/>
              </w:rPr>
            </w:pPr>
            <w:r>
              <w:rPr>
                <w:color w:val="000000"/>
              </w:rPr>
              <w:t>They can:</w:t>
            </w:r>
          </w:p>
          <w:p w14:paraId="1EF17E25" w14:textId="5E93EDEA" w:rsidR="009F737B" w:rsidRDefault="009F737B" w:rsidP="00351069">
            <w:pPr>
              <w:pStyle w:val="NormalWeb"/>
              <w:numPr>
                <w:ilvl w:val="0"/>
                <w:numId w:val="59"/>
              </w:numPr>
              <w:snapToGrid w:val="0"/>
              <w:spacing w:before="120" w:after="120" w:line="240" w:lineRule="auto"/>
              <w:ind w:left="309" w:hanging="283"/>
              <w:rPr>
                <w:color w:val="000000"/>
              </w:rPr>
            </w:pPr>
            <w:r>
              <w:rPr>
                <w:color w:val="000000"/>
              </w:rPr>
              <w:t>Identify issues early.</w:t>
            </w:r>
          </w:p>
          <w:p w14:paraId="31810658" w14:textId="77777777" w:rsidR="009F737B" w:rsidRDefault="009F737B" w:rsidP="009A7F37">
            <w:pPr>
              <w:pStyle w:val="NormalWeb"/>
              <w:numPr>
                <w:ilvl w:val="0"/>
                <w:numId w:val="53"/>
              </w:numPr>
              <w:snapToGrid w:val="0"/>
              <w:spacing w:before="120" w:after="120" w:line="240" w:lineRule="auto"/>
              <w:rPr>
                <w:color w:val="000000"/>
              </w:rPr>
            </w:pPr>
            <w:r>
              <w:rPr>
                <w:color w:val="000000"/>
              </w:rPr>
              <w:t>Recognise organisational changes.</w:t>
            </w:r>
          </w:p>
          <w:p w14:paraId="3DDD1A96" w14:textId="77777777" w:rsidR="009F737B" w:rsidRDefault="009F737B" w:rsidP="009A7F37">
            <w:pPr>
              <w:pStyle w:val="NormalWeb"/>
              <w:numPr>
                <w:ilvl w:val="0"/>
                <w:numId w:val="53"/>
              </w:numPr>
              <w:snapToGrid w:val="0"/>
              <w:spacing w:before="120" w:after="120" w:line="240" w:lineRule="auto"/>
              <w:rPr>
                <w:color w:val="000000"/>
              </w:rPr>
            </w:pPr>
            <w:r>
              <w:rPr>
                <w:color w:val="000000"/>
              </w:rPr>
              <w:lastRenderedPageBreak/>
              <w:t>Provide real-time feedback.</w:t>
            </w:r>
          </w:p>
          <w:p w14:paraId="6651C44E" w14:textId="77777777" w:rsidR="009F737B" w:rsidRDefault="009F737B" w:rsidP="009A7F37">
            <w:pPr>
              <w:pStyle w:val="NormalWeb"/>
              <w:numPr>
                <w:ilvl w:val="0"/>
                <w:numId w:val="53"/>
              </w:numPr>
              <w:snapToGrid w:val="0"/>
              <w:spacing w:before="120" w:after="120" w:line="240" w:lineRule="auto"/>
              <w:rPr>
                <w:color w:val="000000"/>
              </w:rPr>
            </w:pPr>
            <w:r>
              <w:rPr>
                <w:color w:val="000000"/>
              </w:rPr>
              <w:t>Suggest practical adaptations.</w:t>
            </w:r>
          </w:p>
          <w:p w14:paraId="69E4E00A" w14:textId="77777777" w:rsidR="009F737B" w:rsidRDefault="009F737B" w:rsidP="009A7F37">
            <w:pPr>
              <w:pStyle w:val="NormalWeb"/>
              <w:numPr>
                <w:ilvl w:val="0"/>
                <w:numId w:val="53"/>
              </w:numPr>
              <w:snapToGrid w:val="0"/>
              <w:spacing w:before="120" w:after="120" w:line="240" w:lineRule="auto"/>
              <w:rPr>
                <w:color w:val="000000"/>
              </w:rPr>
            </w:pPr>
            <w:r>
              <w:rPr>
                <w:color w:val="000000"/>
              </w:rPr>
              <w:t>Advocate for resources and support.</w:t>
            </w:r>
          </w:p>
          <w:p w14:paraId="43A3573C" w14:textId="3A1CB2F5" w:rsidR="009F737B" w:rsidRPr="00B9099A" w:rsidRDefault="009F737B" w:rsidP="006C5EE1">
            <w:pPr>
              <w:pStyle w:val="NormalWeb"/>
              <w:snapToGrid w:val="0"/>
              <w:spacing w:before="120" w:after="120" w:line="240" w:lineRule="auto"/>
              <w:rPr>
                <w:color w:val="000000"/>
              </w:rPr>
            </w:pPr>
            <w:r>
              <w:rPr>
                <w:color w:val="000000"/>
              </w:rPr>
              <w:t>Stakeholder involvement helps maintain implementation within complex and changing systems.</w:t>
            </w:r>
          </w:p>
        </w:tc>
        <w:tc>
          <w:tcPr>
            <w:tcW w:w="4480" w:type="dxa"/>
            <w:vMerge/>
          </w:tcPr>
          <w:p w14:paraId="6C566B84" w14:textId="77777777" w:rsidR="009F737B" w:rsidRPr="00271311" w:rsidRDefault="009F737B" w:rsidP="009F737B">
            <w:pPr>
              <w:snapToGrid w:val="0"/>
              <w:spacing w:line="240" w:lineRule="auto"/>
              <w:rPr>
                <w:rFonts w:cstheme="minorHAnsi"/>
                <w:sz w:val="22"/>
                <w:szCs w:val="22"/>
                <w:lang w:val="en-US"/>
              </w:rPr>
            </w:pPr>
          </w:p>
        </w:tc>
      </w:tr>
      <w:tr w:rsidR="002638E0" w:rsidRPr="00271311" w14:paraId="1F1332F2" w14:textId="77777777" w:rsidTr="261DA0E6">
        <w:trPr>
          <w:gridAfter w:val="1"/>
          <w:wAfter w:w="25" w:type="dxa"/>
        </w:trPr>
        <w:tc>
          <w:tcPr>
            <w:tcW w:w="14736" w:type="dxa"/>
            <w:gridSpan w:val="7"/>
          </w:tcPr>
          <w:p w14:paraId="23917A72" w14:textId="77777777" w:rsidR="002638E0" w:rsidRPr="00271311" w:rsidRDefault="002638E0" w:rsidP="002638E0">
            <w:pPr>
              <w:pStyle w:val="Heading2"/>
              <w:snapToGrid w:val="0"/>
              <w:spacing w:before="120" w:after="120" w:line="240" w:lineRule="auto"/>
              <w:rPr>
                <w:rFonts w:asciiTheme="minorHAnsi" w:hAnsiTheme="minorHAnsi" w:cstheme="minorHAnsi"/>
                <w:sz w:val="22"/>
                <w:szCs w:val="22"/>
                <w:lang w:val="en-US"/>
              </w:rPr>
            </w:pPr>
            <w:r w:rsidRPr="00271311">
              <w:rPr>
                <w:rFonts w:asciiTheme="minorHAnsi" w:eastAsiaTheme="minorEastAsia" w:hAnsiTheme="minorHAnsi" w:cstheme="minorHAnsi"/>
                <w:sz w:val="22"/>
                <w:szCs w:val="22"/>
              </w:rPr>
              <w:br w:type="page"/>
            </w:r>
            <w:bookmarkStart w:id="18" w:name="_Toc233465430"/>
            <w:r w:rsidRPr="00271311">
              <w:rPr>
                <w:rFonts w:asciiTheme="minorHAnsi" w:hAnsiTheme="minorHAnsi" w:cstheme="minorHAnsi"/>
              </w:rPr>
              <w:t>Closure</w:t>
            </w:r>
            <w:bookmarkEnd w:id="18"/>
          </w:p>
        </w:tc>
      </w:tr>
      <w:tr w:rsidR="00250FF4" w:rsidRPr="00271311" w14:paraId="59C5AF48" w14:textId="77777777" w:rsidTr="005D736B">
        <w:trPr>
          <w:gridAfter w:val="1"/>
          <w:wAfter w:w="25" w:type="dxa"/>
        </w:trPr>
        <w:tc>
          <w:tcPr>
            <w:tcW w:w="743" w:type="dxa"/>
            <w:vMerge w:val="restart"/>
          </w:tcPr>
          <w:p w14:paraId="25C8B669" w14:textId="77777777" w:rsidR="00250FF4" w:rsidRPr="00E00B99" w:rsidRDefault="00250FF4" w:rsidP="00250FF4">
            <w:pPr>
              <w:snapToGrid w:val="0"/>
              <w:spacing w:before="120" w:after="120" w:line="240" w:lineRule="auto"/>
              <w:rPr>
                <w:rFonts w:cstheme="minorHAnsi"/>
                <w:szCs w:val="21"/>
              </w:rPr>
            </w:pPr>
            <w:r>
              <w:rPr>
                <w:rFonts w:cstheme="minorHAnsi"/>
                <w:szCs w:val="21"/>
              </w:rPr>
              <w:t>39</w:t>
            </w:r>
          </w:p>
          <w:p w14:paraId="3E9624FD" w14:textId="6139F9A3" w:rsidR="00250FF4" w:rsidRPr="00E00B99" w:rsidRDefault="00250FF4" w:rsidP="00250FF4">
            <w:pPr>
              <w:snapToGrid w:val="0"/>
              <w:spacing w:before="120" w:after="120" w:line="240" w:lineRule="auto"/>
              <w:rPr>
                <w:rFonts w:cstheme="minorHAnsi"/>
                <w:szCs w:val="21"/>
              </w:rPr>
            </w:pPr>
          </w:p>
        </w:tc>
        <w:tc>
          <w:tcPr>
            <w:tcW w:w="2274" w:type="dxa"/>
            <w:gridSpan w:val="2"/>
            <w:vMerge w:val="restart"/>
            <w:shd w:val="clear" w:color="auto" w:fill="D4E4F4" w:themeFill="accent5" w:themeFillTint="33"/>
          </w:tcPr>
          <w:p w14:paraId="2115C4CB" w14:textId="10ED23D7" w:rsidR="00250FF4" w:rsidRPr="00E00B99" w:rsidRDefault="00250FF4" w:rsidP="00250FF4">
            <w:pPr>
              <w:snapToGrid w:val="0"/>
              <w:spacing w:before="120" w:after="120" w:line="240" w:lineRule="auto"/>
              <w:rPr>
                <w:rFonts w:cstheme="minorHAnsi"/>
                <w:b/>
                <w:bCs/>
                <w:szCs w:val="21"/>
              </w:rPr>
            </w:pPr>
            <w:r>
              <w:rPr>
                <w:rFonts w:cstheme="minorHAnsi"/>
                <w:b/>
                <w:bCs/>
                <w:szCs w:val="21"/>
              </w:rPr>
              <w:t>TRANSLATE INTO PRACTICE</w:t>
            </w:r>
          </w:p>
        </w:tc>
        <w:tc>
          <w:tcPr>
            <w:tcW w:w="7239" w:type="dxa"/>
            <w:gridSpan w:val="3"/>
            <w:tcBorders>
              <w:bottom w:val="nil"/>
            </w:tcBorders>
          </w:tcPr>
          <w:p w14:paraId="56A44C02" w14:textId="77777777" w:rsidR="00250FF4" w:rsidRPr="00E00B99" w:rsidRDefault="00250FF4" w:rsidP="00250FF4">
            <w:pPr>
              <w:pStyle w:val="NormalWeb"/>
              <w:snapToGrid w:val="0"/>
              <w:spacing w:before="120" w:after="120" w:line="240" w:lineRule="auto"/>
              <w:rPr>
                <w:color w:val="000000"/>
                <w:szCs w:val="21"/>
              </w:rPr>
            </w:pPr>
            <w:r w:rsidRPr="00E00B99">
              <w:rPr>
                <w:color w:val="000000"/>
                <w:szCs w:val="21"/>
              </w:rPr>
              <w:t>As a final reflection, consider how you will select implementation strategies to address barriers and enablers within your own context.</w:t>
            </w:r>
          </w:p>
          <w:p w14:paraId="2CED0C4A" w14:textId="7804C2A3" w:rsidR="00250FF4" w:rsidRPr="00E00B99" w:rsidRDefault="00250FF4" w:rsidP="00250FF4">
            <w:pPr>
              <w:pStyle w:val="NormalWeb"/>
              <w:snapToGrid w:val="0"/>
              <w:spacing w:before="120" w:after="120" w:line="240" w:lineRule="auto"/>
              <w:rPr>
                <w:color w:val="000000"/>
                <w:szCs w:val="21"/>
              </w:rPr>
            </w:pPr>
            <w:r w:rsidRPr="00E00B99">
              <w:rPr>
                <w:color w:val="000000"/>
                <w:szCs w:val="21"/>
              </w:rPr>
              <w:t>Think about which tools or approaches may be most useful for your implementation work.</w:t>
            </w:r>
          </w:p>
        </w:tc>
        <w:tc>
          <w:tcPr>
            <w:tcW w:w="4480" w:type="dxa"/>
            <w:vMerge w:val="restart"/>
          </w:tcPr>
          <w:p w14:paraId="4B0D56BF" w14:textId="56C85694" w:rsidR="00250FF4" w:rsidRPr="00D34188" w:rsidRDefault="00250FF4" w:rsidP="00250FF4">
            <w:pPr>
              <w:tabs>
                <w:tab w:val="left" w:pos="2835"/>
              </w:tabs>
              <w:snapToGrid w:val="0"/>
              <w:spacing w:before="120" w:after="120" w:line="240" w:lineRule="auto"/>
              <w:rPr>
                <w:color w:val="000000" w:themeColor="text1"/>
                <w:szCs w:val="21"/>
              </w:rPr>
            </w:pPr>
            <w:r w:rsidRPr="00D34188">
              <w:rPr>
                <w:color w:val="000000" w:themeColor="text1"/>
                <w:szCs w:val="21"/>
              </w:rPr>
              <w:t xml:space="preserve"> </w:t>
            </w:r>
          </w:p>
        </w:tc>
      </w:tr>
      <w:tr w:rsidR="00250FF4" w:rsidRPr="00271311" w14:paraId="55D1115C" w14:textId="77777777" w:rsidTr="005D736B">
        <w:trPr>
          <w:gridAfter w:val="1"/>
          <w:wAfter w:w="25" w:type="dxa"/>
        </w:trPr>
        <w:tc>
          <w:tcPr>
            <w:tcW w:w="743" w:type="dxa"/>
            <w:vMerge/>
          </w:tcPr>
          <w:p w14:paraId="396FF552" w14:textId="77777777" w:rsidR="00250FF4" w:rsidRPr="00E00B99" w:rsidRDefault="00250FF4" w:rsidP="00250FF4">
            <w:pPr>
              <w:snapToGrid w:val="0"/>
              <w:spacing w:line="240" w:lineRule="auto"/>
              <w:rPr>
                <w:rFonts w:cstheme="minorHAnsi"/>
                <w:szCs w:val="21"/>
              </w:rPr>
            </w:pPr>
          </w:p>
        </w:tc>
        <w:tc>
          <w:tcPr>
            <w:tcW w:w="2274" w:type="dxa"/>
            <w:gridSpan w:val="2"/>
            <w:vMerge/>
            <w:shd w:val="clear" w:color="auto" w:fill="D4E4F4" w:themeFill="accent5" w:themeFillTint="33"/>
          </w:tcPr>
          <w:p w14:paraId="17230F6D" w14:textId="77777777" w:rsidR="00250FF4" w:rsidRDefault="00250FF4" w:rsidP="00250FF4">
            <w:pPr>
              <w:snapToGrid w:val="0"/>
              <w:spacing w:line="240" w:lineRule="auto"/>
              <w:rPr>
                <w:rFonts w:cstheme="minorHAnsi"/>
                <w:b/>
                <w:bCs/>
                <w:szCs w:val="21"/>
              </w:rPr>
            </w:pPr>
          </w:p>
        </w:tc>
        <w:tc>
          <w:tcPr>
            <w:tcW w:w="7239" w:type="dxa"/>
            <w:gridSpan w:val="3"/>
            <w:tcBorders>
              <w:top w:val="nil"/>
            </w:tcBorders>
            <w:shd w:val="clear" w:color="auto" w:fill="F2F2F2" w:themeFill="background1" w:themeFillShade="F2"/>
          </w:tcPr>
          <w:p w14:paraId="74C53935" w14:textId="77777777" w:rsidR="008B7A8A" w:rsidRDefault="008B7A8A" w:rsidP="008B7A8A">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37138AC3" w14:textId="51961C9A" w:rsidR="00250FF4" w:rsidRPr="00E00B99" w:rsidRDefault="008B7A8A" w:rsidP="008B7A8A">
            <w:pPr>
              <w:pStyle w:val="NormalWeb"/>
              <w:snapToGrid w:val="0"/>
              <w:spacing w:line="240" w:lineRule="auto"/>
              <w:rPr>
                <w:color w:val="000000"/>
                <w:szCs w:val="21"/>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activity independently.</w:t>
            </w:r>
          </w:p>
        </w:tc>
        <w:tc>
          <w:tcPr>
            <w:tcW w:w="4480" w:type="dxa"/>
            <w:vMerge/>
          </w:tcPr>
          <w:p w14:paraId="03BF1D3B" w14:textId="77777777" w:rsidR="00250FF4" w:rsidRPr="00D34188" w:rsidRDefault="00250FF4" w:rsidP="00250FF4">
            <w:pPr>
              <w:tabs>
                <w:tab w:val="left" w:pos="2835"/>
              </w:tabs>
              <w:snapToGrid w:val="0"/>
              <w:spacing w:line="240" w:lineRule="auto"/>
              <w:rPr>
                <w:color w:val="000000" w:themeColor="text1"/>
                <w:szCs w:val="21"/>
              </w:rPr>
            </w:pPr>
          </w:p>
        </w:tc>
      </w:tr>
      <w:tr w:rsidR="00250FF4" w:rsidRPr="00271311" w14:paraId="65985F6D" w14:textId="77777777" w:rsidTr="005D736B">
        <w:trPr>
          <w:gridAfter w:val="1"/>
          <w:wAfter w:w="25" w:type="dxa"/>
        </w:trPr>
        <w:tc>
          <w:tcPr>
            <w:tcW w:w="743" w:type="dxa"/>
          </w:tcPr>
          <w:p w14:paraId="1C53E682" w14:textId="082AD7C8" w:rsidR="00250FF4" w:rsidRDefault="00250FF4" w:rsidP="00250FF4">
            <w:pPr>
              <w:snapToGrid w:val="0"/>
              <w:spacing w:line="240" w:lineRule="auto"/>
              <w:rPr>
                <w:rFonts w:cstheme="minorHAnsi"/>
                <w:szCs w:val="21"/>
              </w:rPr>
            </w:pPr>
            <w:r>
              <w:rPr>
                <w:rFonts w:cstheme="minorHAnsi"/>
                <w:szCs w:val="21"/>
              </w:rPr>
              <w:t>40</w:t>
            </w:r>
          </w:p>
        </w:tc>
        <w:tc>
          <w:tcPr>
            <w:tcW w:w="2274" w:type="dxa"/>
            <w:gridSpan w:val="2"/>
            <w:shd w:val="clear" w:color="auto" w:fill="D4E4F4" w:themeFill="accent5" w:themeFillTint="33"/>
          </w:tcPr>
          <w:p w14:paraId="59BED008" w14:textId="6FE9D861" w:rsidR="00250FF4" w:rsidRPr="00E00B99" w:rsidRDefault="00250FF4" w:rsidP="00250FF4">
            <w:pPr>
              <w:snapToGrid w:val="0"/>
              <w:spacing w:line="240" w:lineRule="auto"/>
              <w:rPr>
                <w:rFonts w:cstheme="minorHAnsi"/>
                <w:b/>
                <w:bCs/>
                <w:szCs w:val="21"/>
              </w:rPr>
            </w:pPr>
            <w:r w:rsidRPr="00E00B99">
              <w:rPr>
                <w:rFonts w:cstheme="minorHAnsi"/>
                <w:b/>
                <w:bCs/>
                <w:szCs w:val="21"/>
              </w:rPr>
              <w:t>Close: Review Learning Objectives</w:t>
            </w:r>
          </w:p>
        </w:tc>
        <w:tc>
          <w:tcPr>
            <w:tcW w:w="7239" w:type="dxa"/>
            <w:gridSpan w:val="3"/>
          </w:tcPr>
          <w:p w14:paraId="791EF885" w14:textId="77777777" w:rsidR="00250FF4" w:rsidRPr="00E00B99" w:rsidRDefault="00250FF4" w:rsidP="00250FF4">
            <w:pPr>
              <w:pStyle w:val="NormalWeb"/>
              <w:snapToGrid w:val="0"/>
              <w:spacing w:before="120" w:after="120" w:line="240" w:lineRule="auto"/>
              <w:rPr>
                <w:color w:val="000000"/>
                <w:szCs w:val="21"/>
              </w:rPr>
            </w:pPr>
            <w:r w:rsidRPr="00E00B99">
              <w:rPr>
                <w:color w:val="000000"/>
                <w:szCs w:val="21"/>
              </w:rPr>
              <w:t>This module focused on:</w:t>
            </w:r>
          </w:p>
          <w:p w14:paraId="34310D1D" w14:textId="77777777" w:rsidR="00250FF4" w:rsidRPr="00E00B99" w:rsidRDefault="00250FF4" w:rsidP="00250FF4">
            <w:pPr>
              <w:pStyle w:val="NormalWeb"/>
              <w:numPr>
                <w:ilvl w:val="0"/>
                <w:numId w:val="54"/>
              </w:numPr>
              <w:snapToGrid w:val="0"/>
              <w:spacing w:before="120" w:after="120" w:line="240" w:lineRule="auto"/>
              <w:rPr>
                <w:color w:val="000000"/>
                <w:szCs w:val="21"/>
              </w:rPr>
            </w:pPr>
            <w:r w:rsidRPr="00E00B99">
              <w:rPr>
                <w:color w:val="000000"/>
                <w:szCs w:val="21"/>
              </w:rPr>
              <w:t>Selecting implementation strategies to address barriers and enablers.</w:t>
            </w:r>
          </w:p>
          <w:p w14:paraId="58D0E2AE" w14:textId="77777777" w:rsidR="00250FF4" w:rsidRPr="00E00B99" w:rsidRDefault="00250FF4" w:rsidP="00250FF4">
            <w:pPr>
              <w:pStyle w:val="NormalWeb"/>
              <w:numPr>
                <w:ilvl w:val="0"/>
                <w:numId w:val="54"/>
              </w:numPr>
              <w:snapToGrid w:val="0"/>
              <w:spacing w:before="120" w:after="120" w:line="240" w:lineRule="auto"/>
              <w:rPr>
                <w:color w:val="000000"/>
                <w:szCs w:val="21"/>
              </w:rPr>
            </w:pPr>
            <w:r w:rsidRPr="00E00B99">
              <w:rPr>
                <w:color w:val="000000"/>
                <w:szCs w:val="21"/>
              </w:rPr>
              <w:t>Understanding how monitoring informs adaptation.</w:t>
            </w:r>
          </w:p>
          <w:p w14:paraId="083FB5B3" w14:textId="6095228C" w:rsidR="00250FF4" w:rsidRPr="00E00B99" w:rsidRDefault="00250FF4" w:rsidP="00250FF4">
            <w:pPr>
              <w:pStyle w:val="NormalWeb"/>
              <w:snapToGrid w:val="0"/>
              <w:spacing w:line="240" w:lineRule="auto"/>
              <w:rPr>
                <w:color w:val="000000"/>
                <w:szCs w:val="21"/>
              </w:rPr>
            </w:pPr>
            <w:r w:rsidRPr="00E00B99">
              <w:rPr>
                <w:color w:val="000000"/>
                <w:szCs w:val="21"/>
              </w:rPr>
              <w:t>These steps are essential for supporting implementation and sustaining change.</w:t>
            </w:r>
          </w:p>
        </w:tc>
        <w:tc>
          <w:tcPr>
            <w:tcW w:w="4480" w:type="dxa"/>
            <w:vMerge/>
          </w:tcPr>
          <w:p w14:paraId="0F2A51FF" w14:textId="77777777" w:rsidR="00250FF4" w:rsidRPr="00D34188" w:rsidRDefault="00250FF4" w:rsidP="00250FF4">
            <w:pPr>
              <w:tabs>
                <w:tab w:val="left" w:pos="2835"/>
              </w:tabs>
              <w:snapToGrid w:val="0"/>
              <w:spacing w:line="240" w:lineRule="auto"/>
              <w:rPr>
                <w:color w:val="000000" w:themeColor="text1"/>
                <w:szCs w:val="21"/>
              </w:rPr>
            </w:pPr>
          </w:p>
        </w:tc>
      </w:tr>
      <w:tr w:rsidR="00250FF4" w:rsidRPr="00271311" w14:paraId="750979B0" w14:textId="77777777" w:rsidTr="005D736B">
        <w:trPr>
          <w:gridAfter w:val="1"/>
          <w:wAfter w:w="25" w:type="dxa"/>
        </w:trPr>
        <w:tc>
          <w:tcPr>
            <w:tcW w:w="743" w:type="dxa"/>
          </w:tcPr>
          <w:p w14:paraId="0FE24B74" w14:textId="426F9569" w:rsidR="00250FF4" w:rsidRPr="00E00B99" w:rsidRDefault="00250FF4" w:rsidP="00250FF4">
            <w:pPr>
              <w:snapToGrid w:val="0"/>
              <w:spacing w:before="120" w:after="120" w:line="240" w:lineRule="auto"/>
              <w:rPr>
                <w:rFonts w:cstheme="minorHAnsi"/>
                <w:szCs w:val="21"/>
              </w:rPr>
            </w:pPr>
            <w:r>
              <w:rPr>
                <w:rFonts w:cstheme="minorHAnsi"/>
                <w:szCs w:val="21"/>
              </w:rPr>
              <w:t>41</w:t>
            </w:r>
          </w:p>
        </w:tc>
        <w:tc>
          <w:tcPr>
            <w:tcW w:w="2274" w:type="dxa"/>
            <w:gridSpan w:val="2"/>
            <w:shd w:val="clear" w:color="auto" w:fill="D4E4F4" w:themeFill="accent5" w:themeFillTint="33"/>
          </w:tcPr>
          <w:p w14:paraId="77756300" w14:textId="505569CA" w:rsidR="00250FF4" w:rsidRPr="00E00B99" w:rsidRDefault="00250FF4" w:rsidP="00250FF4">
            <w:pPr>
              <w:snapToGrid w:val="0"/>
              <w:spacing w:before="120" w:after="120" w:line="240" w:lineRule="auto"/>
              <w:rPr>
                <w:rFonts w:cstheme="minorHAnsi"/>
                <w:b/>
                <w:bCs/>
                <w:szCs w:val="21"/>
              </w:rPr>
            </w:pPr>
            <w:r>
              <w:rPr>
                <w:rFonts w:cstheme="minorHAnsi"/>
                <w:b/>
                <w:bCs/>
                <w:szCs w:val="21"/>
              </w:rPr>
              <w:t>Next:</w:t>
            </w:r>
            <w:r w:rsidRPr="00E00B99">
              <w:rPr>
                <w:rFonts w:cstheme="minorHAnsi"/>
                <w:b/>
                <w:bCs/>
                <w:szCs w:val="21"/>
              </w:rPr>
              <w:t xml:space="preserve"> </w:t>
            </w:r>
            <w:r>
              <w:rPr>
                <w:rFonts w:cstheme="minorHAnsi"/>
                <w:b/>
                <w:bCs/>
                <w:szCs w:val="21"/>
              </w:rPr>
              <w:t>Evaluating</w:t>
            </w:r>
            <w:r w:rsidRPr="00E00B99">
              <w:rPr>
                <w:rFonts w:cstheme="minorHAnsi"/>
                <w:b/>
                <w:bCs/>
                <w:szCs w:val="21"/>
              </w:rPr>
              <w:t xml:space="preserve"> Change</w:t>
            </w:r>
          </w:p>
        </w:tc>
        <w:tc>
          <w:tcPr>
            <w:tcW w:w="7239" w:type="dxa"/>
            <w:gridSpan w:val="3"/>
          </w:tcPr>
          <w:p w14:paraId="3949E751" w14:textId="77777777" w:rsidR="00250FF4" w:rsidRPr="00E00B99" w:rsidRDefault="00250FF4" w:rsidP="00250FF4">
            <w:pPr>
              <w:pStyle w:val="NormalWeb"/>
              <w:snapToGrid w:val="0"/>
              <w:spacing w:before="120" w:after="120" w:line="240" w:lineRule="auto"/>
              <w:rPr>
                <w:color w:val="000000"/>
                <w:szCs w:val="21"/>
              </w:rPr>
            </w:pPr>
            <w:r w:rsidRPr="00E00B99">
              <w:rPr>
                <w:color w:val="000000"/>
                <w:szCs w:val="21"/>
              </w:rPr>
              <w:t>The implementation process has now progressed from:</w:t>
            </w:r>
          </w:p>
          <w:p w14:paraId="633BDAED" w14:textId="77777777" w:rsidR="00250FF4" w:rsidRPr="00E00B99" w:rsidRDefault="00250FF4" w:rsidP="00250FF4">
            <w:pPr>
              <w:pStyle w:val="NormalWeb"/>
              <w:numPr>
                <w:ilvl w:val="0"/>
                <w:numId w:val="55"/>
              </w:numPr>
              <w:snapToGrid w:val="0"/>
              <w:spacing w:before="120" w:after="120" w:line="240" w:lineRule="auto"/>
              <w:rPr>
                <w:color w:val="000000"/>
                <w:szCs w:val="21"/>
              </w:rPr>
            </w:pPr>
            <w:r w:rsidRPr="00E00B99">
              <w:rPr>
                <w:color w:val="000000"/>
                <w:szCs w:val="21"/>
              </w:rPr>
              <w:t>Defining the problem.</w:t>
            </w:r>
          </w:p>
          <w:p w14:paraId="0A4AA166" w14:textId="77777777" w:rsidR="00250FF4" w:rsidRPr="00E00B99" w:rsidRDefault="00250FF4" w:rsidP="00250FF4">
            <w:pPr>
              <w:pStyle w:val="NormalWeb"/>
              <w:numPr>
                <w:ilvl w:val="0"/>
                <w:numId w:val="55"/>
              </w:numPr>
              <w:snapToGrid w:val="0"/>
              <w:spacing w:before="120" w:after="120" w:line="240" w:lineRule="auto"/>
              <w:rPr>
                <w:color w:val="000000"/>
                <w:szCs w:val="21"/>
              </w:rPr>
            </w:pPr>
            <w:r w:rsidRPr="00E00B99">
              <w:rPr>
                <w:color w:val="000000"/>
                <w:szCs w:val="21"/>
              </w:rPr>
              <w:t>Collating the evidence.</w:t>
            </w:r>
          </w:p>
          <w:p w14:paraId="6C1E7DB9" w14:textId="77777777" w:rsidR="00250FF4" w:rsidRPr="00E00B99" w:rsidRDefault="00250FF4" w:rsidP="00250FF4">
            <w:pPr>
              <w:pStyle w:val="NormalWeb"/>
              <w:numPr>
                <w:ilvl w:val="0"/>
                <w:numId w:val="55"/>
              </w:numPr>
              <w:snapToGrid w:val="0"/>
              <w:spacing w:before="120" w:after="120" w:line="240" w:lineRule="auto"/>
              <w:rPr>
                <w:color w:val="000000"/>
                <w:szCs w:val="21"/>
              </w:rPr>
            </w:pPr>
            <w:r w:rsidRPr="00E00B99">
              <w:rPr>
                <w:color w:val="000000"/>
                <w:szCs w:val="21"/>
              </w:rPr>
              <w:t>Understanding barriers and enablers.</w:t>
            </w:r>
          </w:p>
          <w:p w14:paraId="68CA20D5" w14:textId="77777777" w:rsidR="00250FF4" w:rsidRPr="00E00B99" w:rsidRDefault="00250FF4" w:rsidP="00250FF4">
            <w:pPr>
              <w:pStyle w:val="NormalWeb"/>
              <w:numPr>
                <w:ilvl w:val="0"/>
                <w:numId w:val="55"/>
              </w:numPr>
              <w:snapToGrid w:val="0"/>
              <w:spacing w:before="120" w:after="120" w:line="240" w:lineRule="auto"/>
              <w:rPr>
                <w:color w:val="000000"/>
                <w:szCs w:val="21"/>
              </w:rPr>
            </w:pPr>
            <w:r w:rsidRPr="00E00B99">
              <w:rPr>
                <w:color w:val="000000"/>
                <w:szCs w:val="21"/>
              </w:rPr>
              <w:t>Exploring organisational readiness.</w:t>
            </w:r>
          </w:p>
          <w:p w14:paraId="2D5A8A89" w14:textId="77777777" w:rsidR="00250FF4" w:rsidRPr="00E00B99" w:rsidRDefault="00250FF4" w:rsidP="00250FF4">
            <w:pPr>
              <w:pStyle w:val="NormalWeb"/>
              <w:numPr>
                <w:ilvl w:val="0"/>
                <w:numId w:val="55"/>
              </w:numPr>
              <w:snapToGrid w:val="0"/>
              <w:spacing w:before="120" w:after="120" w:line="240" w:lineRule="auto"/>
              <w:rPr>
                <w:color w:val="000000"/>
                <w:szCs w:val="21"/>
              </w:rPr>
            </w:pPr>
            <w:r w:rsidRPr="00E00B99">
              <w:rPr>
                <w:color w:val="000000"/>
                <w:szCs w:val="21"/>
              </w:rPr>
              <w:t>And now selecting practical implementation strategies.</w:t>
            </w:r>
          </w:p>
          <w:p w14:paraId="6D63EA3D" w14:textId="6BEB5558" w:rsidR="00250FF4" w:rsidRPr="00E00B99" w:rsidRDefault="00250FF4" w:rsidP="00250FF4">
            <w:pPr>
              <w:pStyle w:val="NormalWeb"/>
              <w:snapToGrid w:val="0"/>
              <w:spacing w:before="120" w:after="120" w:line="240" w:lineRule="auto"/>
              <w:rPr>
                <w:color w:val="000000"/>
                <w:szCs w:val="21"/>
              </w:rPr>
            </w:pPr>
            <w:r w:rsidRPr="00E00B99">
              <w:rPr>
                <w:color w:val="000000"/>
                <w:szCs w:val="21"/>
              </w:rPr>
              <w:t>The next stage is evaluating the change.</w:t>
            </w:r>
          </w:p>
        </w:tc>
        <w:tc>
          <w:tcPr>
            <w:tcW w:w="4480" w:type="dxa"/>
            <w:vMerge/>
          </w:tcPr>
          <w:p w14:paraId="2D1E0DF0" w14:textId="77777777" w:rsidR="00250FF4" w:rsidRPr="00271311" w:rsidRDefault="00250FF4" w:rsidP="00250FF4">
            <w:pPr>
              <w:snapToGrid w:val="0"/>
              <w:spacing w:before="120" w:after="120" w:line="240" w:lineRule="auto"/>
              <w:rPr>
                <w:rFonts w:cstheme="minorHAnsi"/>
                <w:sz w:val="22"/>
                <w:szCs w:val="22"/>
                <w:lang w:val="en-US"/>
              </w:rPr>
            </w:pPr>
          </w:p>
        </w:tc>
      </w:tr>
      <w:tr w:rsidR="008B7A8A" w:rsidRPr="00271311" w14:paraId="574277CC" w14:textId="77777777" w:rsidTr="005D736B">
        <w:trPr>
          <w:gridAfter w:val="1"/>
          <w:wAfter w:w="25" w:type="dxa"/>
        </w:trPr>
        <w:tc>
          <w:tcPr>
            <w:tcW w:w="743" w:type="dxa"/>
          </w:tcPr>
          <w:p w14:paraId="7EFFC15E" w14:textId="61CCD1A7" w:rsidR="008B7A8A" w:rsidRPr="00E00B99" w:rsidRDefault="008B7A8A" w:rsidP="008B7A8A">
            <w:pPr>
              <w:snapToGrid w:val="0"/>
              <w:spacing w:before="120" w:after="120" w:line="240" w:lineRule="auto"/>
              <w:rPr>
                <w:rFonts w:cstheme="minorHAnsi"/>
                <w:szCs w:val="21"/>
              </w:rPr>
            </w:pPr>
            <w:r>
              <w:rPr>
                <w:rFonts w:cstheme="minorHAnsi"/>
                <w:szCs w:val="21"/>
              </w:rPr>
              <w:lastRenderedPageBreak/>
              <w:t>42</w:t>
            </w:r>
          </w:p>
        </w:tc>
        <w:tc>
          <w:tcPr>
            <w:tcW w:w="2274" w:type="dxa"/>
            <w:gridSpan w:val="2"/>
            <w:shd w:val="clear" w:color="auto" w:fill="D4E4F4" w:themeFill="accent5" w:themeFillTint="33"/>
          </w:tcPr>
          <w:p w14:paraId="34AA1C46" w14:textId="0FA2D31B" w:rsidR="008B7A8A" w:rsidRPr="00E00B99" w:rsidRDefault="008B7A8A" w:rsidP="008B7A8A">
            <w:pPr>
              <w:snapToGrid w:val="0"/>
              <w:spacing w:before="120" w:after="120" w:line="240" w:lineRule="auto"/>
              <w:rPr>
                <w:rFonts w:cstheme="minorHAnsi"/>
                <w:b/>
                <w:bCs/>
                <w:szCs w:val="21"/>
              </w:rPr>
            </w:pPr>
            <w:r w:rsidRPr="00E00B99">
              <w:rPr>
                <w:rFonts w:cstheme="minorHAnsi"/>
                <w:b/>
                <w:bCs/>
                <w:szCs w:val="21"/>
              </w:rPr>
              <w:t>Thank you.</w:t>
            </w:r>
          </w:p>
        </w:tc>
        <w:tc>
          <w:tcPr>
            <w:tcW w:w="7239" w:type="dxa"/>
            <w:gridSpan w:val="3"/>
          </w:tcPr>
          <w:p w14:paraId="7D0B7D45" w14:textId="7489786A" w:rsidR="008B7A8A" w:rsidRPr="00E00B99" w:rsidRDefault="008B7A8A" w:rsidP="008B7A8A">
            <w:pPr>
              <w:snapToGrid w:val="0"/>
              <w:spacing w:before="120" w:after="120" w:line="240" w:lineRule="auto"/>
              <w:rPr>
                <w:rFonts w:cstheme="minorHAnsi"/>
                <w:szCs w:val="21"/>
              </w:rPr>
            </w:pPr>
            <w:r w:rsidRPr="00E00B99">
              <w:rPr>
                <w:rFonts w:cstheme="minorHAnsi"/>
                <w:szCs w:val="21"/>
              </w:rPr>
              <w:t>Thank you for your participation. We look forward to seeing you in the next module: Evaluating Change.</w:t>
            </w:r>
          </w:p>
        </w:tc>
        <w:tc>
          <w:tcPr>
            <w:tcW w:w="4480" w:type="dxa"/>
            <w:vMerge/>
          </w:tcPr>
          <w:p w14:paraId="3CD1CA16" w14:textId="77777777" w:rsidR="008B7A8A" w:rsidRPr="00271311" w:rsidRDefault="008B7A8A" w:rsidP="008B7A8A">
            <w:pPr>
              <w:snapToGrid w:val="0"/>
              <w:spacing w:before="120" w:after="120" w:line="240" w:lineRule="auto"/>
              <w:rPr>
                <w:rFonts w:cstheme="minorHAnsi"/>
                <w:sz w:val="22"/>
                <w:szCs w:val="22"/>
                <w:lang w:val="en-US"/>
              </w:rPr>
            </w:pPr>
          </w:p>
        </w:tc>
      </w:tr>
      <w:tr w:rsidR="008B7A8A" w:rsidRPr="00271311" w14:paraId="4D3AC417" w14:textId="77777777" w:rsidTr="005D736B">
        <w:trPr>
          <w:gridAfter w:val="1"/>
          <w:wAfter w:w="25" w:type="dxa"/>
        </w:trPr>
        <w:tc>
          <w:tcPr>
            <w:tcW w:w="743" w:type="dxa"/>
          </w:tcPr>
          <w:p w14:paraId="19519DD2" w14:textId="76FF0BD1" w:rsidR="008B7A8A" w:rsidRDefault="008B7A8A" w:rsidP="008B7A8A">
            <w:pPr>
              <w:snapToGrid w:val="0"/>
              <w:spacing w:line="240" w:lineRule="auto"/>
              <w:rPr>
                <w:rFonts w:cstheme="minorHAnsi"/>
                <w:szCs w:val="21"/>
              </w:rPr>
            </w:pPr>
            <w:r>
              <w:rPr>
                <w:rFonts w:cstheme="minorHAnsi"/>
                <w:szCs w:val="21"/>
              </w:rPr>
              <w:t>43</w:t>
            </w:r>
          </w:p>
        </w:tc>
        <w:tc>
          <w:tcPr>
            <w:tcW w:w="2274" w:type="dxa"/>
            <w:gridSpan w:val="2"/>
            <w:shd w:val="clear" w:color="auto" w:fill="D4E4F4" w:themeFill="accent5" w:themeFillTint="33"/>
          </w:tcPr>
          <w:p w14:paraId="6B202F25" w14:textId="1EBB6AF3" w:rsidR="008B7A8A" w:rsidRPr="00E00B99" w:rsidRDefault="008B7A8A" w:rsidP="008B7A8A">
            <w:pPr>
              <w:snapToGrid w:val="0"/>
              <w:spacing w:line="240" w:lineRule="auto"/>
              <w:rPr>
                <w:rFonts w:cstheme="minorHAnsi"/>
                <w:b/>
                <w:bCs/>
                <w:szCs w:val="21"/>
              </w:rPr>
            </w:pPr>
            <w:r w:rsidRPr="00E00B99">
              <w:rPr>
                <w:rFonts w:cstheme="minorHAnsi"/>
                <w:b/>
                <w:bCs/>
                <w:szCs w:val="21"/>
              </w:rPr>
              <w:t>With thanks</w:t>
            </w:r>
          </w:p>
        </w:tc>
        <w:tc>
          <w:tcPr>
            <w:tcW w:w="7239" w:type="dxa"/>
            <w:gridSpan w:val="3"/>
          </w:tcPr>
          <w:p w14:paraId="4CBD7E93" w14:textId="1702BBEE" w:rsidR="008B7A8A" w:rsidRPr="00E00B99" w:rsidRDefault="008B7A8A" w:rsidP="008B7A8A">
            <w:pPr>
              <w:snapToGrid w:val="0"/>
              <w:spacing w:line="240" w:lineRule="auto"/>
              <w:rPr>
                <w:rFonts w:cstheme="minorHAnsi"/>
                <w:szCs w:val="21"/>
                <w:lang w:val="en-US"/>
              </w:rPr>
            </w:pPr>
            <w:r w:rsidRPr="00E00B99">
              <w:rPr>
                <w:rFonts w:cstheme="minorHAnsi"/>
                <w:szCs w:val="21"/>
                <w:lang w:val="en-US"/>
              </w:rPr>
              <w:t>With thanks to Sharon Mickan, Mosaic Health Consulting</w:t>
            </w:r>
          </w:p>
        </w:tc>
        <w:tc>
          <w:tcPr>
            <w:tcW w:w="4480" w:type="dxa"/>
            <w:vMerge/>
          </w:tcPr>
          <w:p w14:paraId="1CADA90B" w14:textId="77777777" w:rsidR="008B7A8A" w:rsidRPr="00271311" w:rsidRDefault="008B7A8A" w:rsidP="008B7A8A">
            <w:pPr>
              <w:snapToGrid w:val="0"/>
              <w:spacing w:line="240" w:lineRule="auto"/>
              <w:rPr>
                <w:rFonts w:cstheme="minorHAnsi"/>
                <w:sz w:val="22"/>
                <w:szCs w:val="22"/>
                <w:lang w:val="en-US"/>
              </w:rPr>
            </w:pPr>
          </w:p>
        </w:tc>
      </w:tr>
      <w:tr w:rsidR="008B7A8A" w:rsidRPr="00271311" w14:paraId="63FE3337" w14:textId="77777777" w:rsidTr="005D736B">
        <w:trPr>
          <w:gridAfter w:val="1"/>
          <w:wAfter w:w="25" w:type="dxa"/>
        </w:trPr>
        <w:tc>
          <w:tcPr>
            <w:tcW w:w="743" w:type="dxa"/>
          </w:tcPr>
          <w:p w14:paraId="2BFAA3BA" w14:textId="7E1D807E" w:rsidR="008B7A8A" w:rsidRPr="00E00B99" w:rsidRDefault="008B7A8A" w:rsidP="008B7A8A">
            <w:pPr>
              <w:snapToGrid w:val="0"/>
              <w:spacing w:before="120" w:after="120" w:line="240" w:lineRule="auto"/>
              <w:rPr>
                <w:rFonts w:cstheme="minorHAnsi"/>
                <w:szCs w:val="21"/>
              </w:rPr>
            </w:pPr>
            <w:r>
              <w:rPr>
                <w:rFonts w:cstheme="minorHAnsi"/>
                <w:szCs w:val="21"/>
              </w:rPr>
              <w:t>44</w:t>
            </w:r>
          </w:p>
        </w:tc>
        <w:tc>
          <w:tcPr>
            <w:tcW w:w="2274" w:type="dxa"/>
            <w:gridSpan w:val="2"/>
            <w:shd w:val="clear" w:color="auto" w:fill="D4E4F4" w:themeFill="accent5" w:themeFillTint="33"/>
          </w:tcPr>
          <w:p w14:paraId="4967EF83" w14:textId="35D6A391" w:rsidR="008B7A8A" w:rsidRPr="00E00B99" w:rsidRDefault="008B7A8A" w:rsidP="008B7A8A">
            <w:pPr>
              <w:snapToGrid w:val="0"/>
              <w:spacing w:before="120" w:after="120" w:line="240" w:lineRule="auto"/>
              <w:rPr>
                <w:rFonts w:cstheme="minorHAnsi"/>
                <w:b/>
                <w:bCs/>
                <w:szCs w:val="21"/>
              </w:rPr>
            </w:pPr>
            <w:r>
              <w:rPr>
                <w:rFonts w:cstheme="minorHAnsi"/>
                <w:b/>
                <w:bCs/>
                <w:szCs w:val="21"/>
              </w:rPr>
              <w:t>References</w:t>
            </w:r>
          </w:p>
        </w:tc>
        <w:tc>
          <w:tcPr>
            <w:tcW w:w="7239" w:type="dxa"/>
            <w:gridSpan w:val="3"/>
          </w:tcPr>
          <w:p w14:paraId="335C3F5F" w14:textId="3E9218E5" w:rsidR="008B7A8A" w:rsidRPr="00E00B99" w:rsidRDefault="008B7A8A" w:rsidP="008B7A8A">
            <w:pPr>
              <w:snapToGrid w:val="0"/>
              <w:spacing w:before="120" w:after="120" w:line="240" w:lineRule="auto"/>
              <w:rPr>
                <w:rFonts w:cstheme="minorHAnsi"/>
                <w:szCs w:val="21"/>
              </w:rPr>
            </w:pPr>
          </w:p>
        </w:tc>
        <w:tc>
          <w:tcPr>
            <w:tcW w:w="4480" w:type="dxa"/>
            <w:vMerge/>
          </w:tcPr>
          <w:p w14:paraId="74F7DDA0" w14:textId="77777777" w:rsidR="008B7A8A" w:rsidRPr="00271311" w:rsidRDefault="008B7A8A" w:rsidP="008B7A8A">
            <w:pPr>
              <w:snapToGrid w:val="0"/>
              <w:spacing w:before="120" w:after="120" w:line="240" w:lineRule="auto"/>
              <w:rPr>
                <w:rFonts w:cstheme="minorHAnsi"/>
                <w:sz w:val="22"/>
                <w:szCs w:val="22"/>
                <w:lang w:val="en-US"/>
              </w:rPr>
            </w:pPr>
          </w:p>
        </w:tc>
      </w:tr>
    </w:tbl>
    <w:p w14:paraId="12927A52" w14:textId="77777777" w:rsidR="00111CF0" w:rsidRDefault="00111CF0" w:rsidP="00111CF0">
      <w:pPr>
        <w:pStyle w:val="Heading3"/>
        <w:sectPr w:rsidR="00111CF0" w:rsidSect="005D736B">
          <w:headerReference w:type="default" r:id="rId34"/>
          <w:footerReference w:type="default" r:id="rId35"/>
          <w:pgSz w:w="16838" w:h="11906" w:orient="landscape"/>
          <w:pgMar w:top="936" w:right="1134" w:bottom="936" w:left="1134" w:header="567" w:footer="461" w:gutter="0"/>
          <w:cols w:space="708"/>
          <w:docGrid w:linePitch="360"/>
        </w:sectPr>
      </w:pPr>
      <w:bookmarkStart w:id="19" w:name="_Toc219470090"/>
    </w:p>
    <w:p w14:paraId="287CFF4F" w14:textId="77777777" w:rsidR="009A1E2B" w:rsidRPr="0047378E" w:rsidRDefault="009A1E2B" w:rsidP="0074075C">
      <w:pPr>
        <w:pStyle w:val="Heading1"/>
        <w:spacing w:before="0"/>
        <w:rPr>
          <w:color w:val="002060"/>
        </w:rPr>
      </w:pPr>
      <w:bookmarkStart w:id="20" w:name="_Toc232070464"/>
      <w:bookmarkStart w:id="21" w:name="_Toc233465431"/>
      <w:bookmarkStart w:id="22" w:name="_Toc219752207"/>
      <w:bookmarkEnd w:id="19"/>
      <w:r w:rsidRPr="0047378E">
        <w:rPr>
          <w:color w:val="002060"/>
        </w:rPr>
        <w:lastRenderedPageBreak/>
        <w:t>APPENDICES</w:t>
      </w:r>
      <w:bookmarkEnd w:id="20"/>
      <w:bookmarkEnd w:id="21"/>
    </w:p>
    <w:p w14:paraId="77F34D8A" w14:textId="77777777" w:rsidR="00B02EC1" w:rsidRPr="00951BE1" w:rsidRDefault="00B02EC1" w:rsidP="0074075C">
      <w:pPr>
        <w:pStyle w:val="ListParagraph"/>
        <w:numPr>
          <w:ilvl w:val="0"/>
          <w:numId w:val="60"/>
        </w:numPr>
        <w:rPr>
          <w:sz w:val="22"/>
          <w:szCs w:val="22"/>
        </w:rPr>
      </w:pPr>
      <w:r w:rsidRPr="00951BE1">
        <w:rPr>
          <w:sz w:val="22"/>
          <w:szCs w:val="22"/>
        </w:rPr>
        <w:t>Reflection: Application to local practice</w:t>
      </w:r>
    </w:p>
    <w:p w14:paraId="6AD4D3C9" w14:textId="78733CE0" w:rsidR="00C807D8" w:rsidRPr="00951BE1" w:rsidRDefault="00C807D8" w:rsidP="0074075C">
      <w:pPr>
        <w:pStyle w:val="ListParagraph"/>
        <w:numPr>
          <w:ilvl w:val="0"/>
          <w:numId w:val="60"/>
        </w:numPr>
        <w:rPr>
          <w:sz w:val="22"/>
          <w:szCs w:val="22"/>
        </w:rPr>
      </w:pPr>
      <w:r w:rsidRPr="00951BE1">
        <w:rPr>
          <w:sz w:val="22"/>
          <w:szCs w:val="22"/>
        </w:rPr>
        <w:t xml:space="preserve">Template: Sequence of Behavioural Analysis </w:t>
      </w:r>
    </w:p>
    <w:p w14:paraId="5296E647" w14:textId="77777777" w:rsidR="00C807D8" w:rsidRPr="00951BE1" w:rsidRDefault="00C807D8" w:rsidP="0074075C">
      <w:pPr>
        <w:pStyle w:val="ListParagraph"/>
        <w:numPr>
          <w:ilvl w:val="0"/>
          <w:numId w:val="60"/>
        </w:numPr>
        <w:rPr>
          <w:sz w:val="22"/>
          <w:szCs w:val="22"/>
        </w:rPr>
      </w:pPr>
      <w:r w:rsidRPr="00951BE1">
        <w:rPr>
          <w:sz w:val="22"/>
          <w:szCs w:val="22"/>
        </w:rPr>
        <w:t xml:space="preserve">Template: Mechanisms of Change inform implementation strategies </w:t>
      </w:r>
    </w:p>
    <w:p w14:paraId="049DD279" w14:textId="77777777" w:rsidR="00C807D8" w:rsidRPr="00951BE1" w:rsidRDefault="00C807D8" w:rsidP="0074075C">
      <w:pPr>
        <w:pStyle w:val="ListParagraph"/>
        <w:numPr>
          <w:ilvl w:val="0"/>
          <w:numId w:val="60"/>
        </w:numPr>
        <w:rPr>
          <w:sz w:val="22"/>
          <w:szCs w:val="22"/>
        </w:rPr>
      </w:pPr>
      <w:r w:rsidRPr="00951BE1">
        <w:rPr>
          <w:sz w:val="22"/>
          <w:szCs w:val="22"/>
        </w:rPr>
        <w:t xml:space="preserve">Template: Mechanisms of Change inform implementation strategies </w:t>
      </w:r>
    </w:p>
    <w:p w14:paraId="140D4091" w14:textId="77777777" w:rsidR="00C807D8" w:rsidRPr="00951BE1" w:rsidRDefault="00C807D8" w:rsidP="0074075C">
      <w:pPr>
        <w:pStyle w:val="ListParagraph"/>
        <w:numPr>
          <w:ilvl w:val="0"/>
          <w:numId w:val="60"/>
        </w:numPr>
        <w:rPr>
          <w:sz w:val="22"/>
          <w:szCs w:val="22"/>
        </w:rPr>
      </w:pPr>
      <w:r w:rsidRPr="00951BE1">
        <w:rPr>
          <w:sz w:val="22"/>
          <w:szCs w:val="22"/>
        </w:rPr>
        <w:t>Template: Select appropriate intervention functions</w:t>
      </w:r>
    </w:p>
    <w:p w14:paraId="4F9689EE" w14:textId="77777777" w:rsidR="00C807D8" w:rsidRPr="00951BE1" w:rsidRDefault="00C807D8" w:rsidP="0074075C">
      <w:pPr>
        <w:pStyle w:val="ListParagraph"/>
        <w:numPr>
          <w:ilvl w:val="0"/>
          <w:numId w:val="60"/>
        </w:numPr>
        <w:rPr>
          <w:sz w:val="22"/>
          <w:szCs w:val="22"/>
        </w:rPr>
      </w:pPr>
      <w:r w:rsidRPr="00951BE1">
        <w:rPr>
          <w:sz w:val="22"/>
          <w:szCs w:val="22"/>
        </w:rPr>
        <w:t>Template: QH-TRIP Program Logic Model</w:t>
      </w:r>
    </w:p>
    <w:p w14:paraId="1C7EBE0A" w14:textId="584CC422" w:rsidR="000A0408" w:rsidRDefault="000A0408" w:rsidP="009A1E2B">
      <w:pPr>
        <w:rPr>
          <w:rFonts w:eastAsiaTheme="majorEastAsia" w:cstheme="majorBidi"/>
          <w:bCs/>
          <w:color w:val="000000" w:themeColor="text1"/>
          <w:sz w:val="32"/>
          <w:szCs w:val="35"/>
        </w:rPr>
      </w:pPr>
      <w:r>
        <w:rPr>
          <w:b/>
          <w:bCs/>
        </w:rPr>
        <w:br w:type="page"/>
      </w:r>
    </w:p>
    <w:p w14:paraId="5E84DF80" w14:textId="77777777" w:rsidR="00B02EC1" w:rsidRPr="00A91353" w:rsidRDefault="00B02EC1" w:rsidP="00951BE1">
      <w:pPr>
        <w:pStyle w:val="AppendixHeading2"/>
        <w:rPr>
          <w:b/>
        </w:rPr>
      </w:pPr>
      <w:bookmarkStart w:id="23" w:name="_Toc232070468"/>
      <w:bookmarkStart w:id="24" w:name="_Toc233465432"/>
      <w:r w:rsidRPr="00A91353">
        <w:lastRenderedPageBreak/>
        <w:t>Reflection: Application to local context</w:t>
      </w:r>
      <w:bookmarkEnd w:id="23"/>
      <w:bookmarkEnd w:id="24"/>
    </w:p>
    <w:p w14:paraId="2A7F0F3D" w14:textId="77777777" w:rsidR="00B02EC1" w:rsidRPr="00EC761C" w:rsidRDefault="00B02EC1" w:rsidP="00B02EC1"/>
    <w:tbl>
      <w:tblPr>
        <w:tblStyle w:val="TableGrid"/>
        <w:tblW w:w="0" w:type="auto"/>
        <w:tblLook w:val="04A0" w:firstRow="1" w:lastRow="0" w:firstColumn="1" w:lastColumn="0" w:noHBand="0" w:noVBand="1"/>
      </w:tblPr>
      <w:tblGrid>
        <w:gridCol w:w="3167"/>
        <w:gridCol w:w="5849"/>
      </w:tblGrid>
      <w:tr w:rsidR="00B02EC1" w:rsidRPr="00352F4C" w14:paraId="0234EFB0" w14:textId="77777777" w:rsidTr="00B02EC1">
        <w:trPr>
          <w:cnfStyle w:val="100000000000" w:firstRow="1" w:lastRow="0" w:firstColumn="0" w:lastColumn="0" w:oddVBand="0" w:evenVBand="0" w:oddHBand="0" w:evenHBand="0" w:firstRowFirstColumn="0" w:firstRowLastColumn="0" w:lastRowFirstColumn="0" w:lastRowLastColumn="0"/>
        </w:trPr>
        <w:tc>
          <w:tcPr>
            <w:tcW w:w="3167" w:type="dxa"/>
            <w:shd w:val="clear" w:color="auto" w:fill="E0EBF6" w:themeFill="accent2" w:themeFillTint="33"/>
            <w:vAlign w:val="center"/>
          </w:tcPr>
          <w:p w14:paraId="6778538D" w14:textId="77777777" w:rsidR="00B02EC1" w:rsidRPr="00352F4C" w:rsidRDefault="00B02EC1" w:rsidP="00B02EC1">
            <w:pPr>
              <w:numPr>
                <w:ilvl w:val="0"/>
                <w:numId w:val="58"/>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5849" w:type="dxa"/>
            <w:vAlign w:val="center"/>
          </w:tcPr>
          <w:p w14:paraId="0E2A3180"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p w14:paraId="03B9B6D9"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p w14:paraId="06A850EB"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tc>
      </w:tr>
      <w:tr w:rsidR="00B02EC1" w:rsidRPr="00352F4C" w14:paraId="04099747" w14:textId="77777777" w:rsidTr="00B02EC1">
        <w:tc>
          <w:tcPr>
            <w:tcW w:w="3167" w:type="dxa"/>
            <w:shd w:val="clear" w:color="auto" w:fill="E0EBF6" w:themeFill="accent2" w:themeFillTint="33"/>
            <w:vAlign w:val="center"/>
          </w:tcPr>
          <w:p w14:paraId="43DBDBC6" w14:textId="77777777" w:rsidR="00B02EC1" w:rsidRPr="00352F4C" w:rsidRDefault="00B02EC1" w:rsidP="00B02EC1">
            <w:pPr>
              <w:numPr>
                <w:ilvl w:val="0"/>
                <w:numId w:val="58"/>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5849" w:type="dxa"/>
            <w:vAlign w:val="center"/>
          </w:tcPr>
          <w:p w14:paraId="648B148B"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p w14:paraId="46A012A1"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p w14:paraId="05F7872E"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tc>
      </w:tr>
      <w:tr w:rsidR="00B02EC1" w:rsidRPr="00352F4C" w14:paraId="513BBA51" w14:textId="77777777" w:rsidTr="00B02EC1">
        <w:tc>
          <w:tcPr>
            <w:tcW w:w="3167" w:type="dxa"/>
            <w:shd w:val="clear" w:color="auto" w:fill="E0EBF6" w:themeFill="accent2" w:themeFillTint="33"/>
            <w:vAlign w:val="center"/>
          </w:tcPr>
          <w:p w14:paraId="7EFD2EAB" w14:textId="77777777" w:rsidR="00B02EC1" w:rsidRPr="00352F4C" w:rsidRDefault="00B02EC1" w:rsidP="00B02EC1">
            <w:pPr>
              <w:numPr>
                <w:ilvl w:val="0"/>
                <w:numId w:val="58"/>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5849" w:type="dxa"/>
            <w:vAlign w:val="center"/>
          </w:tcPr>
          <w:p w14:paraId="51F458F2"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p w14:paraId="26051B4D"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p w14:paraId="2CF51537"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tc>
      </w:tr>
      <w:tr w:rsidR="00B02EC1" w:rsidRPr="00352F4C" w14:paraId="745FEB6F" w14:textId="77777777" w:rsidTr="00B02EC1">
        <w:tc>
          <w:tcPr>
            <w:tcW w:w="3167" w:type="dxa"/>
            <w:shd w:val="clear" w:color="auto" w:fill="E0EBF6" w:themeFill="accent2" w:themeFillTint="33"/>
            <w:vAlign w:val="center"/>
          </w:tcPr>
          <w:p w14:paraId="7B679F5F" w14:textId="77777777" w:rsidR="00B02EC1" w:rsidRPr="00C10149" w:rsidRDefault="00B02EC1" w:rsidP="00B02EC1">
            <w:pPr>
              <w:pStyle w:val="ListParagraph"/>
              <w:numPr>
                <w:ilvl w:val="0"/>
                <w:numId w:val="58"/>
              </w:numPr>
              <w:tabs>
                <w:tab w:val="left" w:pos="2835"/>
              </w:tabs>
              <w:snapToGrid w:val="0"/>
              <w:spacing w:before="20" w:after="20" w:line="240" w:lineRule="auto"/>
              <w:rPr>
                <w:color w:val="002060"/>
                <w:sz w:val="24"/>
                <w:szCs w:val="24"/>
                <w:lang w:eastAsia="en-AU"/>
              </w:rPr>
            </w:pPr>
            <w:r w:rsidRPr="00C10149">
              <w:rPr>
                <w:color w:val="002060"/>
                <w:sz w:val="24"/>
                <w:szCs w:val="24"/>
                <w:lang w:eastAsia="en-AU"/>
              </w:rPr>
              <w:t xml:space="preserve">Who is involved? </w:t>
            </w:r>
          </w:p>
        </w:tc>
        <w:tc>
          <w:tcPr>
            <w:tcW w:w="5849" w:type="dxa"/>
            <w:vAlign w:val="center"/>
          </w:tcPr>
          <w:p w14:paraId="5159F992"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p w14:paraId="03C82BD6"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p w14:paraId="31466365" w14:textId="77777777" w:rsidR="00B02EC1" w:rsidRPr="00B02EC1" w:rsidRDefault="00B02EC1" w:rsidP="007753B5">
            <w:pPr>
              <w:tabs>
                <w:tab w:val="left" w:pos="2835"/>
              </w:tabs>
              <w:snapToGrid w:val="0"/>
              <w:spacing w:before="120" w:after="120" w:line="240" w:lineRule="auto"/>
              <w:rPr>
                <w:b/>
                <w:bCs/>
                <w:color w:val="002548"/>
                <w:sz w:val="40"/>
                <w:szCs w:val="40"/>
                <w:lang w:eastAsia="en-AU"/>
              </w:rPr>
            </w:pPr>
          </w:p>
        </w:tc>
      </w:tr>
      <w:tr w:rsidR="00B02EC1" w:rsidRPr="00352F4C" w14:paraId="77F73FD8" w14:textId="77777777" w:rsidTr="00B02EC1">
        <w:tc>
          <w:tcPr>
            <w:tcW w:w="3167" w:type="dxa"/>
            <w:shd w:val="clear" w:color="auto" w:fill="E0EBF6" w:themeFill="accent2" w:themeFillTint="33"/>
            <w:vAlign w:val="center"/>
          </w:tcPr>
          <w:p w14:paraId="1ED8080C" w14:textId="77777777" w:rsidR="00B02EC1" w:rsidRPr="007B6503" w:rsidRDefault="00B02EC1" w:rsidP="00B02EC1">
            <w:pPr>
              <w:pStyle w:val="ListParagraph"/>
              <w:numPr>
                <w:ilvl w:val="0"/>
                <w:numId w:val="58"/>
              </w:numPr>
              <w:tabs>
                <w:tab w:val="left" w:pos="2835"/>
              </w:tabs>
              <w:snapToGrid w:val="0"/>
              <w:spacing w:before="20" w:after="20" w:line="240" w:lineRule="auto"/>
              <w:rPr>
                <w:color w:val="002060"/>
                <w:sz w:val="24"/>
                <w:szCs w:val="24"/>
                <w:lang w:eastAsia="en-AU"/>
              </w:rPr>
            </w:pPr>
            <w:r>
              <w:rPr>
                <w:color w:val="002060"/>
                <w:sz w:val="24"/>
                <w:szCs w:val="24"/>
                <w:lang w:eastAsia="en-AU"/>
              </w:rPr>
              <w:t>Describe organisational context and readiness for change.</w:t>
            </w:r>
          </w:p>
        </w:tc>
        <w:tc>
          <w:tcPr>
            <w:tcW w:w="5849" w:type="dxa"/>
            <w:vAlign w:val="center"/>
          </w:tcPr>
          <w:p w14:paraId="60B97E76" w14:textId="77777777" w:rsidR="00B02EC1" w:rsidRPr="00B02EC1" w:rsidRDefault="00B02EC1" w:rsidP="007753B5">
            <w:pPr>
              <w:tabs>
                <w:tab w:val="left" w:pos="2835"/>
              </w:tabs>
              <w:snapToGrid w:val="0"/>
              <w:spacing w:line="240" w:lineRule="auto"/>
              <w:rPr>
                <w:b/>
                <w:bCs/>
                <w:color w:val="002548"/>
                <w:sz w:val="40"/>
                <w:szCs w:val="40"/>
                <w:lang w:eastAsia="en-AU"/>
              </w:rPr>
            </w:pPr>
          </w:p>
          <w:p w14:paraId="4735675C" w14:textId="77777777" w:rsidR="00B02EC1" w:rsidRPr="00B02EC1" w:rsidRDefault="00B02EC1" w:rsidP="007753B5">
            <w:pPr>
              <w:tabs>
                <w:tab w:val="left" w:pos="2835"/>
              </w:tabs>
              <w:snapToGrid w:val="0"/>
              <w:spacing w:line="240" w:lineRule="auto"/>
              <w:rPr>
                <w:b/>
                <w:bCs/>
                <w:color w:val="002548"/>
                <w:sz w:val="40"/>
                <w:szCs w:val="40"/>
                <w:lang w:eastAsia="en-AU"/>
              </w:rPr>
            </w:pPr>
          </w:p>
          <w:p w14:paraId="66CAFCE0" w14:textId="77777777" w:rsidR="00B02EC1" w:rsidRPr="00B02EC1" w:rsidRDefault="00B02EC1" w:rsidP="007753B5">
            <w:pPr>
              <w:tabs>
                <w:tab w:val="left" w:pos="2835"/>
              </w:tabs>
              <w:snapToGrid w:val="0"/>
              <w:spacing w:line="240" w:lineRule="auto"/>
              <w:rPr>
                <w:b/>
                <w:bCs/>
                <w:color w:val="002548"/>
                <w:sz w:val="40"/>
                <w:szCs w:val="40"/>
                <w:lang w:eastAsia="en-AU"/>
              </w:rPr>
            </w:pPr>
          </w:p>
          <w:p w14:paraId="14541005" w14:textId="77777777" w:rsidR="00B02EC1" w:rsidRPr="00B02EC1" w:rsidRDefault="00B02EC1" w:rsidP="007753B5">
            <w:pPr>
              <w:tabs>
                <w:tab w:val="left" w:pos="2835"/>
              </w:tabs>
              <w:snapToGrid w:val="0"/>
              <w:spacing w:line="240" w:lineRule="auto"/>
              <w:rPr>
                <w:b/>
                <w:bCs/>
                <w:color w:val="002548"/>
                <w:sz w:val="40"/>
                <w:szCs w:val="40"/>
                <w:lang w:eastAsia="en-AU"/>
              </w:rPr>
            </w:pPr>
          </w:p>
        </w:tc>
      </w:tr>
      <w:tr w:rsidR="00B02EC1" w:rsidRPr="00352F4C" w14:paraId="65E20376" w14:textId="77777777" w:rsidTr="00B02EC1">
        <w:tc>
          <w:tcPr>
            <w:tcW w:w="3167" w:type="dxa"/>
            <w:shd w:val="clear" w:color="auto" w:fill="E0EBF6" w:themeFill="accent2" w:themeFillTint="33"/>
            <w:vAlign w:val="center"/>
          </w:tcPr>
          <w:p w14:paraId="63592BDD" w14:textId="77777777" w:rsidR="00B02EC1" w:rsidRDefault="00B02EC1" w:rsidP="00B02EC1">
            <w:pPr>
              <w:pStyle w:val="ListParagraph"/>
              <w:numPr>
                <w:ilvl w:val="0"/>
                <w:numId w:val="58"/>
              </w:numPr>
              <w:tabs>
                <w:tab w:val="left" w:pos="2835"/>
              </w:tabs>
              <w:snapToGrid w:val="0"/>
              <w:spacing w:before="20" w:after="20" w:line="240" w:lineRule="auto"/>
              <w:rPr>
                <w:color w:val="002060"/>
                <w:sz w:val="24"/>
                <w:szCs w:val="24"/>
                <w:lang w:eastAsia="en-AU"/>
              </w:rPr>
            </w:pPr>
            <w:r>
              <w:rPr>
                <w:color w:val="002060"/>
                <w:sz w:val="24"/>
                <w:szCs w:val="24"/>
                <w:lang w:eastAsia="en-AU"/>
              </w:rPr>
              <w:t>Select implementation strategies.</w:t>
            </w:r>
          </w:p>
        </w:tc>
        <w:tc>
          <w:tcPr>
            <w:tcW w:w="5849" w:type="dxa"/>
            <w:vAlign w:val="center"/>
          </w:tcPr>
          <w:p w14:paraId="6EF4BACA" w14:textId="77777777" w:rsidR="00B02EC1" w:rsidRPr="00B02EC1" w:rsidRDefault="00B02EC1" w:rsidP="007753B5">
            <w:pPr>
              <w:tabs>
                <w:tab w:val="left" w:pos="2835"/>
              </w:tabs>
              <w:snapToGrid w:val="0"/>
              <w:spacing w:line="240" w:lineRule="auto"/>
              <w:rPr>
                <w:b/>
                <w:bCs/>
                <w:color w:val="002548"/>
                <w:sz w:val="40"/>
                <w:szCs w:val="40"/>
                <w:lang w:eastAsia="en-AU"/>
              </w:rPr>
            </w:pPr>
          </w:p>
          <w:p w14:paraId="3DAEBABD" w14:textId="77777777" w:rsidR="00B02EC1" w:rsidRPr="00B02EC1" w:rsidRDefault="00B02EC1" w:rsidP="007753B5">
            <w:pPr>
              <w:tabs>
                <w:tab w:val="left" w:pos="2835"/>
              </w:tabs>
              <w:snapToGrid w:val="0"/>
              <w:spacing w:line="240" w:lineRule="auto"/>
              <w:rPr>
                <w:b/>
                <w:bCs/>
                <w:color w:val="002548"/>
                <w:sz w:val="40"/>
                <w:szCs w:val="40"/>
                <w:lang w:eastAsia="en-AU"/>
              </w:rPr>
            </w:pPr>
          </w:p>
          <w:p w14:paraId="733EB8F4" w14:textId="77777777" w:rsidR="00B02EC1" w:rsidRPr="00B02EC1" w:rsidRDefault="00B02EC1" w:rsidP="007753B5">
            <w:pPr>
              <w:tabs>
                <w:tab w:val="left" w:pos="2835"/>
              </w:tabs>
              <w:snapToGrid w:val="0"/>
              <w:spacing w:line="240" w:lineRule="auto"/>
              <w:rPr>
                <w:b/>
                <w:bCs/>
                <w:color w:val="002548"/>
                <w:sz w:val="40"/>
                <w:szCs w:val="40"/>
                <w:lang w:eastAsia="en-AU"/>
              </w:rPr>
            </w:pPr>
          </w:p>
          <w:p w14:paraId="484A4FBE" w14:textId="77777777" w:rsidR="00B02EC1" w:rsidRPr="00B02EC1" w:rsidRDefault="00B02EC1" w:rsidP="007753B5">
            <w:pPr>
              <w:tabs>
                <w:tab w:val="left" w:pos="2835"/>
              </w:tabs>
              <w:snapToGrid w:val="0"/>
              <w:spacing w:line="240" w:lineRule="auto"/>
              <w:rPr>
                <w:b/>
                <w:bCs/>
                <w:color w:val="002548"/>
                <w:sz w:val="40"/>
                <w:szCs w:val="40"/>
                <w:lang w:eastAsia="en-AU"/>
              </w:rPr>
            </w:pPr>
          </w:p>
        </w:tc>
      </w:tr>
    </w:tbl>
    <w:p w14:paraId="60C649CB" w14:textId="77777777" w:rsidR="00B02EC1" w:rsidRDefault="00B02EC1">
      <w:pPr>
        <w:rPr>
          <w:rFonts w:eastAsiaTheme="majorEastAsia" w:cstheme="majorBidi"/>
          <w:bCs/>
          <w:color w:val="000000" w:themeColor="text1"/>
          <w:sz w:val="32"/>
          <w:szCs w:val="35"/>
        </w:rPr>
      </w:pPr>
      <w:r>
        <w:rPr>
          <w:b/>
          <w:bCs/>
        </w:rPr>
        <w:br w:type="page"/>
      </w:r>
    </w:p>
    <w:p w14:paraId="18522C84" w14:textId="6928E42C" w:rsidR="00F8506A" w:rsidRPr="00E83721" w:rsidRDefault="00F8506A" w:rsidP="00951BE1">
      <w:pPr>
        <w:pStyle w:val="AppendixHeading2"/>
        <w:spacing w:after="240"/>
        <w:rPr>
          <w:b/>
        </w:rPr>
      </w:pPr>
      <w:bookmarkStart w:id="25" w:name="_Toc233465433"/>
      <w:r w:rsidRPr="00E83721">
        <w:lastRenderedPageBreak/>
        <w:t xml:space="preserve">Template: </w:t>
      </w:r>
      <w:bookmarkStart w:id="26" w:name="_Hlk219292259"/>
      <w:r w:rsidRPr="00E83721">
        <w:t>Sequence of Behavioural Analysis</w:t>
      </w:r>
      <w:bookmarkEnd w:id="22"/>
      <w:bookmarkEnd w:id="25"/>
      <w:r w:rsidRPr="00E83721">
        <w:t xml:space="preserve"> </w:t>
      </w:r>
      <w:bookmarkEnd w:id="26"/>
    </w:p>
    <w:tbl>
      <w:tblPr>
        <w:tblStyle w:val="TableGrid"/>
        <w:tblW w:w="0" w:type="auto"/>
        <w:tblLook w:val="04A0" w:firstRow="1" w:lastRow="0" w:firstColumn="1" w:lastColumn="0" w:noHBand="0" w:noVBand="1"/>
      </w:tblPr>
      <w:tblGrid>
        <w:gridCol w:w="3539"/>
        <w:gridCol w:w="5477"/>
      </w:tblGrid>
      <w:tr w:rsidR="00F8506A" w14:paraId="6065C5A2" w14:textId="77777777" w:rsidTr="00C807D8">
        <w:trPr>
          <w:cnfStyle w:val="100000000000" w:firstRow="1" w:lastRow="0" w:firstColumn="0" w:lastColumn="0" w:oddVBand="0" w:evenVBand="0" w:oddHBand="0" w:evenHBand="0" w:firstRowFirstColumn="0" w:firstRowLastColumn="0" w:lastRowFirstColumn="0" w:lastRowLastColumn="0"/>
        </w:trPr>
        <w:tc>
          <w:tcPr>
            <w:tcW w:w="3539" w:type="dxa"/>
            <w:shd w:val="clear" w:color="auto" w:fill="E0EBF6" w:themeFill="accent2" w:themeFillTint="33"/>
            <w:vAlign w:val="center"/>
          </w:tcPr>
          <w:p w14:paraId="60549B50" w14:textId="1DECAB77" w:rsidR="00F8506A" w:rsidRPr="00E83721" w:rsidRDefault="00F8506A" w:rsidP="00E83721">
            <w:pPr>
              <w:numPr>
                <w:ilvl w:val="0"/>
                <w:numId w:val="34"/>
              </w:numPr>
              <w:snapToGrid w:val="0"/>
              <w:spacing w:before="120" w:after="120" w:line="240" w:lineRule="auto"/>
              <w:rPr>
                <w:color w:val="002548"/>
                <w:sz w:val="24"/>
                <w:szCs w:val="24"/>
              </w:rPr>
            </w:pPr>
            <w:r w:rsidRPr="00E83721">
              <w:rPr>
                <w:color w:val="002548"/>
                <w:sz w:val="24"/>
                <w:szCs w:val="24"/>
                <w:lang w:val="en-US"/>
              </w:rPr>
              <w:t>Clarify what key people need to do differently</w:t>
            </w:r>
          </w:p>
        </w:tc>
        <w:tc>
          <w:tcPr>
            <w:tcW w:w="5477" w:type="dxa"/>
          </w:tcPr>
          <w:p w14:paraId="24F9B6AD" w14:textId="77777777" w:rsidR="00F8506A" w:rsidRPr="001711D9" w:rsidRDefault="00F8506A" w:rsidP="001711D9">
            <w:pPr>
              <w:snapToGrid w:val="0"/>
              <w:spacing w:before="120" w:after="120" w:line="240" w:lineRule="auto"/>
              <w:rPr>
                <w:b/>
                <w:bCs/>
                <w:color w:val="005EB8" w:themeColor="accent1"/>
                <w:sz w:val="24"/>
                <w:szCs w:val="24"/>
              </w:rPr>
            </w:pPr>
          </w:p>
          <w:p w14:paraId="65ECB2AB" w14:textId="77777777" w:rsidR="001711D9" w:rsidRDefault="001711D9" w:rsidP="001711D9">
            <w:pPr>
              <w:snapToGrid w:val="0"/>
              <w:spacing w:before="120" w:after="120" w:line="240" w:lineRule="auto"/>
              <w:rPr>
                <w:b/>
                <w:bCs/>
                <w:color w:val="005EB8" w:themeColor="accent1"/>
                <w:sz w:val="24"/>
                <w:szCs w:val="24"/>
              </w:rPr>
            </w:pPr>
          </w:p>
          <w:p w14:paraId="3709435F" w14:textId="77777777" w:rsidR="001711D9" w:rsidRPr="001711D9" w:rsidRDefault="001711D9" w:rsidP="001711D9">
            <w:pPr>
              <w:snapToGrid w:val="0"/>
              <w:spacing w:before="120" w:after="120" w:line="240" w:lineRule="auto"/>
              <w:rPr>
                <w:b/>
                <w:bCs/>
                <w:color w:val="005EB8" w:themeColor="accent1"/>
                <w:sz w:val="24"/>
                <w:szCs w:val="24"/>
              </w:rPr>
            </w:pPr>
          </w:p>
          <w:p w14:paraId="47348E8F" w14:textId="77777777" w:rsidR="001711D9" w:rsidRPr="001711D9" w:rsidRDefault="001711D9" w:rsidP="001711D9">
            <w:pPr>
              <w:snapToGrid w:val="0"/>
              <w:spacing w:before="120" w:after="120" w:line="240" w:lineRule="auto"/>
              <w:rPr>
                <w:b/>
                <w:bCs/>
                <w:color w:val="005EB8" w:themeColor="accent1"/>
                <w:sz w:val="24"/>
                <w:szCs w:val="24"/>
              </w:rPr>
            </w:pPr>
          </w:p>
          <w:p w14:paraId="28D722FB" w14:textId="77777777" w:rsidR="001711D9" w:rsidRPr="001711D9" w:rsidRDefault="001711D9" w:rsidP="001711D9">
            <w:pPr>
              <w:snapToGrid w:val="0"/>
              <w:spacing w:before="120" w:after="120" w:line="240" w:lineRule="auto"/>
              <w:rPr>
                <w:b/>
                <w:bCs/>
                <w:color w:val="005EB8" w:themeColor="accent1"/>
                <w:sz w:val="24"/>
                <w:szCs w:val="24"/>
              </w:rPr>
            </w:pPr>
          </w:p>
        </w:tc>
      </w:tr>
      <w:tr w:rsidR="00F8506A" w14:paraId="0ECD7E83" w14:textId="77777777" w:rsidTr="00C807D8">
        <w:tc>
          <w:tcPr>
            <w:tcW w:w="3539" w:type="dxa"/>
            <w:shd w:val="clear" w:color="auto" w:fill="E0EBF6" w:themeFill="accent2" w:themeFillTint="33"/>
            <w:vAlign w:val="center"/>
          </w:tcPr>
          <w:p w14:paraId="48C23934" w14:textId="1DECF3D3" w:rsidR="00F8506A" w:rsidRPr="00E83721" w:rsidRDefault="00F8506A" w:rsidP="00E83721">
            <w:pPr>
              <w:numPr>
                <w:ilvl w:val="0"/>
                <w:numId w:val="34"/>
              </w:numPr>
              <w:snapToGrid w:val="0"/>
              <w:spacing w:before="120" w:after="120" w:line="240" w:lineRule="auto"/>
              <w:rPr>
                <w:color w:val="002548"/>
                <w:sz w:val="24"/>
                <w:szCs w:val="24"/>
              </w:rPr>
            </w:pPr>
            <w:r w:rsidRPr="00E83721">
              <w:rPr>
                <w:color w:val="002548"/>
                <w:sz w:val="24"/>
                <w:szCs w:val="24"/>
                <w:lang w:val="en-US"/>
              </w:rPr>
              <w:t xml:space="preserve">Identify perceived barriers and enablers to proposed change from those who need to change </w:t>
            </w:r>
          </w:p>
        </w:tc>
        <w:tc>
          <w:tcPr>
            <w:tcW w:w="5477" w:type="dxa"/>
          </w:tcPr>
          <w:p w14:paraId="2EDB069C" w14:textId="77777777" w:rsidR="00F8506A" w:rsidRPr="001711D9" w:rsidRDefault="00F8506A" w:rsidP="001711D9">
            <w:pPr>
              <w:snapToGrid w:val="0"/>
              <w:spacing w:before="120" w:after="120" w:line="240" w:lineRule="auto"/>
              <w:rPr>
                <w:sz w:val="24"/>
                <w:szCs w:val="24"/>
              </w:rPr>
            </w:pPr>
          </w:p>
          <w:p w14:paraId="500BD299" w14:textId="77777777" w:rsidR="001711D9" w:rsidRPr="001711D9" w:rsidRDefault="001711D9" w:rsidP="001711D9">
            <w:pPr>
              <w:snapToGrid w:val="0"/>
              <w:spacing w:before="120" w:after="120" w:line="240" w:lineRule="auto"/>
              <w:rPr>
                <w:sz w:val="24"/>
                <w:szCs w:val="24"/>
              </w:rPr>
            </w:pPr>
          </w:p>
          <w:p w14:paraId="06C49BBF" w14:textId="77777777" w:rsidR="001711D9" w:rsidRDefault="001711D9" w:rsidP="001711D9">
            <w:pPr>
              <w:snapToGrid w:val="0"/>
              <w:spacing w:before="120" w:after="120" w:line="240" w:lineRule="auto"/>
              <w:rPr>
                <w:sz w:val="24"/>
                <w:szCs w:val="24"/>
              </w:rPr>
            </w:pPr>
          </w:p>
          <w:p w14:paraId="00570560" w14:textId="77777777" w:rsidR="001711D9" w:rsidRPr="001711D9" w:rsidRDefault="001711D9" w:rsidP="001711D9">
            <w:pPr>
              <w:snapToGrid w:val="0"/>
              <w:spacing w:before="120" w:after="120" w:line="240" w:lineRule="auto"/>
              <w:rPr>
                <w:sz w:val="24"/>
                <w:szCs w:val="24"/>
              </w:rPr>
            </w:pPr>
          </w:p>
          <w:p w14:paraId="5E1961E5" w14:textId="77777777" w:rsidR="001711D9" w:rsidRPr="001711D9" w:rsidRDefault="001711D9" w:rsidP="001711D9">
            <w:pPr>
              <w:snapToGrid w:val="0"/>
              <w:spacing w:before="120" w:after="120" w:line="240" w:lineRule="auto"/>
              <w:rPr>
                <w:sz w:val="24"/>
                <w:szCs w:val="24"/>
              </w:rPr>
            </w:pPr>
          </w:p>
        </w:tc>
      </w:tr>
      <w:tr w:rsidR="00F8506A" w14:paraId="6460B7CC" w14:textId="77777777" w:rsidTr="00C807D8">
        <w:tc>
          <w:tcPr>
            <w:tcW w:w="3539" w:type="dxa"/>
            <w:shd w:val="clear" w:color="auto" w:fill="E0EBF6" w:themeFill="accent2" w:themeFillTint="33"/>
            <w:vAlign w:val="center"/>
          </w:tcPr>
          <w:p w14:paraId="1B653A5B" w14:textId="5F030B09" w:rsidR="00F8506A" w:rsidRPr="00E83721" w:rsidRDefault="00F8506A" w:rsidP="00E83721">
            <w:pPr>
              <w:numPr>
                <w:ilvl w:val="0"/>
                <w:numId w:val="34"/>
              </w:numPr>
              <w:snapToGrid w:val="0"/>
              <w:spacing w:before="120" w:after="120" w:line="240" w:lineRule="auto"/>
              <w:rPr>
                <w:color w:val="002548"/>
                <w:sz w:val="24"/>
                <w:szCs w:val="24"/>
              </w:rPr>
            </w:pPr>
            <w:r w:rsidRPr="00E83721">
              <w:rPr>
                <w:color w:val="002548"/>
                <w:sz w:val="24"/>
                <w:szCs w:val="24"/>
                <w:lang w:val="en-US"/>
              </w:rPr>
              <w:t>Map individual barriers and enablers to behaviour change using behavioural model (COM-B &amp;/or TDF)</w:t>
            </w:r>
          </w:p>
        </w:tc>
        <w:tc>
          <w:tcPr>
            <w:tcW w:w="5477" w:type="dxa"/>
          </w:tcPr>
          <w:p w14:paraId="01ACBF35" w14:textId="77777777" w:rsidR="00F8506A" w:rsidRPr="001711D9" w:rsidRDefault="00F8506A" w:rsidP="001711D9">
            <w:pPr>
              <w:snapToGrid w:val="0"/>
              <w:spacing w:before="120" w:after="120" w:line="240" w:lineRule="auto"/>
              <w:rPr>
                <w:sz w:val="24"/>
                <w:szCs w:val="24"/>
              </w:rPr>
            </w:pPr>
          </w:p>
          <w:p w14:paraId="03F4D9BE" w14:textId="77777777" w:rsidR="001711D9" w:rsidRPr="001711D9" w:rsidRDefault="001711D9" w:rsidP="001711D9">
            <w:pPr>
              <w:snapToGrid w:val="0"/>
              <w:spacing w:before="120" w:after="120" w:line="240" w:lineRule="auto"/>
              <w:rPr>
                <w:sz w:val="24"/>
                <w:szCs w:val="24"/>
              </w:rPr>
            </w:pPr>
          </w:p>
          <w:p w14:paraId="5A3BD240" w14:textId="77777777" w:rsidR="001711D9" w:rsidRDefault="001711D9" w:rsidP="001711D9">
            <w:pPr>
              <w:snapToGrid w:val="0"/>
              <w:spacing w:before="120" w:after="120" w:line="240" w:lineRule="auto"/>
              <w:rPr>
                <w:sz w:val="24"/>
                <w:szCs w:val="24"/>
              </w:rPr>
            </w:pPr>
          </w:p>
          <w:p w14:paraId="36B4FF52" w14:textId="77777777" w:rsidR="001711D9" w:rsidRPr="001711D9" w:rsidRDefault="001711D9" w:rsidP="001711D9">
            <w:pPr>
              <w:snapToGrid w:val="0"/>
              <w:spacing w:before="120" w:after="120" w:line="240" w:lineRule="auto"/>
              <w:rPr>
                <w:sz w:val="24"/>
                <w:szCs w:val="24"/>
              </w:rPr>
            </w:pPr>
          </w:p>
          <w:p w14:paraId="157C80AA" w14:textId="77777777" w:rsidR="001711D9" w:rsidRPr="001711D9" w:rsidRDefault="001711D9" w:rsidP="001711D9">
            <w:pPr>
              <w:snapToGrid w:val="0"/>
              <w:spacing w:before="120" w:after="120" w:line="240" w:lineRule="auto"/>
              <w:rPr>
                <w:sz w:val="24"/>
                <w:szCs w:val="24"/>
              </w:rPr>
            </w:pPr>
          </w:p>
        </w:tc>
      </w:tr>
      <w:tr w:rsidR="00F8506A" w14:paraId="050B7FB7" w14:textId="77777777" w:rsidTr="00C807D8">
        <w:tc>
          <w:tcPr>
            <w:tcW w:w="3539" w:type="dxa"/>
            <w:shd w:val="clear" w:color="auto" w:fill="E0EBF6" w:themeFill="accent2" w:themeFillTint="33"/>
            <w:vAlign w:val="center"/>
          </w:tcPr>
          <w:p w14:paraId="2E2E2F91" w14:textId="2176991A" w:rsidR="00F8506A" w:rsidRPr="00E83721" w:rsidRDefault="00F8506A" w:rsidP="00E83721">
            <w:pPr>
              <w:numPr>
                <w:ilvl w:val="0"/>
                <w:numId w:val="34"/>
              </w:numPr>
              <w:snapToGrid w:val="0"/>
              <w:spacing w:before="120" w:after="120" w:line="240" w:lineRule="auto"/>
              <w:rPr>
                <w:color w:val="002548"/>
                <w:sz w:val="24"/>
                <w:szCs w:val="24"/>
              </w:rPr>
            </w:pPr>
            <w:r w:rsidRPr="00E83721">
              <w:rPr>
                <w:color w:val="002548"/>
                <w:sz w:val="24"/>
                <w:szCs w:val="24"/>
                <w:lang w:val="en-US"/>
              </w:rPr>
              <w:t xml:space="preserve">Identify implementation strategies that fit </w:t>
            </w:r>
          </w:p>
        </w:tc>
        <w:tc>
          <w:tcPr>
            <w:tcW w:w="5477" w:type="dxa"/>
          </w:tcPr>
          <w:p w14:paraId="43289263" w14:textId="77777777" w:rsidR="00F8506A" w:rsidRPr="001711D9" w:rsidRDefault="00F8506A" w:rsidP="001711D9">
            <w:pPr>
              <w:snapToGrid w:val="0"/>
              <w:spacing w:before="120" w:after="120" w:line="240" w:lineRule="auto"/>
              <w:rPr>
                <w:sz w:val="24"/>
                <w:szCs w:val="24"/>
              </w:rPr>
            </w:pPr>
          </w:p>
          <w:p w14:paraId="532E4FA8" w14:textId="77777777" w:rsidR="001711D9" w:rsidRDefault="001711D9" w:rsidP="001711D9">
            <w:pPr>
              <w:snapToGrid w:val="0"/>
              <w:spacing w:before="120" w:after="120" w:line="240" w:lineRule="auto"/>
              <w:rPr>
                <w:sz w:val="24"/>
                <w:szCs w:val="24"/>
              </w:rPr>
            </w:pPr>
          </w:p>
          <w:p w14:paraId="7FD88E32" w14:textId="77777777" w:rsidR="001711D9" w:rsidRPr="001711D9" w:rsidRDefault="001711D9" w:rsidP="001711D9">
            <w:pPr>
              <w:snapToGrid w:val="0"/>
              <w:spacing w:before="120" w:after="120" w:line="240" w:lineRule="auto"/>
              <w:rPr>
                <w:sz w:val="24"/>
                <w:szCs w:val="24"/>
              </w:rPr>
            </w:pPr>
          </w:p>
          <w:p w14:paraId="0D0D37A3" w14:textId="77777777" w:rsidR="001711D9" w:rsidRPr="001711D9" w:rsidRDefault="001711D9" w:rsidP="001711D9">
            <w:pPr>
              <w:snapToGrid w:val="0"/>
              <w:spacing w:before="120" w:after="120" w:line="240" w:lineRule="auto"/>
              <w:rPr>
                <w:sz w:val="24"/>
                <w:szCs w:val="24"/>
              </w:rPr>
            </w:pPr>
          </w:p>
          <w:p w14:paraId="3CE3AA5D" w14:textId="77777777" w:rsidR="001711D9" w:rsidRPr="001711D9" w:rsidRDefault="001711D9" w:rsidP="001711D9">
            <w:pPr>
              <w:snapToGrid w:val="0"/>
              <w:spacing w:before="120" w:after="120" w:line="240" w:lineRule="auto"/>
              <w:rPr>
                <w:sz w:val="24"/>
                <w:szCs w:val="24"/>
              </w:rPr>
            </w:pPr>
          </w:p>
        </w:tc>
      </w:tr>
      <w:tr w:rsidR="00F8506A" w14:paraId="0A08E8A8" w14:textId="77777777" w:rsidTr="00C807D8">
        <w:tc>
          <w:tcPr>
            <w:tcW w:w="3539" w:type="dxa"/>
            <w:shd w:val="clear" w:color="auto" w:fill="E0EBF6" w:themeFill="accent2" w:themeFillTint="33"/>
            <w:vAlign w:val="center"/>
          </w:tcPr>
          <w:p w14:paraId="209E88E3" w14:textId="765E521C" w:rsidR="00F8506A" w:rsidRPr="00E83721" w:rsidRDefault="00F8506A" w:rsidP="00E83721">
            <w:pPr>
              <w:numPr>
                <w:ilvl w:val="0"/>
                <w:numId w:val="34"/>
              </w:numPr>
              <w:snapToGrid w:val="0"/>
              <w:spacing w:before="120" w:after="120" w:line="240" w:lineRule="auto"/>
              <w:rPr>
                <w:color w:val="002548"/>
                <w:sz w:val="24"/>
                <w:szCs w:val="24"/>
              </w:rPr>
            </w:pPr>
            <w:r w:rsidRPr="00E83721">
              <w:rPr>
                <w:color w:val="002548"/>
                <w:sz w:val="24"/>
                <w:szCs w:val="24"/>
                <w:lang w:val="en-US"/>
              </w:rPr>
              <w:t xml:space="preserve">Co-design practical implementation strategies </w:t>
            </w:r>
          </w:p>
        </w:tc>
        <w:tc>
          <w:tcPr>
            <w:tcW w:w="5477" w:type="dxa"/>
          </w:tcPr>
          <w:p w14:paraId="03F7ABA2" w14:textId="77777777" w:rsidR="00F8506A" w:rsidRPr="001711D9" w:rsidRDefault="00F8506A" w:rsidP="001711D9">
            <w:pPr>
              <w:snapToGrid w:val="0"/>
              <w:spacing w:before="120" w:after="120" w:line="240" w:lineRule="auto"/>
              <w:rPr>
                <w:sz w:val="24"/>
                <w:szCs w:val="24"/>
              </w:rPr>
            </w:pPr>
          </w:p>
          <w:p w14:paraId="7F83C6C1" w14:textId="77777777" w:rsidR="001711D9" w:rsidRDefault="001711D9" w:rsidP="001711D9">
            <w:pPr>
              <w:snapToGrid w:val="0"/>
              <w:spacing w:before="120" w:after="120" w:line="240" w:lineRule="auto"/>
              <w:rPr>
                <w:sz w:val="24"/>
                <w:szCs w:val="24"/>
              </w:rPr>
            </w:pPr>
          </w:p>
          <w:p w14:paraId="31715CA3" w14:textId="77777777" w:rsidR="001711D9" w:rsidRPr="001711D9" w:rsidRDefault="001711D9" w:rsidP="001711D9">
            <w:pPr>
              <w:snapToGrid w:val="0"/>
              <w:spacing w:before="120" w:after="120" w:line="240" w:lineRule="auto"/>
              <w:rPr>
                <w:sz w:val="24"/>
                <w:szCs w:val="24"/>
              </w:rPr>
            </w:pPr>
          </w:p>
          <w:p w14:paraId="53A42B4F" w14:textId="77777777" w:rsidR="001711D9" w:rsidRPr="001711D9" w:rsidRDefault="001711D9" w:rsidP="001711D9">
            <w:pPr>
              <w:snapToGrid w:val="0"/>
              <w:spacing w:before="120" w:after="120" w:line="240" w:lineRule="auto"/>
              <w:rPr>
                <w:sz w:val="24"/>
                <w:szCs w:val="24"/>
              </w:rPr>
            </w:pPr>
          </w:p>
          <w:p w14:paraId="7CF6257B" w14:textId="77777777" w:rsidR="001711D9" w:rsidRPr="001711D9" w:rsidRDefault="001711D9" w:rsidP="001711D9">
            <w:pPr>
              <w:snapToGrid w:val="0"/>
              <w:spacing w:before="120" w:after="120" w:line="240" w:lineRule="auto"/>
              <w:rPr>
                <w:sz w:val="24"/>
                <w:szCs w:val="24"/>
              </w:rPr>
            </w:pPr>
          </w:p>
        </w:tc>
      </w:tr>
      <w:tr w:rsidR="00F8506A" w14:paraId="2109DA32" w14:textId="77777777" w:rsidTr="00C807D8">
        <w:tc>
          <w:tcPr>
            <w:tcW w:w="3539" w:type="dxa"/>
            <w:shd w:val="clear" w:color="auto" w:fill="E0EBF6" w:themeFill="accent2" w:themeFillTint="33"/>
            <w:vAlign w:val="center"/>
          </w:tcPr>
          <w:p w14:paraId="23A25250" w14:textId="7905243A" w:rsidR="00F8506A" w:rsidRPr="00E83721" w:rsidRDefault="00F8506A" w:rsidP="00E83721">
            <w:pPr>
              <w:numPr>
                <w:ilvl w:val="0"/>
                <w:numId w:val="34"/>
              </w:numPr>
              <w:snapToGrid w:val="0"/>
              <w:spacing w:before="120" w:after="120" w:line="240" w:lineRule="auto"/>
              <w:rPr>
                <w:color w:val="002548"/>
                <w:sz w:val="24"/>
                <w:szCs w:val="24"/>
              </w:rPr>
            </w:pPr>
            <w:r w:rsidRPr="00E83721">
              <w:rPr>
                <w:color w:val="002548"/>
                <w:sz w:val="24"/>
                <w:szCs w:val="24"/>
                <w:lang w:val="en-US"/>
              </w:rPr>
              <w:t>Plan to monitor and adapt</w:t>
            </w:r>
          </w:p>
        </w:tc>
        <w:tc>
          <w:tcPr>
            <w:tcW w:w="5477" w:type="dxa"/>
          </w:tcPr>
          <w:p w14:paraId="3E427A93" w14:textId="77777777" w:rsidR="00F8506A" w:rsidRPr="001711D9" w:rsidRDefault="00F8506A" w:rsidP="001711D9">
            <w:pPr>
              <w:snapToGrid w:val="0"/>
              <w:spacing w:before="120" w:after="120" w:line="240" w:lineRule="auto"/>
              <w:rPr>
                <w:sz w:val="24"/>
                <w:szCs w:val="24"/>
              </w:rPr>
            </w:pPr>
          </w:p>
          <w:p w14:paraId="1D1309BD" w14:textId="77777777" w:rsidR="001711D9" w:rsidRDefault="001711D9" w:rsidP="001711D9">
            <w:pPr>
              <w:snapToGrid w:val="0"/>
              <w:spacing w:before="120" w:after="120" w:line="240" w:lineRule="auto"/>
              <w:rPr>
                <w:sz w:val="24"/>
                <w:szCs w:val="24"/>
              </w:rPr>
            </w:pPr>
          </w:p>
          <w:p w14:paraId="24287341" w14:textId="77777777" w:rsidR="001711D9" w:rsidRPr="001711D9" w:rsidRDefault="001711D9" w:rsidP="001711D9">
            <w:pPr>
              <w:snapToGrid w:val="0"/>
              <w:spacing w:before="120" w:after="120" w:line="240" w:lineRule="auto"/>
              <w:rPr>
                <w:sz w:val="24"/>
                <w:szCs w:val="24"/>
              </w:rPr>
            </w:pPr>
          </w:p>
          <w:p w14:paraId="28744F63" w14:textId="77777777" w:rsidR="001711D9" w:rsidRPr="001711D9" w:rsidRDefault="001711D9" w:rsidP="001711D9">
            <w:pPr>
              <w:snapToGrid w:val="0"/>
              <w:spacing w:before="120" w:after="120" w:line="240" w:lineRule="auto"/>
              <w:rPr>
                <w:sz w:val="24"/>
                <w:szCs w:val="24"/>
              </w:rPr>
            </w:pPr>
          </w:p>
          <w:p w14:paraId="253C9AC2" w14:textId="77777777" w:rsidR="001711D9" w:rsidRPr="001711D9" w:rsidRDefault="001711D9" w:rsidP="001711D9">
            <w:pPr>
              <w:snapToGrid w:val="0"/>
              <w:spacing w:before="120" w:after="120" w:line="240" w:lineRule="auto"/>
              <w:rPr>
                <w:sz w:val="24"/>
                <w:szCs w:val="24"/>
              </w:rPr>
            </w:pPr>
          </w:p>
        </w:tc>
      </w:tr>
    </w:tbl>
    <w:p w14:paraId="046BA009" w14:textId="45A9D785" w:rsidR="00F8506A" w:rsidRPr="002A5157" w:rsidRDefault="00F8506A" w:rsidP="00951BE1">
      <w:pPr>
        <w:pStyle w:val="AppendixHeading2"/>
        <w:rPr>
          <w:b/>
        </w:rPr>
      </w:pPr>
      <w:bookmarkStart w:id="27" w:name="_Toc219752208"/>
      <w:bookmarkStart w:id="28" w:name="_Toc233465434"/>
      <w:r w:rsidRPr="002A5157">
        <w:lastRenderedPageBreak/>
        <w:t xml:space="preserve">Template: Mechanisms of Change </w:t>
      </w:r>
      <w:r w:rsidR="00C807D8">
        <w:t>i</w:t>
      </w:r>
      <w:r w:rsidRPr="002A5157">
        <w:t xml:space="preserve">nform </w:t>
      </w:r>
      <w:r w:rsidR="00C807D8">
        <w:t>i</w:t>
      </w:r>
      <w:r w:rsidRPr="002A5157">
        <w:t xml:space="preserve">mplementation </w:t>
      </w:r>
      <w:r w:rsidR="00C807D8">
        <w:t>s</w:t>
      </w:r>
      <w:r w:rsidRPr="002A5157">
        <w:t>trategies</w:t>
      </w:r>
      <w:bookmarkEnd w:id="27"/>
      <w:bookmarkEnd w:id="28"/>
      <w:r w:rsidRPr="002A5157">
        <w:t xml:space="preserve"> </w:t>
      </w:r>
    </w:p>
    <w:tbl>
      <w:tblPr>
        <w:tblStyle w:val="TableGrid"/>
        <w:tblW w:w="0" w:type="auto"/>
        <w:tblLook w:val="04A0" w:firstRow="1" w:lastRow="0" w:firstColumn="1" w:lastColumn="0" w:noHBand="0" w:noVBand="1"/>
      </w:tblPr>
      <w:tblGrid>
        <w:gridCol w:w="1950"/>
        <w:gridCol w:w="2693"/>
        <w:gridCol w:w="4768"/>
      </w:tblGrid>
      <w:tr w:rsidR="00F8506A" w:rsidRPr="009B3626" w14:paraId="1C7C4248" w14:textId="77777777" w:rsidTr="002A5157">
        <w:trPr>
          <w:cnfStyle w:val="100000000000" w:firstRow="1" w:lastRow="0" w:firstColumn="0" w:lastColumn="0" w:oddVBand="0" w:evenVBand="0" w:oddHBand="0" w:evenHBand="0" w:firstRowFirstColumn="0" w:firstRowLastColumn="0" w:lastRowFirstColumn="0" w:lastRowLastColumn="0"/>
        </w:trPr>
        <w:tc>
          <w:tcPr>
            <w:tcW w:w="1555" w:type="dxa"/>
            <w:tcBorders>
              <w:left w:val="single" w:sz="4" w:space="0" w:color="auto"/>
              <w:bottom w:val="single" w:sz="4" w:space="0" w:color="auto"/>
            </w:tcBorders>
            <w:shd w:val="clear" w:color="auto" w:fill="004A93"/>
            <w:vAlign w:val="center"/>
          </w:tcPr>
          <w:p w14:paraId="2FE72089" w14:textId="23555039" w:rsidR="00F8506A" w:rsidRPr="009B3626" w:rsidRDefault="00F8506A" w:rsidP="009B3626">
            <w:pPr>
              <w:snapToGrid w:val="0"/>
              <w:spacing w:before="120" w:after="120" w:line="240" w:lineRule="auto"/>
              <w:jc w:val="center"/>
              <w:rPr>
                <w:rFonts w:cstheme="minorHAnsi"/>
                <w:b/>
                <w:bCs/>
                <w:color w:val="FFFFFF" w:themeColor="background1"/>
                <w:sz w:val="24"/>
                <w:szCs w:val="24"/>
              </w:rPr>
            </w:pPr>
            <w:r w:rsidRPr="009B3626">
              <w:rPr>
                <w:rFonts w:cstheme="minorHAnsi"/>
                <w:b/>
                <w:bCs/>
                <w:color w:val="FFFFFF" w:themeColor="background1"/>
                <w:sz w:val="24"/>
                <w:szCs w:val="24"/>
              </w:rPr>
              <w:t>COM-B Components</w:t>
            </w:r>
          </w:p>
        </w:tc>
        <w:tc>
          <w:tcPr>
            <w:tcW w:w="2693" w:type="dxa"/>
            <w:tcBorders>
              <w:bottom w:val="single" w:sz="4" w:space="0" w:color="auto"/>
            </w:tcBorders>
            <w:shd w:val="clear" w:color="auto" w:fill="004A93"/>
            <w:vAlign w:val="center"/>
          </w:tcPr>
          <w:p w14:paraId="50D7E223" w14:textId="1AF364D0" w:rsidR="00F8506A" w:rsidRPr="009B3626" w:rsidRDefault="00F8506A" w:rsidP="009B3626">
            <w:pPr>
              <w:snapToGrid w:val="0"/>
              <w:spacing w:before="120" w:after="120" w:line="240" w:lineRule="auto"/>
              <w:jc w:val="center"/>
              <w:rPr>
                <w:rFonts w:cstheme="minorHAnsi"/>
                <w:b/>
                <w:bCs/>
                <w:color w:val="FFFFFF" w:themeColor="background1"/>
                <w:sz w:val="24"/>
                <w:szCs w:val="24"/>
              </w:rPr>
            </w:pPr>
            <w:r w:rsidRPr="009B3626">
              <w:rPr>
                <w:rFonts w:cstheme="minorHAnsi"/>
                <w:b/>
                <w:bCs/>
                <w:color w:val="FFFFFF" w:themeColor="background1"/>
                <w:sz w:val="24"/>
                <w:szCs w:val="24"/>
              </w:rPr>
              <w:t>Mechanisms of Change</w:t>
            </w:r>
          </w:p>
        </w:tc>
        <w:tc>
          <w:tcPr>
            <w:tcW w:w="4768" w:type="dxa"/>
            <w:tcBorders>
              <w:bottom w:val="single" w:sz="4" w:space="0" w:color="auto"/>
              <w:right w:val="single" w:sz="4" w:space="0" w:color="auto"/>
            </w:tcBorders>
            <w:shd w:val="clear" w:color="auto" w:fill="004A93"/>
            <w:vAlign w:val="center"/>
          </w:tcPr>
          <w:p w14:paraId="050B45AA" w14:textId="77777777" w:rsidR="00F8506A" w:rsidRPr="009B3626" w:rsidRDefault="00F8506A" w:rsidP="009B3626">
            <w:pPr>
              <w:snapToGrid w:val="0"/>
              <w:spacing w:before="120" w:after="120" w:line="240" w:lineRule="auto"/>
              <w:jc w:val="center"/>
              <w:rPr>
                <w:rFonts w:cstheme="minorHAnsi"/>
                <w:b/>
                <w:bCs/>
                <w:color w:val="FFFFFF" w:themeColor="background1"/>
                <w:sz w:val="24"/>
                <w:szCs w:val="24"/>
              </w:rPr>
            </w:pPr>
            <w:r w:rsidRPr="009B3626">
              <w:rPr>
                <w:rFonts w:cstheme="minorHAnsi"/>
                <w:b/>
                <w:bCs/>
                <w:color w:val="FFFFFF" w:themeColor="background1"/>
                <w:sz w:val="24"/>
                <w:szCs w:val="24"/>
              </w:rPr>
              <w:t>Implementation Strategies</w:t>
            </w:r>
          </w:p>
        </w:tc>
      </w:tr>
      <w:tr w:rsidR="00F8506A" w:rsidRPr="009B3626" w14:paraId="4A3AAF9C" w14:textId="77777777" w:rsidTr="002A5157">
        <w:tc>
          <w:tcPr>
            <w:tcW w:w="1555" w:type="dxa"/>
            <w:tcBorders>
              <w:top w:val="single" w:sz="4" w:space="0" w:color="auto"/>
              <w:left w:val="single" w:sz="4" w:space="0" w:color="auto"/>
              <w:bottom w:val="single" w:sz="4" w:space="0" w:color="D9D9D9" w:themeColor="background1" w:themeShade="D9"/>
              <w:right w:val="single" w:sz="4" w:space="0" w:color="D9D9D9" w:themeColor="background1" w:themeShade="D9"/>
            </w:tcBorders>
            <w:vAlign w:val="center"/>
          </w:tcPr>
          <w:p w14:paraId="66078E7C" w14:textId="77777777" w:rsidR="00F8506A" w:rsidRPr="003209FE" w:rsidRDefault="00F8506A" w:rsidP="009B3626">
            <w:pPr>
              <w:snapToGrid w:val="0"/>
              <w:spacing w:before="160" w:after="160" w:line="240" w:lineRule="auto"/>
              <w:rPr>
                <w:rFonts w:cstheme="minorHAnsi"/>
                <w:color w:val="C00000"/>
                <w:sz w:val="24"/>
                <w:szCs w:val="24"/>
              </w:rPr>
            </w:pPr>
            <w:r w:rsidRPr="003209FE">
              <w:rPr>
                <w:rFonts w:cstheme="minorHAnsi"/>
                <w:color w:val="C00000"/>
                <w:sz w:val="24"/>
                <w:szCs w:val="24"/>
              </w:rPr>
              <w:t>Physical CAPABILITY</w:t>
            </w:r>
          </w:p>
        </w:tc>
        <w:tc>
          <w:tcPr>
            <w:tcW w:w="2693"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F20C14" w14:textId="77777777" w:rsidR="00F8506A" w:rsidRPr="003209FE" w:rsidRDefault="00F8506A" w:rsidP="009B3626">
            <w:pPr>
              <w:snapToGrid w:val="0"/>
              <w:spacing w:before="160" w:after="160" w:line="240" w:lineRule="auto"/>
              <w:jc w:val="center"/>
              <w:rPr>
                <w:rFonts w:cstheme="minorHAnsi"/>
                <w:color w:val="C00000"/>
                <w:sz w:val="22"/>
                <w:szCs w:val="22"/>
              </w:rPr>
            </w:pPr>
            <w:r w:rsidRPr="003209FE">
              <w:rPr>
                <w:rFonts w:cstheme="minorHAnsi"/>
                <w:i/>
                <w:iCs/>
                <w:color w:val="C00000"/>
                <w:sz w:val="22"/>
                <w:szCs w:val="22"/>
              </w:rPr>
              <w:t>Enhance ability and confidence by developing and practicing skills</w:t>
            </w:r>
          </w:p>
        </w:tc>
        <w:tc>
          <w:tcPr>
            <w:tcW w:w="4768" w:type="dxa"/>
            <w:tcBorders>
              <w:top w:val="single" w:sz="4" w:space="0" w:color="auto"/>
              <w:left w:val="single" w:sz="4" w:space="0" w:color="D9D9D9" w:themeColor="background1" w:themeShade="D9"/>
              <w:bottom w:val="single" w:sz="4" w:space="0" w:color="D9D9D9" w:themeColor="background1" w:themeShade="D9"/>
              <w:right w:val="single" w:sz="4" w:space="0" w:color="auto"/>
            </w:tcBorders>
          </w:tcPr>
          <w:p w14:paraId="2B00BEEE" w14:textId="77777777" w:rsidR="00F8506A" w:rsidRPr="009B3626" w:rsidRDefault="00F8506A" w:rsidP="009B3626">
            <w:pPr>
              <w:snapToGrid w:val="0"/>
              <w:spacing w:before="160" w:after="160" w:line="240" w:lineRule="auto"/>
              <w:rPr>
                <w:rFonts w:cstheme="minorHAnsi"/>
                <w:sz w:val="24"/>
                <w:szCs w:val="24"/>
              </w:rPr>
            </w:pPr>
          </w:p>
          <w:p w14:paraId="3E909BA6" w14:textId="77777777" w:rsidR="001711D9" w:rsidRPr="009B3626" w:rsidRDefault="001711D9" w:rsidP="009B3626">
            <w:pPr>
              <w:snapToGrid w:val="0"/>
              <w:spacing w:before="160" w:after="160" w:line="240" w:lineRule="auto"/>
              <w:rPr>
                <w:rFonts w:cstheme="minorHAnsi"/>
                <w:sz w:val="24"/>
                <w:szCs w:val="24"/>
              </w:rPr>
            </w:pPr>
          </w:p>
          <w:p w14:paraId="768356BE" w14:textId="77777777" w:rsidR="001711D9" w:rsidRPr="009B3626" w:rsidRDefault="001711D9" w:rsidP="009B3626">
            <w:pPr>
              <w:snapToGrid w:val="0"/>
              <w:spacing w:before="160" w:after="160" w:line="240" w:lineRule="auto"/>
              <w:rPr>
                <w:rFonts w:cstheme="minorHAnsi"/>
                <w:sz w:val="24"/>
                <w:szCs w:val="24"/>
              </w:rPr>
            </w:pPr>
          </w:p>
          <w:p w14:paraId="42C63DB9" w14:textId="77777777" w:rsidR="001711D9" w:rsidRPr="009B3626" w:rsidRDefault="001711D9" w:rsidP="009B3626">
            <w:pPr>
              <w:snapToGrid w:val="0"/>
              <w:spacing w:before="160" w:after="160" w:line="240" w:lineRule="auto"/>
              <w:rPr>
                <w:rFonts w:cstheme="minorHAnsi"/>
                <w:sz w:val="24"/>
                <w:szCs w:val="24"/>
              </w:rPr>
            </w:pPr>
          </w:p>
        </w:tc>
      </w:tr>
      <w:tr w:rsidR="00F8506A" w:rsidRPr="009B3626" w14:paraId="3725013F" w14:textId="77777777" w:rsidTr="002A5157">
        <w:tc>
          <w:tcPr>
            <w:tcW w:w="1555"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486FBF80" w14:textId="77777777" w:rsidR="00F8506A" w:rsidRPr="003209FE" w:rsidRDefault="00F8506A" w:rsidP="009B3626">
            <w:pPr>
              <w:snapToGrid w:val="0"/>
              <w:spacing w:before="160" w:after="160" w:line="240" w:lineRule="auto"/>
              <w:rPr>
                <w:rFonts w:cstheme="minorHAnsi"/>
                <w:color w:val="C00000"/>
                <w:sz w:val="24"/>
                <w:szCs w:val="24"/>
              </w:rPr>
            </w:pPr>
            <w:r w:rsidRPr="003209FE">
              <w:rPr>
                <w:rFonts w:cstheme="minorHAnsi"/>
                <w:color w:val="C00000"/>
                <w:sz w:val="24"/>
                <w:szCs w:val="24"/>
              </w:rPr>
              <w:t>Psychological CAPABILITY</w:t>
            </w:r>
          </w:p>
        </w:tc>
        <w:tc>
          <w:tcPr>
            <w:tcW w:w="26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2126473" w14:textId="34C924F8" w:rsidR="00F8506A" w:rsidRPr="003209FE" w:rsidRDefault="00F8506A" w:rsidP="009B3626">
            <w:pPr>
              <w:snapToGrid w:val="0"/>
              <w:spacing w:before="160" w:after="160" w:line="240" w:lineRule="auto"/>
              <w:jc w:val="center"/>
              <w:rPr>
                <w:rFonts w:cstheme="minorHAnsi"/>
                <w:color w:val="C00000"/>
                <w:sz w:val="22"/>
                <w:szCs w:val="22"/>
              </w:rPr>
            </w:pPr>
            <w:r w:rsidRPr="003209FE">
              <w:rPr>
                <w:rFonts w:cstheme="minorHAnsi"/>
                <w:i/>
                <w:iCs/>
                <w:color w:val="C00000"/>
                <w:sz w:val="22"/>
                <w:szCs w:val="22"/>
              </w:rPr>
              <w:t>Increase understanding in context, to make better decisions</w:t>
            </w:r>
          </w:p>
        </w:tc>
        <w:tc>
          <w:tcPr>
            <w:tcW w:w="47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0A8AE800" w14:textId="77777777" w:rsidR="00F8506A" w:rsidRPr="009B3626" w:rsidRDefault="00F8506A" w:rsidP="009B3626">
            <w:pPr>
              <w:snapToGrid w:val="0"/>
              <w:spacing w:before="160" w:after="160" w:line="240" w:lineRule="auto"/>
              <w:rPr>
                <w:rFonts w:cstheme="minorHAnsi"/>
                <w:sz w:val="24"/>
                <w:szCs w:val="24"/>
              </w:rPr>
            </w:pPr>
          </w:p>
          <w:p w14:paraId="79E245FA" w14:textId="77777777" w:rsidR="001711D9" w:rsidRPr="009B3626" w:rsidRDefault="001711D9" w:rsidP="009B3626">
            <w:pPr>
              <w:snapToGrid w:val="0"/>
              <w:spacing w:before="160" w:after="160" w:line="240" w:lineRule="auto"/>
              <w:rPr>
                <w:rFonts w:cstheme="minorHAnsi"/>
                <w:sz w:val="24"/>
                <w:szCs w:val="24"/>
              </w:rPr>
            </w:pPr>
          </w:p>
          <w:p w14:paraId="2A1657D1" w14:textId="77777777" w:rsidR="001711D9" w:rsidRPr="009B3626" w:rsidRDefault="001711D9" w:rsidP="009B3626">
            <w:pPr>
              <w:snapToGrid w:val="0"/>
              <w:spacing w:before="160" w:after="160" w:line="240" w:lineRule="auto"/>
              <w:rPr>
                <w:rFonts w:cstheme="minorHAnsi"/>
                <w:sz w:val="24"/>
                <w:szCs w:val="24"/>
              </w:rPr>
            </w:pPr>
          </w:p>
          <w:p w14:paraId="16A4462E" w14:textId="77777777" w:rsidR="001711D9" w:rsidRPr="009B3626" w:rsidRDefault="001711D9" w:rsidP="009B3626">
            <w:pPr>
              <w:snapToGrid w:val="0"/>
              <w:spacing w:before="160" w:after="160" w:line="240" w:lineRule="auto"/>
              <w:rPr>
                <w:rFonts w:cstheme="minorHAnsi"/>
                <w:sz w:val="24"/>
                <w:szCs w:val="24"/>
              </w:rPr>
            </w:pPr>
          </w:p>
        </w:tc>
      </w:tr>
      <w:tr w:rsidR="00F8506A" w:rsidRPr="009B3626" w14:paraId="281853C8" w14:textId="77777777" w:rsidTr="002A5157">
        <w:tc>
          <w:tcPr>
            <w:tcW w:w="1555"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21AD90A6" w14:textId="77777777" w:rsidR="00F8506A" w:rsidRPr="003209FE" w:rsidRDefault="00F8506A" w:rsidP="009B3626">
            <w:pPr>
              <w:snapToGrid w:val="0"/>
              <w:spacing w:before="160" w:after="160" w:line="240" w:lineRule="auto"/>
              <w:rPr>
                <w:rFonts w:cstheme="minorHAnsi"/>
                <w:color w:val="CC9900"/>
                <w:sz w:val="24"/>
                <w:szCs w:val="24"/>
              </w:rPr>
            </w:pPr>
            <w:r w:rsidRPr="003209FE">
              <w:rPr>
                <w:rFonts w:cstheme="minorHAnsi"/>
                <w:color w:val="CC9900"/>
                <w:sz w:val="24"/>
                <w:szCs w:val="24"/>
              </w:rPr>
              <w:t>Reflective MOTIVATION</w:t>
            </w:r>
          </w:p>
        </w:tc>
        <w:tc>
          <w:tcPr>
            <w:tcW w:w="26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A930414" w14:textId="77777777" w:rsidR="00F8506A" w:rsidRPr="003209FE" w:rsidRDefault="00F8506A" w:rsidP="009B3626">
            <w:pPr>
              <w:snapToGrid w:val="0"/>
              <w:spacing w:before="160" w:after="160" w:line="240" w:lineRule="auto"/>
              <w:jc w:val="center"/>
              <w:rPr>
                <w:rFonts w:cstheme="minorHAnsi"/>
                <w:color w:val="CC9900"/>
                <w:sz w:val="22"/>
                <w:szCs w:val="22"/>
              </w:rPr>
            </w:pPr>
            <w:r w:rsidRPr="003209FE">
              <w:rPr>
                <w:rFonts w:cstheme="minorHAnsi"/>
                <w:i/>
                <w:iCs/>
                <w:color w:val="CC9900"/>
                <w:sz w:val="22"/>
                <w:szCs w:val="22"/>
              </w:rPr>
              <w:t>Increase motivation by rewarding positive intentional behaviour, towards goals</w:t>
            </w:r>
          </w:p>
        </w:tc>
        <w:tc>
          <w:tcPr>
            <w:tcW w:w="47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315905F3" w14:textId="77777777" w:rsidR="00F8506A" w:rsidRPr="009B3626" w:rsidRDefault="00F8506A" w:rsidP="009B3626">
            <w:pPr>
              <w:snapToGrid w:val="0"/>
              <w:spacing w:before="160" w:after="160" w:line="240" w:lineRule="auto"/>
              <w:rPr>
                <w:rFonts w:cstheme="minorHAnsi"/>
                <w:sz w:val="24"/>
                <w:szCs w:val="24"/>
              </w:rPr>
            </w:pPr>
          </w:p>
          <w:p w14:paraId="09F106FA" w14:textId="77777777" w:rsidR="001711D9" w:rsidRPr="009B3626" w:rsidRDefault="001711D9" w:rsidP="009B3626">
            <w:pPr>
              <w:snapToGrid w:val="0"/>
              <w:spacing w:before="160" w:after="160" w:line="240" w:lineRule="auto"/>
              <w:rPr>
                <w:rFonts w:cstheme="minorHAnsi"/>
                <w:sz w:val="24"/>
                <w:szCs w:val="24"/>
              </w:rPr>
            </w:pPr>
          </w:p>
          <w:p w14:paraId="03359BB7" w14:textId="77777777" w:rsidR="001711D9" w:rsidRPr="009B3626" w:rsidRDefault="001711D9" w:rsidP="009B3626">
            <w:pPr>
              <w:snapToGrid w:val="0"/>
              <w:spacing w:before="160" w:after="160" w:line="240" w:lineRule="auto"/>
              <w:rPr>
                <w:rFonts w:cstheme="minorHAnsi"/>
                <w:sz w:val="24"/>
                <w:szCs w:val="24"/>
              </w:rPr>
            </w:pPr>
          </w:p>
          <w:p w14:paraId="15102997" w14:textId="77777777" w:rsidR="001711D9" w:rsidRPr="009B3626" w:rsidRDefault="001711D9" w:rsidP="009B3626">
            <w:pPr>
              <w:snapToGrid w:val="0"/>
              <w:spacing w:before="160" w:after="160" w:line="240" w:lineRule="auto"/>
              <w:rPr>
                <w:rFonts w:cstheme="minorHAnsi"/>
                <w:sz w:val="24"/>
                <w:szCs w:val="24"/>
              </w:rPr>
            </w:pPr>
          </w:p>
        </w:tc>
      </w:tr>
      <w:tr w:rsidR="00F8506A" w:rsidRPr="009B3626" w14:paraId="0C15495A" w14:textId="77777777" w:rsidTr="002A5157">
        <w:tc>
          <w:tcPr>
            <w:tcW w:w="1555"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4852F5E6" w14:textId="77777777" w:rsidR="00F8506A" w:rsidRPr="003209FE" w:rsidRDefault="00F8506A" w:rsidP="009B3626">
            <w:pPr>
              <w:snapToGrid w:val="0"/>
              <w:spacing w:before="160" w:after="160" w:line="240" w:lineRule="auto"/>
              <w:rPr>
                <w:rFonts w:cstheme="minorHAnsi"/>
                <w:color w:val="CC9900"/>
                <w:sz w:val="24"/>
                <w:szCs w:val="24"/>
              </w:rPr>
            </w:pPr>
            <w:r w:rsidRPr="003209FE">
              <w:rPr>
                <w:rFonts w:cstheme="minorHAnsi"/>
                <w:color w:val="CC9900"/>
                <w:sz w:val="24"/>
                <w:szCs w:val="24"/>
              </w:rPr>
              <w:t>Automatic MOTIVATION</w:t>
            </w:r>
          </w:p>
        </w:tc>
        <w:tc>
          <w:tcPr>
            <w:tcW w:w="26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1B05504" w14:textId="77777777" w:rsidR="00F8506A" w:rsidRPr="003209FE" w:rsidRDefault="00F8506A" w:rsidP="009B3626">
            <w:pPr>
              <w:snapToGrid w:val="0"/>
              <w:spacing w:before="160" w:after="160" w:line="240" w:lineRule="auto"/>
              <w:jc w:val="center"/>
              <w:rPr>
                <w:rFonts w:cstheme="minorHAnsi"/>
                <w:color w:val="CC9900"/>
                <w:sz w:val="22"/>
                <w:szCs w:val="22"/>
              </w:rPr>
            </w:pPr>
            <w:r w:rsidRPr="003209FE">
              <w:rPr>
                <w:rFonts w:cstheme="minorHAnsi"/>
                <w:i/>
                <w:iCs/>
                <w:color w:val="CC9900"/>
                <w:sz w:val="22"/>
                <w:szCs w:val="22"/>
              </w:rPr>
              <w:t>Use automated reminders to reinforce desired behaviours, and notifications &amp; penalties to limit undesired behaviours</w:t>
            </w:r>
          </w:p>
        </w:tc>
        <w:tc>
          <w:tcPr>
            <w:tcW w:w="47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54BA59D6" w14:textId="77777777" w:rsidR="001711D9" w:rsidRPr="009B3626" w:rsidRDefault="001711D9" w:rsidP="009B3626">
            <w:pPr>
              <w:snapToGrid w:val="0"/>
              <w:spacing w:before="160" w:after="160" w:line="240" w:lineRule="auto"/>
              <w:rPr>
                <w:rFonts w:cstheme="minorHAnsi"/>
                <w:sz w:val="24"/>
                <w:szCs w:val="24"/>
              </w:rPr>
            </w:pPr>
          </w:p>
        </w:tc>
      </w:tr>
      <w:tr w:rsidR="00F8506A" w:rsidRPr="009B3626" w14:paraId="674C6984" w14:textId="77777777" w:rsidTr="002A5157">
        <w:tc>
          <w:tcPr>
            <w:tcW w:w="1555"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27ABB6AC" w14:textId="77777777" w:rsidR="00F8506A" w:rsidRPr="003209FE" w:rsidRDefault="00F8506A" w:rsidP="009B3626">
            <w:pPr>
              <w:snapToGrid w:val="0"/>
              <w:spacing w:before="160" w:after="160" w:line="240" w:lineRule="auto"/>
              <w:rPr>
                <w:rFonts w:cstheme="minorHAnsi"/>
                <w:color w:val="00376E" w:themeColor="accent6" w:themeShade="BF"/>
                <w:sz w:val="24"/>
                <w:szCs w:val="24"/>
              </w:rPr>
            </w:pPr>
            <w:r w:rsidRPr="003209FE">
              <w:rPr>
                <w:rFonts w:cstheme="minorHAnsi"/>
                <w:color w:val="00376E" w:themeColor="accent6" w:themeShade="BF"/>
                <w:sz w:val="24"/>
                <w:szCs w:val="24"/>
              </w:rPr>
              <w:t>Physical OPPORTUNITY</w:t>
            </w:r>
          </w:p>
        </w:tc>
        <w:tc>
          <w:tcPr>
            <w:tcW w:w="26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18BA813" w14:textId="77777777" w:rsidR="00F8506A" w:rsidRPr="003209FE" w:rsidRDefault="00F8506A" w:rsidP="009B3626">
            <w:pPr>
              <w:snapToGrid w:val="0"/>
              <w:spacing w:before="160" w:after="160" w:line="240" w:lineRule="auto"/>
              <w:jc w:val="center"/>
              <w:rPr>
                <w:rFonts w:cstheme="minorHAnsi"/>
                <w:color w:val="00376E" w:themeColor="accent6" w:themeShade="BF"/>
                <w:sz w:val="22"/>
                <w:szCs w:val="22"/>
              </w:rPr>
            </w:pPr>
            <w:r w:rsidRPr="003209FE">
              <w:rPr>
                <w:rFonts w:cstheme="minorHAnsi"/>
                <w:i/>
                <w:iCs/>
                <w:color w:val="00376E" w:themeColor="accent6" w:themeShade="BF"/>
                <w:sz w:val="22"/>
                <w:szCs w:val="22"/>
              </w:rPr>
              <w:t>Alter the physical environment, provide visuals of new workflows, to prompt desired behaviour</w:t>
            </w:r>
          </w:p>
        </w:tc>
        <w:tc>
          <w:tcPr>
            <w:tcW w:w="47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374D1A67" w14:textId="77777777" w:rsidR="001711D9" w:rsidRPr="009B3626" w:rsidRDefault="001711D9" w:rsidP="009B3626">
            <w:pPr>
              <w:snapToGrid w:val="0"/>
              <w:spacing w:before="160" w:after="160" w:line="240" w:lineRule="auto"/>
              <w:rPr>
                <w:rFonts w:cstheme="minorHAnsi"/>
                <w:sz w:val="24"/>
                <w:szCs w:val="24"/>
              </w:rPr>
            </w:pPr>
          </w:p>
          <w:p w14:paraId="651CA294" w14:textId="77777777" w:rsidR="001711D9" w:rsidRPr="009B3626" w:rsidRDefault="001711D9" w:rsidP="009B3626">
            <w:pPr>
              <w:snapToGrid w:val="0"/>
              <w:spacing w:before="160" w:after="160" w:line="240" w:lineRule="auto"/>
              <w:rPr>
                <w:rFonts w:cstheme="minorHAnsi"/>
                <w:sz w:val="24"/>
                <w:szCs w:val="24"/>
              </w:rPr>
            </w:pPr>
          </w:p>
          <w:p w14:paraId="70A6BEF7" w14:textId="77777777" w:rsidR="001711D9" w:rsidRPr="009B3626" w:rsidRDefault="001711D9" w:rsidP="009B3626">
            <w:pPr>
              <w:snapToGrid w:val="0"/>
              <w:spacing w:before="160" w:after="160" w:line="240" w:lineRule="auto"/>
              <w:rPr>
                <w:rFonts w:cstheme="minorHAnsi"/>
                <w:sz w:val="24"/>
                <w:szCs w:val="24"/>
              </w:rPr>
            </w:pPr>
          </w:p>
          <w:p w14:paraId="65BB8E3B" w14:textId="77777777" w:rsidR="001711D9" w:rsidRPr="009B3626" w:rsidRDefault="001711D9" w:rsidP="009B3626">
            <w:pPr>
              <w:snapToGrid w:val="0"/>
              <w:spacing w:before="160" w:after="160" w:line="240" w:lineRule="auto"/>
              <w:rPr>
                <w:rFonts w:cstheme="minorHAnsi"/>
                <w:sz w:val="24"/>
                <w:szCs w:val="24"/>
              </w:rPr>
            </w:pPr>
          </w:p>
        </w:tc>
      </w:tr>
      <w:tr w:rsidR="00F8506A" w:rsidRPr="009B3626" w14:paraId="0FC6EF60" w14:textId="77777777" w:rsidTr="002A5157">
        <w:tc>
          <w:tcPr>
            <w:tcW w:w="1555" w:type="dxa"/>
            <w:tcBorders>
              <w:top w:val="single" w:sz="4" w:space="0" w:color="D9D9D9" w:themeColor="background1" w:themeShade="D9"/>
              <w:left w:val="single" w:sz="4" w:space="0" w:color="auto"/>
              <w:bottom w:val="single" w:sz="4" w:space="0" w:color="auto"/>
              <w:right w:val="single" w:sz="4" w:space="0" w:color="D9D9D9" w:themeColor="background1" w:themeShade="D9"/>
            </w:tcBorders>
            <w:vAlign w:val="center"/>
          </w:tcPr>
          <w:p w14:paraId="7978CA76" w14:textId="77777777" w:rsidR="00F8506A" w:rsidRPr="003209FE" w:rsidRDefault="00F8506A" w:rsidP="009B3626">
            <w:pPr>
              <w:snapToGrid w:val="0"/>
              <w:spacing w:before="160" w:after="160" w:line="240" w:lineRule="auto"/>
              <w:rPr>
                <w:rFonts w:cstheme="minorHAnsi"/>
                <w:color w:val="00376E" w:themeColor="accent6" w:themeShade="BF"/>
                <w:sz w:val="24"/>
                <w:szCs w:val="24"/>
              </w:rPr>
            </w:pPr>
            <w:r w:rsidRPr="003209FE">
              <w:rPr>
                <w:rFonts w:cstheme="minorHAnsi"/>
                <w:color w:val="00376E" w:themeColor="accent6" w:themeShade="BF"/>
                <w:sz w:val="24"/>
                <w:szCs w:val="24"/>
              </w:rPr>
              <w:t>Social OPPORTUNITY</w:t>
            </w:r>
          </w:p>
        </w:tc>
        <w:tc>
          <w:tcPr>
            <w:tcW w:w="2693"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29FC0515" w14:textId="77777777" w:rsidR="00F8506A" w:rsidRPr="003209FE" w:rsidRDefault="00F8506A" w:rsidP="009B3626">
            <w:pPr>
              <w:snapToGrid w:val="0"/>
              <w:spacing w:before="160" w:after="160" w:line="240" w:lineRule="auto"/>
              <w:jc w:val="center"/>
              <w:rPr>
                <w:rFonts w:cstheme="minorHAnsi"/>
                <w:color w:val="00376E" w:themeColor="accent6" w:themeShade="BF"/>
                <w:sz w:val="22"/>
                <w:szCs w:val="22"/>
              </w:rPr>
            </w:pPr>
            <w:r w:rsidRPr="003209FE">
              <w:rPr>
                <w:rFonts w:cstheme="minorHAnsi"/>
                <w:i/>
                <w:iCs/>
                <w:color w:val="00376E" w:themeColor="accent6" w:themeShade="BF"/>
                <w:sz w:val="22"/>
                <w:szCs w:val="22"/>
              </w:rPr>
              <w:t>Observe others making changes, provide leadership and mentoring support for individuals and in peer groups</w:t>
            </w:r>
          </w:p>
        </w:tc>
        <w:tc>
          <w:tcPr>
            <w:tcW w:w="4768" w:type="dxa"/>
            <w:tcBorders>
              <w:top w:val="single" w:sz="4" w:space="0" w:color="D9D9D9" w:themeColor="background1" w:themeShade="D9"/>
              <w:left w:val="single" w:sz="4" w:space="0" w:color="D9D9D9" w:themeColor="background1" w:themeShade="D9"/>
              <w:bottom w:val="single" w:sz="4" w:space="0" w:color="auto"/>
              <w:right w:val="single" w:sz="4" w:space="0" w:color="auto"/>
            </w:tcBorders>
          </w:tcPr>
          <w:p w14:paraId="5D3FF79C" w14:textId="77777777" w:rsidR="001711D9" w:rsidRPr="009B3626" w:rsidRDefault="001711D9" w:rsidP="009B3626">
            <w:pPr>
              <w:snapToGrid w:val="0"/>
              <w:spacing w:before="160" w:after="160" w:line="240" w:lineRule="auto"/>
              <w:rPr>
                <w:rFonts w:cstheme="minorHAnsi"/>
                <w:sz w:val="24"/>
                <w:szCs w:val="24"/>
              </w:rPr>
            </w:pPr>
          </w:p>
          <w:p w14:paraId="1145B698" w14:textId="77777777" w:rsidR="001711D9" w:rsidRPr="009B3626" w:rsidRDefault="001711D9" w:rsidP="009B3626">
            <w:pPr>
              <w:snapToGrid w:val="0"/>
              <w:spacing w:before="160" w:after="160" w:line="240" w:lineRule="auto"/>
              <w:rPr>
                <w:rFonts w:cstheme="minorHAnsi"/>
                <w:sz w:val="24"/>
                <w:szCs w:val="24"/>
              </w:rPr>
            </w:pPr>
          </w:p>
          <w:p w14:paraId="0BCDBB83" w14:textId="77777777" w:rsidR="001711D9" w:rsidRPr="009B3626" w:rsidRDefault="001711D9" w:rsidP="009B3626">
            <w:pPr>
              <w:snapToGrid w:val="0"/>
              <w:spacing w:before="160" w:after="160" w:line="240" w:lineRule="auto"/>
              <w:rPr>
                <w:rFonts w:cstheme="minorHAnsi"/>
                <w:sz w:val="24"/>
                <w:szCs w:val="24"/>
              </w:rPr>
            </w:pPr>
          </w:p>
          <w:p w14:paraId="445BC5FA" w14:textId="77777777" w:rsidR="001711D9" w:rsidRPr="009B3626" w:rsidRDefault="001711D9" w:rsidP="009B3626">
            <w:pPr>
              <w:snapToGrid w:val="0"/>
              <w:spacing w:before="160" w:after="160" w:line="240" w:lineRule="auto"/>
              <w:rPr>
                <w:rFonts w:cstheme="minorHAnsi"/>
                <w:sz w:val="24"/>
                <w:szCs w:val="24"/>
              </w:rPr>
            </w:pPr>
          </w:p>
        </w:tc>
      </w:tr>
    </w:tbl>
    <w:p w14:paraId="4B340102" w14:textId="79AE438F" w:rsidR="00F8506A" w:rsidRPr="00F92511" w:rsidRDefault="00F8506A" w:rsidP="00951BE1">
      <w:pPr>
        <w:pStyle w:val="AppendixHeading2"/>
        <w:spacing w:after="240"/>
        <w:rPr>
          <w:b/>
        </w:rPr>
      </w:pPr>
      <w:bookmarkStart w:id="29" w:name="_Toc219752209"/>
      <w:bookmarkStart w:id="30" w:name="_Toc233465435"/>
      <w:r w:rsidRPr="00F92511">
        <w:lastRenderedPageBreak/>
        <w:t xml:space="preserve">Template: Select </w:t>
      </w:r>
      <w:r w:rsidR="00C807D8">
        <w:t>a</w:t>
      </w:r>
      <w:r w:rsidRPr="00F92511">
        <w:t xml:space="preserve">ppropriate </w:t>
      </w:r>
      <w:r w:rsidR="00C807D8">
        <w:t>i</w:t>
      </w:r>
      <w:r w:rsidRPr="00F92511">
        <w:t xml:space="preserve">ntervention </w:t>
      </w:r>
      <w:r w:rsidR="00C807D8">
        <w:t>f</w:t>
      </w:r>
      <w:r w:rsidRPr="00F92511">
        <w:t>unctions</w:t>
      </w:r>
      <w:bookmarkEnd w:id="29"/>
      <w:bookmarkEnd w:id="30"/>
    </w:p>
    <w:tbl>
      <w:tblPr>
        <w:tblStyle w:val="TableGrid"/>
        <w:tblW w:w="0" w:type="auto"/>
        <w:tblLook w:val="04A0" w:firstRow="1" w:lastRow="0" w:firstColumn="1" w:lastColumn="0" w:noHBand="0" w:noVBand="1"/>
      </w:tblPr>
      <w:tblGrid>
        <w:gridCol w:w="1883"/>
        <w:gridCol w:w="2764"/>
        <w:gridCol w:w="1363"/>
        <w:gridCol w:w="1590"/>
        <w:gridCol w:w="1416"/>
      </w:tblGrid>
      <w:tr w:rsidR="00F8506A" w14:paraId="2C590732" w14:textId="77777777" w:rsidTr="002A5157">
        <w:trPr>
          <w:cnfStyle w:val="100000000000" w:firstRow="1" w:lastRow="0" w:firstColumn="0" w:lastColumn="0" w:oddVBand="0" w:evenVBand="0" w:oddHBand="0" w:evenHBand="0" w:firstRowFirstColumn="0" w:firstRowLastColumn="0" w:lastRowFirstColumn="0" w:lastRowLastColumn="0"/>
        </w:trPr>
        <w:tc>
          <w:tcPr>
            <w:tcW w:w="1883" w:type="dxa"/>
            <w:tcBorders>
              <w:bottom w:val="single" w:sz="4" w:space="0" w:color="auto"/>
            </w:tcBorders>
            <w:shd w:val="clear" w:color="auto" w:fill="F2F2F2" w:themeFill="background1" w:themeFillShade="F2"/>
            <w:vAlign w:val="center"/>
          </w:tcPr>
          <w:p w14:paraId="25177D33" w14:textId="77777777" w:rsidR="00F8506A" w:rsidRPr="00F92511" w:rsidRDefault="00F8506A" w:rsidP="003209FE">
            <w:pPr>
              <w:snapToGrid w:val="0"/>
              <w:spacing w:before="120" w:after="120" w:line="240" w:lineRule="auto"/>
              <w:jc w:val="center"/>
              <w:rPr>
                <w:b/>
                <w:bCs/>
                <w:color w:val="002548"/>
                <w:sz w:val="24"/>
                <w:szCs w:val="32"/>
              </w:rPr>
            </w:pPr>
            <w:r w:rsidRPr="00F92511">
              <w:rPr>
                <w:b/>
                <w:bCs/>
                <w:color w:val="002548"/>
                <w:sz w:val="24"/>
                <w:szCs w:val="32"/>
              </w:rPr>
              <w:t>Intervention</w:t>
            </w:r>
          </w:p>
        </w:tc>
        <w:tc>
          <w:tcPr>
            <w:tcW w:w="2764" w:type="dxa"/>
            <w:tcBorders>
              <w:bottom w:val="single" w:sz="4" w:space="0" w:color="auto"/>
            </w:tcBorders>
            <w:shd w:val="clear" w:color="auto" w:fill="F2F2F2" w:themeFill="background1" w:themeFillShade="F2"/>
            <w:vAlign w:val="center"/>
          </w:tcPr>
          <w:p w14:paraId="112ACE58" w14:textId="77777777" w:rsidR="00F8506A" w:rsidRPr="00F92511" w:rsidRDefault="00F8506A" w:rsidP="003209FE">
            <w:pPr>
              <w:snapToGrid w:val="0"/>
              <w:spacing w:before="120" w:after="120" w:line="240" w:lineRule="auto"/>
              <w:jc w:val="center"/>
              <w:rPr>
                <w:b/>
                <w:bCs/>
                <w:color w:val="002548"/>
                <w:sz w:val="24"/>
                <w:szCs w:val="32"/>
              </w:rPr>
            </w:pPr>
            <w:r w:rsidRPr="00F92511">
              <w:rPr>
                <w:b/>
                <w:bCs/>
                <w:color w:val="002548"/>
                <w:sz w:val="24"/>
                <w:szCs w:val="32"/>
              </w:rPr>
              <w:t>Description</w:t>
            </w:r>
          </w:p>
        </w:tc>
        <w:tc>
          <w:tcPr>
            <w:tcW w:w="1363" w:type="dxa"/>
            <w:tcBorders>
              <w:bottom w:val="single" w:sz="4" w:space="0" w:color="auto"/>
            </w:tcBorders>
            <w:shd w:val="clear" w:color="auto" w:fill="F2F2F2" w:themeFill="background1" w:themeFillShade="F2"/>
            <w:vAlign w:val="center"/>
          </w:tcPr>
          <w:p w14:paraId="323ABE04" w14:textId="77777777" w:rsidR="00F8506A" w:rsidRPr="00665074" w:rsidRDefault="00F8506A" w:rsidP="003209FE">
            <w:pPr>
              <w:snapToGrid w:val="0"/>
              <w:spacing w:before="120" w:after="120" w:line="240" w:lineRule="auto"/>
              <w:jc w:val="center"/>
              <w:rPr>
                <w:b/>
                <w:bCs/>
                <w:color w:val="C00000"/>
                <w:sz w:val="24"/>
                <w:szCs w:val="32"/>
              </w:rPr>
            </w:pPr>
            <w:r w:rsidRPr="00665074">
              <w:rPr>
                <w:b/>
                <w:bCs/>
                <w:color w:val="C00000"/>
                <w:sz w:val="24"/>
                <w:szCs w:val="32"/>
              </w:rPr>
              <w:t>Capability</w:t>
            </w:r>
          </w:p>
        </w:tc>
        <w:tc>
          <w:tcPr>
            <w:tcW w:w="1590" w:type="dxa"/>
            <w:tcBorders>
              <w:bottom w:val="single" w:sz="4" w:space="0" w:color="auto"/>
            </w:tcBorders>
            <w:shd w:val="clear" w:color="auto" w:fill="F2F2F2" w:themeFill="background1" w:themeFillShade="F2"/>
            <w:vAlign w:val="center"/>
          </w:tcPr>
          <w:p w14:paraId="12987433" w14:textId="77777777" w:rsidR="00F8506A" w:rsidRPr="007D160C" w:rsidRDefault="00F8506A" w:rsidP="003209FE">
            <w:pPr>
              <w:snapToGrid w:val="0"/>
              <w:spacing w:before="120" w:after="120" w:line="240" w:lineRule="auto"/>
              <w:jc w:val="center"/>
              <w:rPr>
                <w:b/>
                <w:bCs/>
                <w:color w:val="005EB8" w:themeColor="accent1"/>
                <w:sz w:val="24"/>
                <w:szCs w:val="32"/>
              </w:rPr>
            </w:pPr>
            <w:r w:rsidRPr="00665074">
              <w:rPr>
                <w:b/>
                <w:bCs/>
                <w:color w:val="CC9900"/>
                <w:sz w:val="24"/>
                <w:szCs w:val="32"/>
              </w:rPr>
              <w:t>Opportunity</w:t>
            </w:r>
          </w:p>
        </w:tc>
        <w:tc>
          <w:tcPr>
            <w:tcW w:w="1416" w:type="dxa"/>
            <w:tcBorders>
              <w:bottom w:val="single" w:sz="4" w:space="0" w:color="auto"/>
              <w:right w:val="single" w:sz="4" w:space="0" w:color="auto"/>
            </w:tcBorders>
            <w:shd w:val="clear" w:color="auto" w:fill="F2F2F2" w:themeFill="background1" w:themeFillShade="F2"/>
            <w:vAlign w:val="center"/>
          </w:tcPr>
          <w:p w14:paraId="7DAE8CB5" w14:textId="59C80BB8" w:rsidR="00F8506A" w:rsidRPr="007D160C" w:rsidRDefault="00F8506A" w:rsidP="003209FE">
            <w:pPr>
              <w:snapToGrid w:val="0"/>
              <w:spacing w:before="120" w:after="120" w:line="240" w:lineRule="auto"/>
              <w:jc w:val="center"/>
              <w:rPr>
                <w:b/>
                <w:bCs/>
                <w:color w:val="005EB8" w:themeColor="accent1"/>
                <w:sz w:val="24"/>
                <w:szCs w:val="32"/>
              </w:rPr>
            </w:pPr>
            <w:r w:rsidRPr="00665074">
              <w:rPr>
                <w:b/>
                <w:bCs/>
                <w:color w:val="00376E" w:themeColor="accent6" w:themeShade="BF"/>
                <w:sz w:val="24"/>
                <w:szCs w:val="32"/>
              </w:rPr>
              <w:t>Motivation</w:t>
            </w:r>
          </w:p>
        </w:tc>
      </w:tr>
      <w:tr w:rsidR="00F8506A" w14:paraId="20C465FF" w14:textId="77777777" w:rsidTr="003209FE">
        <w:tc>
          <w:tcPr>
            <w:tcW w:w="1883" w:type="dxa"/>
            <w:tcBorders>
              <w:top w:val="single" w:sz="4" w:space="0" w:color="auto"/>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6E75E459"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Education</w:t>
            </w:r>
          </w:p>
        </w:tc>
        <w:tc>
          <w:tcPr>
            <w:tcW w:w="2764"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3CADF7B1" w14:textId="5D0773AF"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Increase knowledge and understanding by informing, explaining and providing feedback</w:t>
            </w:r>
            <w:r w:rsidR="008726B2" w:rsidRPr="003209FE">
              <w:rPr>
                <w:rFonts w:eastAsia="Times New Roman" w:cs="Arial"/>
                <w:color w:val="002548"/>
                <w:kern w:val="24"/>
                <w:sz w:val="22"/>
                <w:szCs w:val="22"/>
                <w:lang w:val="en-US" w:eastAsia="en-AU"/>
              </w:rPr>
              <w:t>.</w:t>
            </w:r>
          </w:p>
        </w:tc>
        <w:tc>
          <w:tcPr>
            <w:tcW w:w="1363"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00000"/>
          </w:tcPr>
          <w:p w14:paraId="79041644" w14:textId="77777777" w:rsidR="00F8506A" w:rsidRPr="009B3626" w:rsidRDefault="00F8506A" w:rsidP="003209FE">
            <w:pPr>
              <w:snapToGrid w:val="0"/>
              <w:spacing w:before="120" w:after="120" w:line="240" w:lineRule="auto"/>
              <w:rPr>
                <w:sz w:val="24"/>
                <w:szCs w:val="24"/>
              </w:rPr>
            </w:pPr>
          </w:p>
        </w:tc>
        <w:tc>
          <w:tcPr>
            <w:tcW w:w="1590"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tcPr>
          <w:p w14:paraId="2CD72E28"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auto"/>
              <w:left w:val="single" w:sz="4" w:space="0" w:color="D9D9D9" w:themeColor="background1" w:themeShade="D9"/>
              <w:bottom w:val="single" w:sz="4" w:space="0" w:color="D9D9D9" w:themeColor="background1" w:themeShade="D9"/>
              <w:right w:val="single" w:sz="4" w:space="0" w:color="auto"/>
            </w:tcBorders>
            <w:shd w:val="clear" w:color="auto" w:fill="00376E" w:themeFill="accent6" w:themeFillShade="BF"/>
          </w:tcPr>
          <w:p w14:paraId="56128D52" w14:textId="77777777" w:rsidR="00F8506A" w:rsidRPr="009B3626" w:rsidRDefault="00F8506A" w:rsidP="003209FE">
            <w:pPr>
              <w:snapToGrid w:val="0"/>
              <w:spacing w:before="120" w:after="120" w:line="240" w:lineRule="auto"/>
              <w:rPr>
                <w:sz w:val="24"/>
                <w:szCs w:val="24"/>
              </w:rPr>
            </w:pPr>
          </w:p>
        </w:tc>
      </w:tr>
      <w:tr w:rsidR="00F8506A" w14:paraId="62C8E500" w14:textId="77777777" w:rsidTr="003209FE">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2989ADFF"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Persuasion</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6356FC17" w14:textId="58070A1B"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Use words and images to change the way people feel about a behaviour</w:t>
            </w:r>
            <w:r w:rsidR="008726B2" w:rsidRPr="003209FE">
              <w:rPr>
                <w:rFonts w:eastAsia="Times New Roman" w:cs="Arial"/>
                <w:color w:val="002548"/>
                <w:kern w:val="24"/>
                <w:sz w:val="22"/>
                <w:szCs w:val="22"/>
                <w:lang w:val="en-US" w:eastAsia="en-AU"/>
              </w:rPr>
              <w:t>.</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034D64" w14:textId="77777777" w:rsidR="00F8506A" w:rsidRDefault="00F8506A" w:rsidP="003209FE">
            <w:pPr>
              <w:snapToGrid w:val="0"/>
              <w:spacing w:before="120" w:after="120" w:line="240" w:lineRule="auto"/>
              <w:rPr>
                <w:sz w:val="24"/>
                <w:szCs w:val="24"/>
              </w:rPr>
            </w:pPr>
          </w:p>
          <w:p w14:paraId="2FEAC32F" w14:textId="77777777" w:rsidR="003209FE" w:rsidRDefault="003209FE" w:rsidP="003209FE">
            <w:pPr>
              <w:snapToGrid w:val="0"/>
              <w:spacing w:before="120" w:after="120" w:line="240" w:lineRule="auto"/>
              <w:rPr>
                <w:sz w:val="24"/>
                <w:szCs w:val="24"/>
              </w:rPr>
            </w:pPr>
          </w:p>
          <w:p w14:paraId="1B11DE44" w14:textId="77777777" w:rsidR="003209FE" w:rsidRPr="009B3626" w:rsidRDefault="003209FE" w:rsidP="003209FE">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7889D5D"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00376E" w:themeFill="accent6" w:themeFillShade="BF"/>
          </w:tcPr>
          <w:p w14:paraId="6F09B746" w14:textId="77777777" w:rsidR="00F8506A" w:rsidRPr="009B3626" w:rsidRDefault="00F8506A" w:rsidP="003209FE">
            <w:pPr>
              <w:snapToGrid w:val="0"/>
              <w:spacing w:before="120" w:after="120" w:line="240" w:lineRule="auto"/>
              <w:rPr>
                <w:sz w:val="24"/>
                <w:szCs w:val="24"/>
              </w:rPr>
            </w:pPr>
          </w:p>
        </w:tc>
      </w:tr>
      <w:tr w:rsidR="00F8506A" w14:paraId="30CA8A95" w14:textId="77777777" w:rsidTr="003209FE">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5006127B"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Incentives</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13FFDE97" w14:textId="44795599"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 xml:space="preserve">Change a </w:t>
            </w:r>
            <w:proofErr w:type="spellStart"/>
            <w:r w:rsidRPr="003209FE">
              <w:rPr>
                <w:rFonts w:eastAsia="Times New Roman" w:cs="Arial"/>
                <w:color w:val="002548"/>
                <w:kern w:val="24"/>
                <w:sz w:val="22"/>
                <w:szCs w:val="22"/>
                <w:lang w:val="en-US" w:eastAsia="en-AU"/>
              </w:rPr>
              <w:t>behaviour’s</w:t>
            </w:r>
            <w:proofErr w:type="spellEnd"/>
            <w:r w:rsidRPr="003209FE">
              <w:rPr>
                <w:rFonts w:eastAsia="Times New Roman" w:cs="Arial"/>
                <w:color w:val="002548"/>
                <w:kern w:val="24"/>
                <w:sz w:val="22"/>
                <w:szCs w:val="22"/>
                <w:lang w:val="en-US" w:eastAsia="en-AU"/>
              </w:rPr>
              <w:t xml:space="preserve"> attractiveness by creating a desired outcome or avoiding an undesired one</w:t>
            </w:r>
            <w:r w:rsidR="008726B2" w:rsidRPr="003209FE">
              <w:rPr>
                <w:rFonts w:eastAsia="Times New Roman" w:cs="Arial"/>
                <w:color w:val="002548"/>
                <w:kern w:val="24"/>
                <w:sz w:val="22"/>
                <w:szCs w:val="22"/>
                <w:lang w:val="en-US" w:eastAsia="en-AU"/>
              </w:rPr>
              <w:t>.</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A0AFB87" w14:textId="77777777" w:rsidR="00F8506A" w:rsidRPr="009B3626" w:rsidRDefault="00F8506A" w:rsidP="003209FE">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2605E7B"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00376E" w:themeFill="accent6" w:themeFillShade="BF"/>
          </w:tcPr>
          <w:p w14:paraId="761578DC" w14:textId="77777777" w:rsidR="00F8506A" w:rsidRPr="009B3626" w:rsidRDefault="00F8506A" w:rsidP="003209FE">
            <w:pPr>
              <w:snapToGrid w:val="0"/>
              <w:spacing w:before="120" w:after="120" w:line="240" w:lineRule="auto"/>
              <w:rPr>
                <w:sz w:val="24"/>
                <w:szCs w:val="24"/>
              </w:rPr>
            </w:pPr>
          </w:p>
        </w:tc>
      </w:tr>
      <w:tr w:rsidR="00F8506A" w14:paraId="08023CBE" w14:textId="77777777" w:rsidTr="003209FE">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653336F1"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Coercion</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78CF99F5" w14:textId="47053899"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Create the expectation of an undesired outcome or denial of a desired one</w:t>
            </w:r>
            <w:r w:rsidR="002A5157" w:rsidRPr="003209FE">
              <w:rPr>
                <w:rFonts w:eastAsia="Times New Roman" w:cs="Arial"/>
                <w:color w:val="002548"/>
                <w:kern w:val="24"/>
                <w:sz w:val="22"/>
                <w:szCs w:val="22"/>
                <w:lang w:val="en-US" w:eastAsia="en-AU"/>
              </w:rPr>
              <w:t>.</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ED21E0" w14:textId="77777777" w:rsidR="00F8506A" w:rsidRDefault="00F8506A" w:rsidP="003209FE">
            <w:pPr>
              <w:snapToGrid w:val="0"/>
              <w:spacing w:before="120" w:after="120" w:line="240" w:lineRule="auto"/>
              <w:rPr>
                <w:sz w:val="24"/>
                <w:szCs w:val="24"/>
              </w:rPr>
            </w:pPr>
          </w:p>
          <w:p w14:paraId="5DECC7C5" w14:textId="77777777" w:rsidR="003209FE" w:rsidRDefault="003209FE" w:rsidP="003209FE">
            <w:pPr>
              <w:snapToGrid w:val="0"/>
              <w:spacing w:before="120" w:after="120" w:line="240" w:lineRule="auto"/>
              <w:rPr>
                <w:sz w:val="24"/>
                <w:szCs w:val="24"/>
              </w:rPr>
            </w:pPr>
          </w:p>
          <w:p w14:paraId="4F52471C" w14:textId="77777777" w:rsidR="003209FE" w:rsidRPr="009B3626" w:rsidRDefault="003209FE" w:rsidP="003209FE">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7EE7CC"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00376E" w:themeFill="accent6" w:themeFillShade="BF"/>
          </w:tcPr>
          <w:p w14:paraId="798F42CA" w14:textId="77777777" w:rsidR="00F8506A" w:rsidRPr="009B3626" w:rsidRDefault="00F8506A" w:rsidP="003209FE">
            <w:pPr>
              <w:snapToGrid w:val="0"/>
              <w:spacing w:before="120" w:after="120" w:line="240" w:lineRule="auto"/>
              <w:rPr>
                <w:sz w:val="24"/>
                <w:szCs w:val="24"/>
              </w:rPr>
            </w:pPr>
          </w:p>
        </w:tc>
      </w:tr>
      <w:tr w:rsidR="00F8506A" w14:paraId="5BF4DAEE" w14:textId="77777777" w:rsidTr="003209FE">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58E0F427"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Training</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49035FAC" w14:textId="5DF6B886"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Increase skills by repeated practice and feedback</w:t>
            </w:r>
            <w:r w:rsidR="002A5157" w:rsidRPr="003209FE">
              <w:rPr>
                <w:rFonts w:eastAsia="Times New Roman" w:cs="Arial"/>
                <w:color w:val="002548"/>
                <w:kern w:val="24"/>
                <w:sz w:val="22"/>
                <w:szCs w:val="22"/>
                <w:lang w:val="en-US" w:eastAsia="en-AU"/>
              </w:rPr>
              <w:t>.</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00000"/>
          </w:tcPr>
          <w:p w14:paraId="4E817047" w14:textId="77777777" w:rsidR="00F8506A" w:rsidRDefault="00F8506A" w:rsidP="003209FE">
            <w:pPr>
              <w:snapToGrid w:val="0"/>
              <w:spacing w:before="120" w:after="120" w:line="240" w:lineRule="auto"/>
              <w:rPr>
                <w:sz w:val="24"/>
                <w:szCs w:val="24"/>
              </w:rPr>
            </w:pPr>
          </w:p>
          <w:p w14:paraId="147CCEBF" w14:textId="77777777" w:rsidR="003209FE" w:rsidRDefault="003209FE" w:rsidP="003209FE">
            <w:pPr>
              <w:snapToGrid w:val="0"/>
              <w:spacing w:before="120" w:after="120" w:line="240" w:lineRule="auto"/>
              <w:rPr>
                <w:sz w:val="24"/>
                <w:szCs w:val="24"/>
              </w:rPr>
            </w:pPr>
          </w:p>
          <w:p w14:paraId="217A2BB8" w14:textId="77777777" w:rsidR="003209FE" w:rsidRPr="009B3626" w:rsidRDefault="003209FE" w:rsidP="003209FE">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C9900"/>
          </w:tcPr>
          <w:p w14:paraId="66EBEA56"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00376E" w:themeFill="accent6" w:themeFillShade="BF"/>
          </w:tcPr>
          <w:p w14:paraId="0389E3CD" w14:textId="77777777" w:rsidR="00F8506A" w:rsidRPr="009B3626" w:rsidRDefault="00F8506A" w:rsidP="003209FE">
            <w:pPr>
              <w:snapToGrid w:val="0"/>
              <w:spacing w:before="120" w:after="120" w:line="240" w:lineRule="auto"/>
              <w:rPr>
                <w:sz w:val="24"/>
                <w:szCs w:val="24"/>
              </w:rPr>
            </w:pPr>
          </w:p>
        </w:tc>
      </w:tr>
      <w:tr w:rsidR="00F8506A" w14:paraId="39B55173" w14:textId="77777777" w:rsidTr="003209FE">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5B7FC3C9"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Restriction</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4F86E25D" w14:textId="51AA15F3"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Constrain performance by setting rules</w:t>
            </w:r>
            <w:r w:rsidR="002A5157" w:rsidRPr="003209FE">
              <w:rPr>
                <w:rFonts w:eastAsia="Times New Roman" w:cs="Arial"/>
                <w:color w:val="002548"/>
                <w:kern w:val="24"/>
                <w:sz w:val="22"/>
                <w:szCs w:val="22"/>
                <w:lang w:val="en-US" w:eastAsia="en-AU"/>
              </w:rPr>
              <w:t>.</w:t>
            </w:r>
            <w:r w:rsidRPr="003209FE">
              <w:rPr>
                <w:rFonts w:eastAsia="Times New Roman" w:cs="Arial"/>
                <w:color w:val="002548"/>
                <w:kern w:val="24"/>
                <w:sz w:val="22"/>
                <w:szCs w:val="22"/>
                <w:lang w:val="en-US" w:eastAsia="en-AU"/>
              </w:rPr>
              <w:t xml:space="preserve"> </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7771B9B" w14:textId="77777777" w:rsidR="00F8506A" w:rsidRDefault="00F8506A" w:rsidP="003209FE">
            <w:pPr>
              <w:snapToGrid w:val="0"/>
              <w:spacing w:before="120" w:after="120" w:line="240" w:lineRule="auto"/>
              <w:rPr>
                <w:sz w:val="24"/>
                <w:szCs w:val="24"/>
              </w:rPr>
            </w:pPr>
          </w:p>
          <w:p w14:paraId="7CAA7E06" w14:textId="77777777" w:rsidR="003209FE" w:rsidRDefault="003209FE" w:rsidP="003209FE">
            <w:pPr>
              <w:snapToGrid w:val="0"/>
              <w:spacing w:before="120" w:after="120" w:line="240" w:lineRule="auto"/>
              <w:rPr>
                <w:sz w:val="24"/>
                <w:szCs w:val="24"/>
              </w:rPr>
            </w:pPr>
          </w:p>
          <w:p w14:paraId="04A6FCA7" w14:textId="77777777" w:rsidR="003209FE" w:rsidRPr="009B3626" w:rsidRDefault="003209FE" w:rsidP="003209FE">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C9900"/>
          </w:tcPr>
          <w:p w14:paraId="1537579B"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07288CFC" w14:textId="77777777" w:rsidR="00F8506A" w:rsidRPr="009B3626" w:rsidRDefault="00F8506A" w:rsidP="003209FE">
            <w:pPr>
              <w:snapToGrid w:val="0"/>
              <w:spacing w:before="120" w:after="120" w:line="240" w:lineRule="auto"/>
              <w:rPr>
                <w:sz w:val="24"/>
                <w:szCs w:val="24"/>
              </w:rPr>
            </w:pPr>
          </w:p>
        </w:tc>
      </w:tr>
      <w:tr w:rsidR="00F8506A" w14:paraId="5B25A783" w14:textId="77777777" w:rsidTr="003209FE">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7C028190"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Environmental Restructuring</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1043F676" w14:textId="60BB5F21"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Constrain or promote behaviour by shaping the physical or social environment</w:t>
            </w:r>
            <w:r w:rsidR="008726B2" w:rsidRPr="003209FE">
              <w:rPr>
                <w:rFonts w:eastAsia="Times New Roman" w:cs="Arial"/>
                <w:color w:val="002548"/>
                <w:kern w:val="24"/>
                <w:sz w:val="22"/>
                <w:szCs w:val="22"/>
                <w:lang w:val="en-US" w:eastAsia="en-AU"/>
              </w:rPr>
              <w:t>.</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246FE09" w14:textId="77777777" w:rsidR="00F8506A" w:rsidRDefault="00F8506A" w:rsidP="003209FE">
            <w:pPr>
              <w:snapToGrid w:val="0"/>
              <w:spacing w:before="120" w:after="120" w:line="240" w:lineRule="auto"/>
              <w:rPr>
                <w:sz w:val="24"/>
                <w:szCs w:val="24"/>
              </w:rPr>
            </w:pPr>
          </w:p>
          <w:p w14:paraId="6FD6D897" w14:textId="77777777" w:rsidR="003209FE" w:rsidRDefault="003209FE" w:rsidP="003209FE">
            <w:pPr>
              <w:snapToGrid w:val="0"/>
              <w:spacing w:before="120" w:after="120" w:line="240" w:lineRule="auto"/>
              <w:rPr>
                <w:sz w:val="24"/>
                <w:szCs w:val="24"/>
              </w:rPr>
            </w:pPr>
          </w:p>
          <w:p w14:paraId="1A52D5DA" w14:textId="77777777" w:rsidR="003209FE" w:rsidRPr="009B3626" w:rsidRDefault="003209FE" w:rsidP="003209FE">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C9900"/>
          </w:tcPr>
          <w:p w14:paraId="76E2BC85"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00376E" w:themeFill="accent6" w:themeFillShade="BF"/>
          </w:tcPr>
          <w:p w14:paraId="73674096" w14:textId="77777777" w:rsidR="00F8506A" w:rsidRPr="009B3626" w:rsidRDefault="00F8506A" w:rsidP="003209FE">
            <w:pPr>
              <w:snapToGrid w:val="0"/>
              <w:spacing w:before="120" w:after="120" w:line="240" w:lineRule="auto"/>
              <w:rPr>
                <w:sz w:val="24"/>
                <w:szCs w:val="24"/>
              </w:rPr>
            </w:pPr>
          </w:p>
        </w:tc>
      </w:tr>
      <w:tr w:rsidR="00F8506A" w14:paraId="4452FF12" w14:textId="77777777" w:rsidTr="003209FE">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4E983185"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Modelling</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3FB0887E" w14:textId="73417E12"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 xml:space="preserve">Show examples of </w:t>
            </w:r>
            <w:proofErr w:type="gramStart"/>
            <w:r w:rsidRPr="003209FE">
              <w:rPr>
                <w:rFonts w:eastAsia="Times New Roman" w:cs="Arial"/>
                <w:color w:val="002548"/>
                <w:kern w:val="24"/>
                <w:sz w:val="22"/>
                <w:szCs w:val="22"/>
                <w:lang w:val="en-US" w:eastAsia="en-AU"/>
              </w:rPr>
              <w:t>the behaviour</w:t>
            </w:r>
            <w:proofErr w:type="gramEnd"/>
            <w:r w:rsidRPr="003209FE">
              <w:rPr>
                <w:rFonts w:eastAsia="Times New Roman" w:cs="Arial"/>
                <w:color w:val="002548"/>
                <w:kern w:val="24"/>
                <w:sz w:val="22"/>
                <w:szCs w:val="22"/>
                <w:lang w:val="en-US" w:eastAsia="en-AU"/>
              </w:rPr>
              <w:t xml:space="preserve"> for people to imitate</w:t>
            </w:r>
            <w:r w:rsidR="008726B2" w:rsidRPr="003209FE">
              <w:rPr>
                <w:rFonts w:eastAsia="Times New Roman" w:cs="Arial"/>
                <w:color w:val="002548"/>
                <w:kern w:val="24"/>
                <w:sz w:val="22"/>
                <w:szCs w:val="22"/>
                <w:lang w:val="en-US" w:eastAsia="en-AU"/>
              </w:rPr>
              <w:t>.</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C11203" w14:textId="77777777" w:rsidR="00F8506A" w:rsidRDefault="00F8506A" w:rsidP="003209FE">
            <w:pPr>
              <w:snapToGrid w:val="0"/>
              <w:spacing w:before="120" w:after="120" w:line="240" w:lineRule="auto"/>
              <w:rPr>
                <w:sz w:val="24"/>
                <w:szCs w:val="24"/>
              </w:rPr>
            </w:pPr>
          </w:p>
          <w:p w14:paraId="5490E4C0" w14:textId="77777777" w:rsidR="003209FE" w:rsidRDefault="003209FE" w:rsidP="003209FE">
            <w:pPr>
              <w:snapToGrid w:val="0"/>
              <w:spacing w:before="120" w:after="120" w:line="240" w:lineRule="auto"/>
              <w:rPr>
                <w:sz w:val="24"/>
                <w:szCs w:val="24"/>
              </w:rPr>
            </w:pPr>
          </w:p>
          <w:p w14:paraId="7271270E" w14:textId="77777777" w:rsidR="003209FE" w:rsidRPr="009B3626" w:rsidRDefault="003209FE" w:rsidP="003209FE">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C9900"/>
          </w:tcPr>
          <w:p w14:paraId="79F449C1"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00376E" w:themeFill="accent6" w:themeFillShade="BF"/>
          </w:tcPr>
          <w:p w14:paraId="2BBE731E" w14:textId="77777777" w:rsidR="00F8506A" w:rsidRPr="009B3626" w:rsidRDefault="00F8506A" w:rsidP="003209FE">
            <w:pPr>
              <w:snapToGrid w:val="0"/>
              <w:spacing w:before="120" w:after="120" w:line="240" w:lineRule="auto"/>
              <w:rPr>
                <w:sz w:val="24"/>
                <w:szCs w:val="24"/>
              </w:rPr>
            </w:pPr>
          </w:p>
        </w:tc>
      </w:tr>
      <w:tr w:rsidR="00F8506A" w14:paraId="5B946E5C" w14:textId="77777777" w:rsidTr="003209FE">
        <w:tc>
          <w:tcPr>
            <w:tcW w:w="1883" w:type="dxa"/>
            <w:tcBorders>
              <w:top w:val="single" w:sz="4" w:space="0" w:color="D9D9D9" w:themeColor="background1" w:themeShade="D9"/>
              <w:left w:val="single" w:sz="4" w:space="0" w:color="auto"/>
              <w:bottom w:val="single" w:sz="4" w:space="0" w:color="auto"/>
              <w:right w:val="single" w:sz="4" w:space="0" w:color="D9D9D9" w:themeColor="background1" w:themeShade="D9"/>
            </w:tcBorders>
            <w:shd w:val="clear" w:color="auto" w:fill="E0EBF6" w:themeFill="accent2" w:themeFillTint="33"/>
            <w:vAlign w:val="center"/>
          </w:tcPr>
          <w:p w14:paraId="3F101FB8" w14:textId="77777777" w:rsidR="00F8506A" w:rsidRPr="00F92511" w:rsidRDefault="00F8506A" w:rsidP="003209FE">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Enablement</w:t>
            </w:r>
          </w:p>
        </w:tc>
        <w:tc>
          <w:tcPr>
            <w:tcW w:w="2764"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E0EBF6" w:themeFill="accent2" w:themeFillTint="33"/>
            <w:vAlign w:val="center"/>
          </w:tcPr>
          <w:p w14:paraId="689DA8F0" w14:textId="37F1A98F" w:rsidR="00F8506A" w:rsidRPr="003209FE" w:rsidRDefault="00F8506A" w:rsidP="003209FE">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Provide support to improve ability to change</w:t>
            </w:r>
            <w:r w:rsidR="008726B2" w:rsidRPr="003209FE">
              <w:rPr>
                <w:rFonts w:eastAsia="Times New Roman" w:cs="Arial"/>
                <w:color w:val="002548"/>
                <w:kern w:val="24"/>
                <w:sz w:val="22"/>
                <w:szCs w:val="22"/>
                <w:lang w:val="en-US" w:eastAsia="en-AU"/>
              </w:rPr>
              <w:t>.</w:t>
            </w:r>
          </w:p>
        </w:tc>
        <w:tc>
          <w:tcPr>
            <w:tcW w:w="1363"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C00000"/>
          </w:tcPr>
          <w:p w14:paraId="59D9E69C" w14:textId="77777777" w:rsidR="00F8506A" w:rsidRDefault="00F8506A" w:rsidP="003209FE">
            <w:pPr>
              <w:snapToGrid w:val="0"/>
              <w:spacing w:before="120" w:after="120" w:line="240" w:lineRule="auto"/>
              <w:rPr>
                <w:sz w:val="24"/>
                <w:szCs w:val="24"/>
              </w:rPr>
            </w:pPr>
          </w:p>
          <w:p w14:paraId="4E76BEA8" w14:textId="77777777" w:rsidR="003209FE" w:rsidRDefault="003209FE" w:rsidP="003209FE">
            <w:pPr>
              <w:snapToGrid w:val="0"/>
              <w:spacing w:before="120" w:after="120" w:line="240" w:lineRule="auto"/>
              <w:rPr>
                <w:sz w:val="24"/>
                <w:szCs w:val="24"/>
              </w:rPr>
            </w:pPr>
          </w:p>
          <w:p w14:paraId="0366E9E4" w14:textId="77777777" w:rsidR="003209FE" w:rsidRPr="009B3626" w:rsidRDefault="003209FE" w:rsidP="003209FE">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CC9900"/>
          </w:tcPr>
          <w:p w14:paraId="1E27761E" w14:textId="77777777" w:rsidR="00F8506A" w:rsidRPr="009B3626" w:rsidRDefault="00F8506A" w:rsidP="003209FE">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auto"/>
              <w:right w:val="single" w:sz="4" w:space="0" w:color="auto"/>
            </w:tcBorders>
            <w:shd w:val="clear" w:color="auto" w:fill="00376E" w:themeFill="accent6" w:themeFillShade="BF"/>
          </w:tcPr>
          <w:p w14:paraId="6AEB2FC4" w14:textId="77777777" w:rsidR="00F8506A" w:rsidRPr="009B3626" w:rsidRDefault="00F8506A" w:rsidP="003209FE">
            <w:pPr>
              <w:snapToGrid w:val="0"/>
              <w:spacing w:before="120" w:after="120" w:line="240" w:lineRule="auto"/>
              <w:rPr>
                <w:sz w:val="24"/>
                <w:szCs w:val="24"/>
              </w:rPr>
            </w:pPr>
          </w:p>
        </w:tc>
      </w:tr>
    </w:tbl>
    <w:p w14:paraId="685A9882" w14:textId="77777777" w:rsidR="00F8506A" w:rsidRPr="0014162F" w:rsidRDefault="00F8506A" w:rsidP="00F8506A"/>
    <w:p w14:paraId="56BA36B0" w14:textId="77777777" w:rsidR="000C7DB3" w:rsidRDefault="000C7DB3" w:rsidP="000C7DB3">
      <w:pPr>
        <w:pStyle w:val="Heading2"/>
        <w:sectPr w:rsidR="000C7DB3" w:rsidSect="00951BE1">
          <w:headerReference w:type="default" r:id="rId36"/>
          <w:footerReference w:type="default" r:id="rId37"/>
          <w:pgSz w:w="11906" w:h="16838" w:code="9"/>
          <w:pgMar w:top="1138" w:right="1138" w:bottom="1138" w:left="1138" w:header="706" w:footer="461" w:gutter="0"/>
          <w:cols w:space="708"/>
          <w:docGrid w:linePitch="360"/>
        </w:sectPr>
      </w:pPr>
    </w:p>
    <w:p w14:paraId="167930F7" w14:textId="77777777" w:rsidR="00F92511" w:rsidRPr="00EF0C19" w:rsidRDefault="00F92511" w:rsidP="00951BE1">
      <w:pPr>
        <w:pStyle w:val="AppendixHeading2"/>
        <w:spacing w:after="240"/>
      </w:pPr>
      <w:bookmarkStart w:id="31" w:name="_Toc231808859"/>
      <w:bookmarkStart w:id="32" w:name="_Toc233465436"/>
      <w:r w:rsidRPr="00EF0C19">
        <w:lastRenderedPageBreak/>
        <w:t>Template: QH-TRIP Program Logic Model</w:t>
      </w:r>
      <w:bookmarkEnd w:id="31"/>
      <w:bookmarkEnd w:id="32"/>
    </w:p>
    <w:tbl>
      <w:tblPr>
        <w:tblStyle w:val="TableGrid"/>
        <w:tblW w:w="14596" w:type="dxa"/>
        <w:tblBorders>
          <w:top w:val="single" w:sz="4" w:space="0" w:color="D3D3D3" w:themeColor="background2" w:themeShade="E6"/>
          <w:left w:val="single" w:sz="4" w:space="0" w:color="D3D3D3" w:themeColor="background2" w:themeShade="E6"/>
          <w:bottom w:val="single" w:sz="4" w:space="0" w:color="D3D3D3" w:themeColor="background2" w:themeShade="E6"/>
          <w:right w:val="single" w:sz="4" w:space="0" w:color="D3D3D3" w:themeColor="background2" w:themeShade="E6"/>
          <w:insideH w:val="single" w:sz="4" w:space="0" w:color="D3D3D3" w:themeColor="background2" w:themeShade="E6"/>
          <w:insideV w:val="single" w:sz="4" w:space="0" w:color="D3D3D3" w:themeColor="background2" w:themeShade="E6"/>
        </w:tblBorders>
        <w:tblLook w:val="04A0" w:firstRow="1" w:lastRow="0" w:firstColumn="1" w:lastColumn="0" w:noHBand="0" w:noVBand="1"/>
      </w:tblPr>
      <w:tblGrid>
        <w:gridCol w:w="3681"/>
        <w:gridCol w:w="3685"/>
        <w:gridCol w:w="3686"/>
        <w:gridCol w:w="3544"/>
      </w:tblGrid>
      <w:tr w:rsidR="00F92511" w:rsidRPr="00994708" w14:paraId="4803A529" w14:textId="77777777" w:rsidTr="00DD14B8">
        <w:trPr>
          <w:cnfStyle w:val="100000000000" w:firstRow="1" w:lastRow="0" w:firstColumn="0" w:lastColumn="0" w:oddVBand="0" w:evenVBand="0" w:oddHBand="0" w:evenHBand="0" w:firstRowFirstColumn="0" w:firstRowLastColumn="0" w:lastRowFirstColumn="0" w:lastRowLastColumn="0"/>
        </w:trPr>
        <w:tc>
          <w:tcPr>
            <w:tcW w:w="11052" w:type="dxa"/>
            <w:gridSpan w:val="3"/>
          </w:tcPr>
          <w:p w14:paraId="425823AF" w14:textId="77777777" w:rsidR="00F92511" w:rsidRPr="00994708" w:rsidRDefault="00F92511" w:rsidP="00DD14B8">
            <w:pPr>
              <w:snapToGrid w:val="0"/>
              <w:spacing w:before="40" w:after="40" w:line="240" w:lineRule="auto"/>
              <w:ind w:left="57" w:right="57"/>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PROBLEM STATEMENT</w:t>
            </w:r>
            <w:r>
              <w:rPr>
                <w:rFonts w:asciiTheme="majorHAnsi" w:hAnsiTheme="majorHAnsi" w:cstheme="majorHAnsi"/>
                <w:b/>
                <w:bCs/>
                <w:color w:val="00376E" w:themeColor="accent3"/>
                <w:sz w:val="20"/>
              </w:rPr>
              <w:t>:</w:t>
            </w:r>
          </w:p>
          <w:p w14:paraId="0C9B05A1" w14:textId="77777777" w:rsidR="00F92511" w:rsidRPr="00994708" w:rsidRDefault="00F92511" w:rsidP="00351069">
            <w:pPr>
              <w:snapToGrid w:val="0"/>
              <w:spacing w:before="40" w:after="40" w:line="240" w:lineRule="auto"/>
              <w:ind w:right="57"/>
              <w:rPr>
                <w:rFonts w:asciiTheme="majorHAnsi" w:hAnsiTheme="majorHAnsi" w:cstheme="majorHAnsi"/>
                <w:color w:val="00376E" w:themeColor="accent3"/>
                <w:sz w:val="18"/>
                <w:szCs w:val="18"/>
              </w:rPr>
            </w:pPr>
          </w:p>
          <w:p w14:paraId="3233AE1B" w14:textId="77777777" w:rsidR="00F92511" w:rsidRPr="00994708" w:rsidRDefault="00F92511" w:rsidP="00DD14B8">
            <w:pPr>
              <w:snapToGrid w:val="0"/>
              <w:spacing w:before="40" w:after="40" w:line="240" w:lineRule="auto"/>
              <w:ind w:left="57" w:right="57"/>
              <w:rPr>
                <w:rFonts w:asciiTheme="majorHAnsi" w:hAnsiTheme="majorHAnsi" w:cstheme="majorHAnsi"/>
                <w:color w:val="00376E" w:themeColor="accent3"/>
                <w:sz w:val="18"/>
                <w:szCs w:val="18"/>
              </w:rPr>
            </w:pPr>
          </w:p>
        </w:tc>
        <w:tc>
          <w:tcPr>
            <w:tcW w:w="3544" w:type="dxa"/>
          </w:tcPr>
          <w:p w14:paraId="03AB19A1" w14:textId="77777777" w:rsidR="00F92511" w:rsidRPr="00994708" w:rsidRDefault="00F92511" w:rsidP="00DD14B8">
            <w:pPr>
              <w:snapToGrid w:val="0"/>
              <w:spacing w:before="40" w:after="40" w:line="240" w:lineRule="auto"/>
              <w:ind w:left="57" w:right="57"/>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TRIP PROJECT NAME</w:t>
            </w:r>
            <w:r>
              <w:rPr>
                <w:rFonts w:asciiTheme="majorHAnsi" w:hAnsiTheme="majorHAnsi" w:cstheme="majorHAnsi"/>
                <w:b/>
                <w:bCs/>
                <w:color w:val="00376E" w:themeColor="accent3"/>
                <w:sz w:val="20"/>
              </w:rPr>
              <w:t>:</w:t>
            </w:r>
          </w:p>
          <w:p w14:paraId="5602E478" w14:textId="77777777" w:rsidR="00F92511" w:rsidRPr="00994708" w:rsidRDefault="00F92511" w:rsidP="00DD14B8">
            <w:pPr>
              <w:snapToGrid w:val="0"/>
              <w:spacing w:before="40" w:after="40" w:line="240" w:lineRule="auto"/>
              <w:ind w:left="57" w:right="57"/>
              <w:rPr>
                <w:rFonts w:asciiTheme="majorHAnsi" w:hAnsiTheme="majorHAnsi" w:cstheme="majorHAnsi"/>
                <w:color w:val="00376E" w:themeColor="accent3"/>
                <w:sz w:val="18"/>
                <w:szCs w:val="18"/>
              </w:rPr>
            </w:pPr>
          </w:p>
        </w:tc>
      </w:tr>
      <w:tr w:rsidR="00F92511" w:rsidRPr="00994708" w14:paraId="3317B1F5" w14:textId="77777777" w:rsidTr="00DD14B8">
        <w:trPr>
          <w:trHeight w:val="2031"/>
        </w:trPr>
        <w:tc>
          <w:tcPr>
            <w:tcW w:w="3681" w:type="dxa"/>
            <w:vMerge w:val="restart"/>
          </w:tcPr>
          <w:p w14:paraId="4EE4005E"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INPUTS</w:t>
            </w:r>
          </w:p>
          <w:p w14:paraId="1BEEF443" w14:textId="77777777" w:rsidR="00F92511" w:rsidRPr="00994708" w:rsidRDefault="00F92511" w:rsidP="00DD14B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tc>
        <w:tc>
          <w:tcPr>
            <w:tcW w:w="3685" w:type="dxa"/>
            <w:vMerge w:val="restart"/>
          </w:tcPr>
          <w:p w14:paraId="391D6736"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 xml:space="preserve">ACTIVITIES </w:t>
            </w:r>
          </w:p>
          <w:p w14:paraId="380D5749"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Implementation Strategies</w:t>
            </w:r>
          </w:p>
          <w:p w14:paraId="72DA6F19" w14:textId="77777777" w:rsidR="00F92511" w:rsidRPr="00994708" w:rsidRDefault="00F92511" w:rsidP="00DD14B8">
            <w:pPr>
              <w:snapToGrid w:val="0"/>
              <w:spacing w:before="40" w:after="40" w:line="240" w:lineRule="auto"/>
              <w:ind w:left="57" w:right="57"/>
              <w:jc w:val="center"/>
              <w:rPr>
                <w:rFonts w:asciiTheme="majorHAnsi" w:eastAsia="Noto Sans" w:hAnsiTheme="majorHAnsi" w:cstheme="majorHAnsi"/>
                <w:i/>
                <w:iCs/>
                <w:color w:val="00376E" w:themeColor="accent3"/>
                <w:kern w:val="24"/>
                <w:sz w:val="18"/>
                <w:szCs w:val="18"/>
                <w:lang w:val="en-US"/>
              </w:rPr>
            </w:pPr>
          </w:p>
        </w:tc>
        <w:tc>
          <w:tcPr>
            <w:tcW w:w="3686" w:type="dxa"/>
            <w:vMerge w:val="restart"/>
          </w:tcPr>
          <w:p w14:paraId="40E4FB48"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 xml:space="preserve">OUTPUTS </w:t>
            </w:r>
          </w:p>
          <w:p w14:paraId="2B88D3E5"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Change Activities</w:t>
            </w:r>
          </w:p>
          <w:p w14:paraId="3B35D0C2" w14:textId="77777777" w:rsidR="00F92511" w:rsidRPr="00994708" w:rsidRDefault="00F92511" w:rsidP="00DD14B8">
            <w:pPr>
              <w:snapToGrid w:val="0"/>
              <w:spacing w:before="40" w:after="40" w:line="240" w:lineRule="auto"/>
              <w:ind w:left="57" w:right="57"/>
              <w:jc w:val="center"/>
              <w:rPr>
                <w:rFonts w:asciiTheme="majorHAnsi" w:eastAsia="Noto Sans" w:hAnsiTheme="majorHAnsi" w:cstheme="majorHAnsi"/>
                <w:i/>
                <w:iCs/>
                <w:color w:val="00376E" w:themeColor="accent3"/>
                <w:kern w:val="24"/>
                <w:sz w:val="18"/>
                <w:szCs w:val="18"/>
              </w:rPr>
            </w:pPr>
          </w:p>
        </w:tc>
        <w:tc>
          <w:tcPr>
            <w:tcW w:w="3544" w:type="dxa"/>
          </w:tcPr>
          <w:p w14:paraId="1A9670C7" w14:textId="77777777" w:rsidR="00F92511" w:rsidRPr="00994708" w:rsidRDefault="00F92511" w:rsidP="00DD14B8">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994708">
              <w:rPr>
                <w:rFonts w:asciiTheme="majorHAnsi" w:eastAsia="Noto Sans" w:hAnsiTheme="majorHAnsi" w:cstheme="majorHAnsi"/>
                <w:b/>
                <w:bCs/>
                <w:color w:val="00376E" w:themeColor="accent3"/>
                <w:kern w:val="24"/>
                <w:sz w:val="20"/>
                <w:lang w:val="en-US"/>
              </w:rPr>
              <w:t xml:space="preserve">OUTCOMES </w:t>
            </w:r>
          </w:p>
          <w:p w14:paraId="18715504" w14:textId="77777777" w:rsidR="00F92511" w:rsidRPr="00994708" w:rsidRDefault="00F92511" w:rsidP="00DD14B8">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994708">
              <w:rPr>
                <w:rFonts w:asciiTheme="majorHAnsi" w:eastAsia="Noto Sans" w:hAnsiTheme="majorHAnsi" w:cstheme="majorHAnsi"/>
                <w:b/>
                <w:bCs/>
                <w:color w:val="00376E" w:themeColor="accent3"/>
                <w:kern w:val="24"/>
                <w:sz w:val="20"/>
                <w:lang w:val="en-US"/>
              </w:rPr>
              <w:t>Short Term</w:t>
            </w:r>
          </w:p>
          <w:p w14:paraId="4ED7424F" w14:textId="77777777" w:rsidR="00F92511" w:rsidRPr="00994708" w:rsidRDefault="00F92511" w:rsidP="00DD14B8">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F92511" w:rsidRPr="00994708" w14:paraId="10245B21" w14:textId="77777777" w:rsidTr="00DD14B8">
        <w:trPr>
          <w:trHeight w:val="2116"/>
        </w:trPr>
        <w:tc>
          <w:tcPr>
            <w:tcW w:w="3681" w:type="dxa"/>
            <w:vMerge/>
          </w:tcPr>
          <w:p w14:paraId="2F12D501"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sz w:val="20"/>
              </w:rPr>
            </w:pPr>
          </w:p>
        </w:tc>
        <w:tc>
          <w:tcPr>
            <w:tcW w:w="3685" w:type="dxa"/>
            <w:vMerge/>
          </w:tcPr>
          <w:p w14:paraId="00824868"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686" w:type="dxa"/>
            <w:vMerge/>
          </w:tcPr>
          <w:p w14:paraId="2120645F"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544" w:type="dxa"/>
          </w:tcPr>
          <w:p w14:paraId="72B758E4" w14:textId="77777777" w:rsidR="00F92511" w:rsidRPr="00994708" w:rsidRDefault="00F92511" w:rsidP="00DD14B8">
            <w:pPr>
              <w:snapToGrid w:val="0"/>
              <w:spacing w:before="40" w:after="40" w:line="240" w:lineRule="auto"/>
              <w:ind w:left="57" w:right="57"/>
              <w:jc w:val="center"/>
              <w:rPr>
                <w:rFonts w:asciiTheme="majorHAnsi" w:eastAsiaTheme="minorEastAsia"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Intermediate</w:t>
            </w:r>
          </w:p>
          <w:p w14:paraId="7EDA1A00" w14:textId="77777777" w:rsidR="00F92511" w:rsidRPr="00994708" w:rsidRDefault="00F92511" w:rsidP="00DD14B8">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F92511" w:rsidRPr="00994708" w14:paraId="42E5EC8C" w14:textId="77777777" w:rsidTr="00DD14B8">
        <w:trPr>
          <w:trHeight w:val="2352"/>
        </w:trPr>
        <w:tc>
          <w:tcPr>
            <w:tcW w:w="3681" w:type="dxa"/>
            <w:vMerge/>
          </w:tcPr>
          <w:p w14:paraId="5DC8AE78"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sz w:val="20"/>
              </w:rPr>
            </w:pPr>
          </w:p>
        </w:tc>
        <w:tc>
          <w:tcPr>
            <w:tcW w:w="3685" w:type="dxa"/>
            <w:vMerge/>
          </w:tcPr>
          <w:p w14:paraId="76DA153F"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686" w:type="dxa"/>
            <w:vMerge/>
          </w:tcPr>
          <w:p w14:paraId="276E020E" w14:textId="77777777" w:rsidR="00F92511" w:rsidRPr="00994708" w:rsidRDefault="00F92511" w:rsidP="00DD14B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544" w:type="dxa"/>
          </w:tcPr>
          <w:p w14:paraId="4251A9C7" w14:textId="77777777" w:rsidR="00F92511" w:rsidRPr="00994708" w:rsidRDefault="00F92511" w:rsidP="00DD14B8">
            <w:pPr>
              <w:snapToGrid w:val="0"/>
              <w:spacing w:before="40" w:after="40" w:line="240" w:lineRule="auto"/>
              <w:ind w:left="57" w:right="57"/>
              <w:jc w:val="center"/>
              <w:rPr>
                <w:rFonts w:asciiTheme="majorHAnsi" w:eastAsiaTheme="minorEastAsia"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Long Term</w:t>
            </w:r>
          </w:p>
          <w:p w14:paraId="51EB1733" w14:textId="77777777" w:rsidR="00F92511" w:rsidRPr="00994708" w:rsidRDefault="00F92511" w:rsidP="00351069">
            <w:pPr>
              <w:snapToGrid w:val="0"/>
              <w:spacing w:before="40" w:after="40" w:line="240" w:lineRule="auto"/>
              <w:ind w:right="57"/>
              <w:rPr>
                <w:rFonts w:asciiTheme="majorHAnsi" w:eastAsia="Noto Sans" w:hAnsiTheme="majorHAnsi" w:cstheme="majorHAnsi"/>
                <w:color w:val="00376E" w:themeColor="accent3"/>
                <w:kern w:val="24"/>
                <w:sz w:val="18"/>
                <w:szCs w:val="18"/>
                <w:lang w:val="en-US"/>
              </w:rPr>
            </w:pPr>
          </w:p>
        </w:tc>
      </w:tr>
      <w:tr w:rsidR="00F92511" w:rsidRPr="00994708" w14:paraId="78BFC147" w14:textId="77777777" w:rsidTr="00DD14B8">
        <w:tc>
          <w:tcPr>
            <w:tcW w:w="7366" w:type="dxa"/>
            <w:gridSpan w:val="2"/>
          </w:tcPr>
          <w:p w14:paraId="09B09BB7" w14:textId="77777777" w:rsidR="00F92511" w:rsidRPr="00994708" w:rsidRDefault="00F92511" w:rsidP="00DD14B8">
            <w:pPr>
              <w:snapToGrid w:val="0"/>
              <w:spacing w:before="40" w:after="40" w:line="240" w:lineRule="auto"/>
              <w:ind w:left="57" w:right="57"/>
              <w:rPr>
                <w:rFonts w:asciiTheme="majorHAnsi" w:hAnsiTheme="majorHAnsi" w:cstheme="majorHAnsi"/>
                <w:b/>
                <w:bCs/>
                <w:color w:val="00376E" w:themeColor="accent3"/>
                <w:kern w:val="24"/>
                <w:sz w:val="18"/>
                <w:szCs w:val="18"/>
                <w:lang w:val="en-US"/>
              </w:rPr>
            </w:pPr>
            <w:r w:rsidRPr="00994708">
              <w:rPr>
                <w:rFonts w:asciiTheme="majorHAnsi" w:hAnsiTheme="majorHAnsi" w:cstheme="majorHAnsi"/>
                <w:b/>
                <w:bCs/>
                <w:color w:val="00376E" w:themeColor="accent3"/>
                <w:kern w:val="24"/>
                <w:sz w:val="18"/>
                <w:szCs w:val="18"/>
                <w:lang w:val="en-US"/>
              </w:rPr>
              <w:t>ASSUMPTIONS: Behaviour Change</w:t>
            </w:r>
          </w:p>
          <w:p w14:paraId="575281B0" w14:textId="77777777" w:rsidR="00F92511" w:rsidRPr="00994708" w:rsidRDefault="00F92511" w:rsidP="00DD14B8">
            <w:pPr>
              <w:snapToGrid w:val="0"/>
              <w:spacing w:before="40" w:after="40" w:line="240" w:lineRule="auto"/>
              <w:ind w:left="57" w:right="57"/>
              <w:rPr>
                <w:rFonts w:asciiTheme="majorHAnsi" w:eastAsia="Noto Sans" w:hAnsiTheme="majorHAnsi" w:cstheme="majorHAnsi"/>
                <w:color w:val="00376E" w:themeColor="accent3"/>
                <w:kern w:val="24"/>
                <w:sz w:val="18"/>
                <w:szCs w:val="18"/>
                <w:lang w:val="en-US"/>
              </w:rPr>
            </w:pPr>
          </w:p>
          <w:p w14:paraId="13461E59" w14:textId="77777777" w:rsidR="00F92511" w:rsidRPr="00994708" w:rsidRDefault="00F92511" w:rsidP="00DD14B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0406F4E8" w14:textId="77777777" w:rsidR="00F92511" w:rsidRPr="00994708" w:rsidRDefault="00F92511" w:rsidP="00DD14B8">
            <w:pPr>
              <w:snapToGrid w:val="0"/>
              <w:spacing w:before="40" w:after="40" w:line="240" w:lineRule="auto"/>
              <w:ind w:right="57"/>
              <w:rPr>
                <w:rFonts w:asciiTheme="majorHAnsi" w:eastAsia="Noto Sans" w:hAnsiTheme="majorHAnsi" w:cstheme="majorHAnsi"/>
                <w:i/>
                <w:iCs/>
                <w:color w:val="00376E" w:themeColor="accent3"/>
                <w:kern w:val="24"/>
                <w:sz w:val="18"/>
                <w:szCs w:val="18"/>
                <w:lang w:val="en-US"/>
              </w:rPr>
            </w:pPr>
          </w:p>
        </w:tc>
        <w:tc>
          <w:tcPr>
            <w:tcW w:w="7230" w:type="dxa"/>
            <w:gridSpan w:val="2"/>
          </w:tcPr>
          <w:p w14:paraId="19EE2114" w14:textId="77777777" w:rsidR="00F92511" w:rsidRPr="00994708" w:rsidRDefault="00F92511" w:rsidP="00DD14B8">
            <w:pPr>
              <w:snapToGrid w:val="0"/>
              <w:spacing w:before="40" w:after="40" w:line="240" w:lineRule="auto"/>
              <w:ind w:left="57" w:right="57"/>
              <w:rPr>
                <w:rFonts w:asciiTheme="majorHAnsi" w:hAnsiTheme="majorHAnsi" w:cstheme="majorHAnsi"/>
                <w:b/>
                <w:bCs/>
                <w:color w:val="00376E" w:themeColor="accent3"/>
                <w:kern w:val="24"/>
                <w:sz w:val="18"/>
                <w:szCs w:val="18"/>
                <w:lang w:val="en-US"/>
              </w:rPr>
            </w:pPr>
            <w:r w:rsidRPr="00994708">
              <w:rPr>
                <w:rFonts w:asciiTheme="majorHAnsi" w:hAnsiTheme="majorHAnsi" w:cstheme="majorHAnsi"/>
                <w:b/>
                <w:bCs/>
                <w:color w:val="00376E" w:themeColor="accent3"/>
                <w:kern w:val="24"/>
                <w:sz w:val="18"/>
                <w:szCs w:val="18"/>
                <w:lang w:val="en-US"/>
              </w:rPr>
              <w:t>EXTERNAL FACTORS: Barriers/Enablers</w:t>
            </w:r>
          </w:p>
          <w:p w14:paraId="5F77C9F7" w14:textId="77777777" w:rsidR="00F92511" w:rsidRPr="00994708" w:rsidRDefault="00F92511" w:rsidP="00DD14B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118BF06F" w14:textId="77777777" w:rsidR="00F92511" w:rsidRPr="00994708" w:rsidRDefault="00F92511" w:rsidP="00DD14B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409394C9" w14:textId="77777777" w:rsidR="00F92511" w:rsidRPr="00994708" w:rsidRDefault="00F92511" w:rsidP="00DD14B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tc>
      </w:tr>
    </w:tbl>
    <w:p w14:paraId="155F5BAD" w14:textId="22204DD9" w:rsidR="00111CF0" w:rsidRPr="00951BE1" w:rsidRDefault="00111CF0" w:rsidP="00951BE1">
      <w:pPr>
        <w:pStyle w:val="Heading1"/>
        <w:spacing w:before="0" w:after="0"/>
        <w:rPr>
          <w:rFonts w:cs="Arial"/>
          <w:b w:val="0"/>
          <w:sz w:val="12"/>
          <w:szCs w:val="12"/>
        </w:rPr>
      </w:pPr>
    </w:p>
    <w:sectPr w:rsidR="00111CF0" w:rsidRPr="00951BE1" w:rsidSect="00951BE1">
      <w:pgSz w:w="16838" w:h="11906" w:orient="landscape" w:code="9"/>
      <w:pgMar w:top="1138" w:right="1138" w:bottom="1138"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987E6" w14:textId="77777777" w:rsidR="004A7997" w:rsidRDefault="004A7997" w:rsidP="005C306E">
      <w:pPr>
        <w:spacing w:after="0" w:line="240" w:lineRule="auto"/>
      </w:pPr>
      <w:r>
        <w:separator/>
      </w:r>
    </w:p>
  </w:endnote>
  <w:endnote w:type="continuationSeparator" w:id="0">
    <w:p w14:paraId="06C19BA4" w14:textId="77777777" w:rsidR="004A7997" w:rsidRDefault="004A7997"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ans">
    <w:charset w:val="00"/>
    <w:family w:val="swiss"/>
    <w:pitch w:val="variable"/>
    <w:sig w:usb0="E00082FF" w:usb1="4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DB2B" w14:textId="77777777" w:rsidR="00111CF0" w:rsidRDefault="00111CF0" w:rsidP="00A65E7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D271" w14:textId="0C56C42A" w:rsidR="00D46F97" w:rsidRDefault="00326049">
    <w:pPr>
      <w:pStyle w:val="Footer"/>
    </w:pPr>
    <w:r w:rsidRPr="001A222A">
      <w:rPr>
        <w:rFonts w:cstheme="minorHAnsi"/>
        <w:noProof/>
      </w:rPr>
      <w:drawing>
        <wp:anchor distT="0" distB="0" distL="114300" distR="114300" simplePos="0" relativeHeight="251660290" behindDoc="0" locked="0" layoutInCell="1" allowOverlap="1" wp14:anchorId="77B04444" wp14:editId="0A43F5DB">
          <wp:simplePos x="0" y="0"/>
          <wp:positionH relativeFrom="margin">
            <wp:posOffset>5695950</wp:posOffset>
          </wp:positionH>
          <wp:positionV relativeFrom="page">
            <wp:posOffset>6531610</wp:posOffset>
          </wp:positionV>
          <wp:extent cx="3222000" cy="558000"/>
          <wp:effectExtent l="0" t="0" r="0" b="1270"/>
          <wp:wrapNone/>
          <wp:docPr id="1370237596"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47DE" w14:textId="494B49F9" w:rsidR="00111CF0" w:rsidRPr="0021733F" w:rsidRDefault="00170A80" w:rsidP="0021733F">
    <w:pPr>
      <w:pStyle w:val="Footer"/>
    </w:pPr>
    <w:sdt>
      <w:sdtPr>
        <w:alias w:val="Title"/>
        <w:tag w:val=""/>
        <w:id w:val="461854289"/>
        <w:dataBinding w:prefixMappings="xmlns:ns0='http://purl.org/dc/elements/1.1/' xmlns:ns1='http://schemas.openxmlformats.org/package/2006/metadata/core-properties' " w:xpath="/ns1:coreProperties[1]/ns0:title[1]" w:storeItemID="{6C3C8BC8-F283-45AE-878A-BAB7291924A1}"/>
        <w:text/>
      </w:sdtPr>
      <w:sdtEndPr/>
      <w:sdtContent>
        <w:r w:rsidR="00666FF4">
          <w:t>IMPLEMENTATION MASTERCLASS</w:t>
        </w:r>
      </w:sdtContent>
    </w:sdt>
    <w:r w:rsidR="00111CF0">
      <w:t xml:space="preserve"> - </w:t>
    </w:r>
    <w:sdt>
      <w:sdtPr>
        <w:alias w:val="Subject"/>
        <w:tag w:val=""/>
        <w:id w:val="-1207644552"/>
        <w:dataBinding w:prefixMappings="xmlns:ns0='http://purl.org/dc/elements/1.1/' xmlns:ns1='http://schemas.openxmlformats.org/package/2006/metadata/core-properties' " w:xpath="/ns1:coreProperties[1]/ns0:subject[1]" w:storeItemID="{6C3C8BC8-F283-45AE-878A-BAB7291924A1}"/>
        <w:text/>
      </w:sdtPr>
      <w:sdtEndPr/>
      <w:sdtContent>
        <w:r w:rsidR="008D06BB">
          <w:t>Module 5: Implementing Change</w:t>
        </w:r>
      </w:sdtContent>
    </w:sdt>
    <w:r w:rsidR="00111CF0">
      <w:ptab w:relativeTo="margin" w:alignment="right" w:leader="none"/>
    </w:r>
    <w:r w:rsidR="00111CF0">
      <w:t xml:space="preserve">Page </w:t>
    </w:r>
    <w:r w:rsidR="00111CF0">
      <w:fldChar w:fldCharType="begin"/>
    </w:r>
    <w:r w:rsidR="00111CF0">
      <w:instrText xml:space="preserve"> PAGE  \* Arabic  \* MERGEFORMAT </w:instrText>
    </w:r>
    <w:r w:rsidR="00111CF0">
      <w:fldChar w:fldCharType="separate"/>
    </w:r>
    <w:r w:rsidR="00111CF0">
      <w:rPr>
        <w:noProof/>
      </w:rPr>
      <w:t>2</w:t>
    </w:r>
    <w:r w:rsidR="00111CF0">
      <w:fldChar w:fldCharType="end"/>
    </w:r>
    <w:r w:rsidR="00111CF0">
      <w:t xml:space="preserve"> of </w:t>
    </w:r>
    <w:fldSimple w:instr="NUMPAGES  \* Arabic  \* MERGEFORMAT">
      <w:r w:rsidR="00111CF0">
        <w:rPr>
          <w:noProof/>
        </w:rPr>
        <w:t>8</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A0E11" w14:textId="77777777" w:rsidR="00951BE1" w:rsidRPr="0021733F" w:rsidRDefault="00170A80" w:rsidP="00951BE1">
    <w:pPr>
      <w:pStyle w:val="Footer"/>
    </w:pPr>
    <w:sdt>
      <w:sdtPr>
        <w:alias w:val="Title"/>
        <w:tag w:val=""/>
        <w:id w:val="-863430283"/>
        <w:dataBinding w:prefixMappings="xmlns:ns0='http://purl.org/dc/elements/1.1/' xmlns:ns1='http://schemas.openxmlformats.org/package/2006/metadata/core-properties' " w:xpath="/ns1:coreProperties[1]/ns0:title[1]" w:storeItemID="{6C3C8BC8-F283-45AE-878A-BAB7291924A1}"/>
        <w:text/>
      </w:sdtPr>
      <w:sdtEndPr/>
      <w:sdtContent>
        <w:r w:rsidR="00951BE1">
          <w:t>IMPLEMENTATION MASTERCLASS</w:t>
        </w:r>
      </w:sdtContent>
    </w:sdt>
    <w:r w:rsidR="00951BE1">
      <w:t xml:space="preserve"> - </w:t>
    </w:r>
    <w:sdt>
      <w:sdtPr>
        <w:alias w:val="Subject"/>
        <w:tag w:val=""/>
        <w:id w:val="-306166112"/>
        <w:dataBinding w:prefixMappings="xmlns:ns0='http://purl.org/dc/elements/1.1/' xmlns:ns1='http://schemas.openxmlformats.org/package/2006/metadata/core-properties' " w:xpath="/ns1:coreProperties[1]/ns0:subject[1]" w:storeItemID="{6C3C8BC8-F283-45AE-878A-BAB7291924A1}"/>
        <w:text/>
      </w:sdtPr>
      <w:sdtEndPr/>
      <w:sdtContent>
        <w:r w:rsidR="00951BE1">
          <w:t>Module 5: Implementing Change</w:t>
        </w:r>
      </w:sdtContent>
    </w:sdt>
    <w:r w:rsidR="00951BE1">
      <w:ptab w:relativeTo="margin" w:alignment="right" w:leader="none"/>
    </w:r>
    <w:r w:rsidR="00951BE1">
      <w:t xml:space="preserve">Page </w:t>
    </w:r>
    <w:r w:rsidR="00951BE1">
      <w:fldChar w:fldCharType="begin"/>
    </w:r>
    <w:r w:rsidR="00951BE1">
      <w:instrText xml:space="preserve"> PAGE  \* Arabic  \* MERGEFORMAT </w:instrText>
    </w:r>
    <w:r w:rsidR="00951BE1">
      <w:fldChar w:fldCharType="separate"/>
    </w:r>
    <w:r w:rsidR="00951BE1">
      <w:t>21</w:t>
    </w:r>
    <w:r w:rsidR="00951BE1">
      <w:fldChar w:fldCharType="end"/>
    </w:r>
    <w:r w:rsidR="00951BE1">
      <w:t xml:space="preserve"> of </w:t>
    </w:r>
    <w:fldSimple w:instr="NUMPAGES  \* Arabic  \* MERGEFORMAT">
      <w:r w:rsidR="00951BE1">
        <w:t>28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D3AF6" w14:textId="77777777" w:rsidR="004A7997" w:rsidRDefault="004A7997" w:rsidP="005C306E">
      <w:pPr>
        <w:spacing w:after="0" w:line="240" w:lineRule="auto"/>
      </w:pPr>
      <w:r>
        <w:separator/>
      </w:r>
    </w:p>
  </w:footnote>
  <w:footnote w:type="continuationSeparator" w:id="0">
    <w:p w14:paraId="1B88CE23" w14:textId="77777777" w:rsidR="004A7997" w:rsidRDefault="004A7997"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C044" w14:textId="63C48C18" w:rsidR="00C024A8" w:rsidRDefault="00C024A8">
    <w:pPr>
      <w:pStyle w:val="Header"/>
    </w:pPr>
    <w:r w:rsidRPr="007D0AE5">
      <w:rPr>
        <w:rFonts w:cstheme="minorHAnsi"/>
        <w:noProof/>
      </w:rPr>
      <w:drawing>
        <wp:anchor distT="0" distB="71755" distL="114300" distR="114300" simplePos="0" relativeHeight="251658241" behindDoc="0" locked="0" layoutInCell="1" allowOverlap="1" wp14:anchorId="063F6604" wp14:editId="321153BB">
          <wp:simplePos x="0" y="0"/>
          <wp:positionH relativeFrom="page">
            <wp:posOffset>8964</wp:posOffset>
          </wp:positionH>
          <wp:positionV relativeFrom="page">
            <wp:posOffset>9600</wp:posOffset>
          </wp:positionV>
          <wp:extent cx="10692000" cy="432000"/>
          <wp:effectExtent l="0" t="0" r="0" b="6350"/>
          <wp:wrapTopAndBottom/>
          <wp:docPr id="1616432945"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16A37" w14:textId="6E070887" w:rsidR="002C4F7D" w:rsidRDefault="002C4F7D">
    <w:pPr>
      <w:pStyle w:val="Header"/>
    </w:pPr>
    <w:r w:rsidRPr="007D0AE5">
      <w:rPr>
        <w:rFonts w:cstheme="minorHAnsi"/>
        <w:noProof/>
      </w:rPr>
      <w:drawing>
        <wp:anchor distT="0" distB="71755" distL="114300" distR="114300" simplePos="0" relativeHeight="251658242" behindDoc="0" locked="0" layoutInCell="1" allowOverlap="1" wp14:anchorId="1EDF09EC" wp14:editId="4E669EB0">
          <wp:simplePos x="0" y="0"/>
          <wp:positionH relativeFrom="page">
            <wp:posOffset>15766</wp:posOffset>
          </wp:positionH>
          <wp:positionV relativeFrom="page">
            <wp:posOffset>15766</wp:posOffset>
          </wp:positionV>
          <wp:extent cx="10687050" cy="819806"/>
          <wp:effectExtent l="0" t="0" r="0" b="5715"/>
          <wp:wrapTopAndBottom/>
          <wp:docPr id="156599536"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87050" cy="8198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CB7C" w14:textId="77777777" w:rsidR="00111CF0" w:rsidRPr="007D0AE5" w:rsidRDefault="00111CF0" w:rsidP="007D0AE5">
    <w:pPr>
      <w:pStyle w:val="Header"/>
      <w:rPr>
        <w:rFonts w:cstheme="minorHAnsi"/>
      </w:rPr>
    </w:pPr>
    <w:r w:rsidRPr="007D0AE5">
      <w:rPr>
        <w:rFonts w:cstheme="minorHAnsi"/>
        <w:noProof/>
      </w:rPr>
      <w:drawing>
        <wp:anchor distT="0" distB="71755" distL="114300" distR="114300" simplePos="0" relativeHeight="251658240" behindDoc="0" locked="0" layoutInCell="1" allowOverlap="1" wp14:anchorId="59BE4D24" wp14:editId="74A23478">
          <wp:simplePos x="0" y="0"/>
          <wp:positionH relativeFrom="page">
            <wp:posOffset>0</wp:posOffset>
          </wp:positionH>
          <wp:positionV relativeFrom="page">
            <wp:posOffset>0</wp:posOffset>
          </wp:positionV>
          <wp:extent cx="10692000" cy="432000"/>
          <wp:effectExtent l="0" t="0" r="0" b="6350"/>
          <wp:wrapTopAndBottom/>
          <wp:docPr id="1633244089"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132C5" w14:textId="2F9FE69E" w:rsidR="00F8506A" w:rsidRPr="005242C0" w:rsidRDefault="005E2D83">
    <w:pPr>
      <w:pStyle w:val="Header"/>
      <w:rPr>
        <w:color w:val="0070C0"/>
      </w:rPr>
    </w:pPr>
    <w:r w:rsidRPr="007D0AE5">
      <w:rPr>
        <w:rFonts w:cstheme="minorHAnsi"/>
        <w:noProof/>
      </w:rPr>
      <w:drawing>
        <wp:anchor distT="0" distB="71755" distL="114300" distR="114300" simplePos="0" relativeHeight="251662338" behindDoc="0" locked="0" layoutInCell="1" allowOverlap="1" wp14:anchorId="245EF698" wp14:editId="427D4C52">
          <wp:simplePos x="0" y="0"/>
          <wp:positionH relativeFrom="page">
            <wp:posOffset>0</wp:posOffset>
          </wp:positionH>
          <wp:positionV relativeFrom="page">
            <wp:posOffset>11430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0A3"/>
    <w:multiLevelType w:val="hybridMultilevel"/>
    <w:tmpl w:val="9FD89F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27018D"/>
    <w:multiLevelType w:val="hybridMultilevel"/>
    <w:tmpl w:val="77241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6C44798"/>
    <w:multiLevelType w:val="multilevel"/>
    <w:tmpl w:val="8DE8785A"/>
    <w:numStyleLink w:val="BulletList"/>
  </w:abstractNum>
  <w:abstractNum w:abstractNumId="4" w15:restartNumberingAfterBreak="0">
    <w:nsid w:val="080D7A0B"/>
    <w:multiLevelType w:val="hybridMultilevel"/>
    <w:tmpl w:val="9CBC7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455E73"/>
    <w:multiLevelType w:val="hybridMultilevel"/>
    <w:tmpl w:val="493CF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09FD59F3"/>
    <w:multiLevelType w:val="multilevel"/>
    <w:tmpl w:val="ED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4155D6"/>
    <w:multiLevelType w:val="hybridMultilevel"/>
    <w:tmpl w:val="55DE9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7DF0617"/>
    <w:multiLevelType w:val="hybridMultilevel"/>
    <w:tmpl w:val="B84A6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8466A41"/>
    <w:multiLevelType w:val="hybridMultilevel"/>
    <w:tmpl w:val="058ABF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3" w15:restartNumberingAfterBreak="0">
    <w:nsid w:val="1B012CEE"/>
    <w:multiLevelType w:val="hybridMultilevel"/>
    <w:tmpl w:val="996A12E0"/>
    <w:lvl w:ilvl="0" w:tplc="86C824AC">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B2D36C1"/>
    <w:multiLevelType w:val="hybridMultilevel"/>
    <w:tmpl w:val="7D325B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B79376D"/>
    <w:multiLevelType w:val="hybridMultilevel"/>
    <w:tmpl w:val="280A92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DBB42A6"/>
    <w:multiLevelType w:val="hybridMultilevel"/>
    <w:tmpl w:val="48DEE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1817D05"/>
    <w:multiLevelType w:val="hybridMultilevel"/>
    <w:tmpl w:val="0B5C2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88B1DDF"/>
    <w:multiLevelType w:val="multilevel"/>
    <w:tmpl w:val="4FEA20FC"/>
    <w:numStyleLink w:val="SmallList"/>
  </w:abstractNum>
  <w:abstractNum w:abstractNumId="20" w15:restartNumberingAfterBreak="0">
    <w:nsid w:val="29E61419"/>
    <w:multiLevelType w:val="hybridMultilevel"/>
    <w:tmpl w:val="5448D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9FB38FB"/>
    <w:multiLevelType w:val="hybridMultilevel"/>
    <w:tmpl w:val="7082A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A97291F"/>
    <w:multiLevelType w:val="hybridMultilevel"/>
    <w:tmpl w:val="89620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23969E3"/>
    <w:multiLevelType w:val="hybridMultilevel"/>
    <w:tmpl w:val="D41E0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2DD0EEA"/>
    <w:multiLevelType w:val="hybridMultilevel"/>
    <w:tmpl w:val="BCFA3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4737006"/>
    <w:multiLevelType w:val="hybridMultilevel"/>
    <w:tmpl w:val="B30E9E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5715FBA"/>
    <w:multiLevelType w:val="hybridMultilevel"/>
    <w:tmpl w:val="4FB08D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78405B2"/>
    <w:multiLevelType w:val="hybridMultilevel"/>
    <w:tmpl w:val="76C27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9" w15:restartNumberingAfterBreak="0">
    <w:nsid w:val="3A0B76EE"/>
    <w:multiLevelType w:val="hybridMultilevel"/>
    <w:tmpl w:val="D1EE2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B85196B"/>
    <w:multiLevelType w:val="hybridMultilevel"/>
    <w:tmpl w:val="0D40B9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E463798"/>
    <w:multiLevelType w:val="hybridMultilevel"/>
    <w:tmpl w:val="1DD247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EA8665B"/>
    <w:multiLevelType w:val="multilevel"/>
    <w:tmpl w:val="DC8C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873E13"/>
    <w:multiLevelType w:val="hybridMultilevel"/>
    <w:tmpl w:val="568828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11F72E6"/>
    <w:multiLevelType w:val="hybridMultilevel"/>
    <w:tmpl w:val="8048F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4F81560"/>
    <w:multiLevelType w:val="hybridMultilevel"/>
    <w:tmpl w:val="82CAD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F704A2A"/>
    <w:multiLevelType w:val="multilevel"/>
    <w:tmpl w:val="B49C41C2"/>
    <w:numStyleLink w:val="TableBulletList"/>
  </w:abstractNum>
  <w:abstractNum w:abstractNumId="37" w15:restartNumberingAfterBreak="0">
    <w:nsid w:val="52EA22FE"/>
    <w:multiLevelType w:val="hybridMultilevel"/>
    <w:tmpl w:val="264447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6CB75A6"/>
    <w:multiLevelType w:val="hybridMultilevel"/>
    <w:tmpl w:val="220C85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0" w15:restartNumberingAfterBreak="0">
    <w:nsid w:val="58F50884"/>
    <w:multiLevelType w:val="hybridMultilevel"/>
    <w:tmpl w:val="A1C0AD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9B001EE"/>
    <w:multiLevelType w:val="hybridMultilevel"/>
    <w:tmpl w:val="2C94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B936D8F"/>
    <w:multiLevelType w:val="hybridMultilevel"/>
    <w:tmpl w:val="8F5C4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C920584"/>
    <w:multiLevelType w:val="multilevel"/>
    <w:tmpl w:val="A89862F8"/>
    <w:numStyleLink w:val="AppendixList"/>
  </w:abstractNum>
  <w:abstractNum w:abstractNumId="44" w15:restartNumberingAfterBreak="0">
    <w:nsid w:val="600C0A6A"/>
    <w:multiLevelType w:val="hybridMultilevel"/>
    <w:tmpl w:val="65C23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02A70E8"/>
    <w:multiLevelType w:val="multilevel"/>
    <w:tmpl w:val="64EAE47A"/>
    <w:numStyleLink w:val="Lists"/>
  </w:abstractNum>
  <w:abstractNum w:abstractNumId="46" w15:restartNumberingAfterBreak="0">
    <w:nsid w:val="62D24BAD"/>
    <w:multiLevelType w:val="hybridMultilevel"/>
    <w:tmpl w:val="C7F6A9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3B72936"/>
    <w:multiLevelType w:val="hybridMultilevel"/>
    <w:tmpl w:val="52307C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9" w15:restartNumberingAfterBreak="0">
    <w:nsid w:val="6B835237"/>
    <w:multiLevelType w:val="hybridMultilevel"/>
    <w:tmpl w:val="8872E2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C676CE7"/>
    <w:multiLevelType w:val="hybridMultilevel"/>
    <w:tmpl w:val="5EC6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D93730C"/>
    <w:multiLevelType w:val="hybridMultilevel"/>
    <w:tmpl w:val="D4D0AC7C"/>
    <w:lvl w:ilvl="0" w:tplc="90A20B44">
      <w:start w:val="1"/>
      <w:numFmt w:val="decimal"/>
      <w:lvlText w:val="%1."/>
      <w:lvlJc w:val="left"/>
      <w:pPr>
        <w:tabs>
          <w:tab w:val="num" w:pos="360"/>
        </w:tabs>
        <w:ind w:left="360" w:hanging="360"/>
      </w:pPr>
    </w:lvl>
    <w:lvl w:ilvl="1" w:tplc="6F544E68" w:tentative="1">
      <w:start w:val="1"/>
      <w:numFmt w:val="decimal"/>
      <w:lvlText w:val="%2."/>
      <w:lvlJc w:val="left"/>
      <w:pPr>
        <w:tabs>
          <w:tab w:val="num" w:pos="1080"/>
        </w:tabs>
        <w:ind w:left="1080" w:hanging="360"/>
      </w:pPr>
    </w:lvl>
    <w:lvl w:ilvl="2" w:tplc="6A883F4C" w:tentative="1">
      <w:start w:val="1"/>
      <w:numFmt w:val="decimal"/>
      <w:lvlText w:val="%3."/>
      <w:lvlJc w:val="left"/>
      <w:pPr>
        <w:tabs>
          <w:tab w:val="num" w:pos="1800"/>
        </w:tabs>
        <w:ind w:left="1800" w:hanging="360"/>
      </w:pPr>
    </w:lvl>
    <w:lvl w:ilvl="3" w:tplc="BE78BD80" w:tentative="1">
      <w:start w:val="1"/>
      <w:numFmt w:val="decimal"/>
      <w:lvlText w:val="%4."/>
      <w:lvlJc w:val="left"/>
      <w:pPr>
        <w:tabs>
          <w:tab w:val="num" w:pos="2520"/>
        </w:tabs>
        <w:ind w:left="2520" w:hanging="360"/>
      </w:pPr>
    </w:lvl>
    <w:lvl w:ilvl="4" w:tplc="4912C61C" w:tentative="1">
      <w:start w:val="1"/>
      <w:numFmt w:val="decimal"/>
      <w:lvlText w:val="%5."/>
      <w:lvlJc w:val="left"/>
      <w:pPr>
        <w:tabs>
          <w:tab w:val="num" w:pos="3240"/>
        </w:tabs>
        <w:ind w:left="3240" w:hanging="360"/>
      </w:pPr>
    </w:lvl>
    <w:lvl w:ilvl="5" w:tplc="A0C8C308" w:tentative="1">
      <w:start w:val="1"/>
      <w:numFmt w:val="decimal"/>
      <w:lvlText w:val="%6."/>
      <w:lvlJc w:val="left"/>
      <w:pPr>
        <w:tabs>
          <w:tab w:val="num" w:pos="3960"/>
        </w:tabs>
        <w:ind w:left="3960" w:hanging="360"/>
      </w:pPr>
    </w:lvl>
    <w:lvl w:ilvl="6" w:tplc="B748E9D4" w:tentative="1">
      <w:start w:val="1"/>
      <w:numFmt w:val="decimal"/>
      <w:lvlText w:val="%7."/>
      <w:lvlJc w:val="left"/>
      <w:pPr>
        <w:tabs>
          <w:tab w:val="num" w:pos="4680"/>
        </w:tabs>
        <w:ind w:left="4680" w:hanging="360"/>
      </w:pPr>
    </w:lvl>
    <w:lvl w:ilvl="7" w:tplc="11A8A6EA" w:tentative="1">
      <w:start w:val="1"/>
      <w:numFmt w:val="decimal"/>
      <w:lvlText w:val="%8."/>
      <w:lvlJc w:val="left"/>
      <w:pPr>
        <w:tabs>
          <w:tab w:val="num" w:pos="5400"/>
        </w:tabs>
        <w:ind w:left="5400" w:hanging="360"/>
      </w:pPr>
    </w:lvl>
    <w:lvl w:ilvl="8" w:tplc="E85E198C" w:tentative="1">
      <w:start w:val="1"/>
      <w:numFmt w:val="decimal"/>
      <w:lvlText w:val="%9."/>
      <w:lvlJc w:val="left"/>
      <w:pPr>
        <w:tabs>
          <w:tab w:val="num" w:pos="6120"/>
        </w:tabs>
        <w:ind w:left="6120" w:hanging="360"/>
      </w:pPr>
    </w:lvl>
  </w:abstractNum>
  <w:abstractNum w:abstractNumId="52" w15:restartNumberingAfterBreak="0">
    <w:nsid w:val="6DBB72E8"/>
    <w:multiLevelType w:val="hybridMultilevel"/>
    <w:tmpl w:val="065EA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0B76819"/>
    <w:multiLevelType w:val="hybridMultilevel"/>
    <w:tmpl w:val="F9A02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3A13098"/>
    <w:multiLevelType w:val="hybridMultilevel"/>
    <w:tmpl w:val="E3C80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7" w15:restartNumberingAfterBreak="0">
    <w:nsid w:val="77611D34"/>
    <w:multiLevelType w:val="hybridMultilevel"/>
    <w:tmpl w:val="238CF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A1F4930"/>
    <w:multiLevelType w:val="multilevel"/>
    <w:tmpl w:val="5B10FB56"/>
    <w:numStyleLink w:val="111111"/>
  </w:abstractNum>
  <w:abstractNum w:abstractNumId="59" w15:restartNumberingAfterBreak="0">
    <w:nsid w:val="7DF27870"/>
    <w:multiLevelType w:val="multilevel"/>
    <w:tmpl w:val="CA6C085E"/>
    <w:numStyleLink w:val="1ai"/>
  </w:abstractNum>
  <w:num w:numId="1" w16cid:durableId="121651852">
    <w:abstractNumId w:val="28"/>
  </w:num>
  <w:num w:numId="2" w16cid:durableId="301155632">
    <w:abstractNumId w:val="39"/>
  </w:num>
  <w:num w:numId="3" w16cid:durableId="573202172">
    <w:abstractNumId w:val="12"/>
  </w:num>
  <w:num w:numId="4" w16cid:durableId="674459394">
    <w:abstractNumId w:val="55"/>
  </w:num>
  <w:num w:numId="5" w16cid:durableId="2125998402">
    <w:abstractNumId w:val="6"/>
  </w:num>
  <w:num w:numId="6" w16cid:durableId="1642884046">
    <w:abstractNumId w:val="17"/>
  </w:num>
  <w:num w:numId="7" w16cid:durableId="532231116">
    <w:abstractNumId w:val="48"/>
  </w:num>
  <w:num w:numId="8" w16cid:durableId="1176654461">
    <w:abstractNumId w:val="2"/>
  </w:num>
  <w:num w:numId="9" w16cid:durableId="1228226507">
    <w:abstractNumId w:val="56"/>
  </w:num>
  <w:num w:numId="10" w16cid:durableId="786394325">
    <w:abstractNumId w:val="58"/>
  </w:num>
  <w:num w:numId="11" w16cid:durableId="1898976871">
    <w:abstractNumId w:val="19"/>
  </w:num>
  <w:num w:numId="12" w16cid:durableId="501315638">
    <w:abstractNumId w:val="3"/>
  </w:num>
  <w:num w:numId="13" w16cid:durableId="2031835985">
    <w:abstractNumId w:val="59"/>
  </w:num>
  <w:num w:numId="14" w16cid:durableId="1747603703">
    <w:abstractNumId w:val="45"/>
  </w:num>
  <w:num w:numId="15" w16cid:durableId="397942393">
    <w:abstractNumId w:val="36"/>
  </w:num>
  <w:num w:numId="16" w16cid:durableId="269436968">
    <w:abstractNumId w:val="43"/>
    <w:lvlOverride w:ilvl="1">
      <w:lvl w:ilvl="1">
        <w:start w:val="1"/>
        <w:numFmt w:val="decimal"/>
        <w:pStyle w:val="AppendixHeading2"/>
        <w:suff w:val="space"/>
        <w:lvlText w:val="%1.%2"/>
        <w:lvlJc w:val="left"/>
        <w:pPr>
          <w:ind w:left="0" w:firstLine="0"/>
        </w:pPr>
        <w:rPr>
          <w:rFonts w:hint="default"/>
          <w:b w:val="0"/>
          <w:bCs/>
        </w:rPr>
      </w:lvl>
    </w:lvlOverride>
  </w:num>
  <w:num w:numId="17" w16cid:durableId="1728992077">
    <w:abstractNumId w:val="7"/>
  </w:num>
  <w:num w:numId="18" w16cid:durableId="341443827">
    <w:abstractNumId w:val="11"/>
  </w:num>
  <w:num w:numId="19" w16cid:durableId="135731030">
    <w:abstractNumId w:val="49"/>
  </w:num>
  <w:num w:numId="20" w16cid:durableId="1327711844">
    <w:abstractNumId w:val="14"/>
  </w:num>
  <w:num w:numId="21" w16cid:durableId="881328364">
    <w:abstractNumId w:val="8"/>
  </w:num>
  <w:num w:numId="22" w16cid:durableId="1789472604">
    <w:abstractNumId w:val="4"/>
  </w:num>
  <w:num w:numId="23" w16cid:durableId="1596595897">
    <w:abstractNumId w:val="47"/>
  </w:num>
  <w:num w:numId="24" w16cid:durableId="1228806269">
    <w:abstractNumId w:val="30"/>
  </w:num>
  <w:num w:numId="25" w16cid:durableId="1342127425">
    <w:abstractNumId w:val="24"/>
  </w:num>
  <w:num w:numId="26" w16cid:durableId="137263443">
    <w:abstractNumId w:val="29"/>
  </w:num>
  <w:num w:numId="27" w16cid:durableId="1584294818">
    <w:abstractNumId w:val="0"/>
  </w:num>
  <w:num w:numId="28" w16cid:durableId="41445248">
    <w:abstractNumId w:val="38"/>
  </w:num>
  <w:num w:numId="29" w16cid:durableId="575238242">
    <w:abstractNumId w:val="26"/>
  </w:num>
  <w:num w:numId="30" w16cid:durableId="906379924">
    <w:abstractNumId w:val="53"/>
  </w:num>
  <w:num w:numId="31" w16cid:durableId="165942688">
    <w:abstractNumId w:val="41"/>
  </w:num>
  <w:num w:numId="32" w16cid:durableId="482894445">
    <w:abstractNumId w:val="33"/>
  </w:num>
  <w:num w:numId="33" w16cid:durableId="235558768">
    <w:abstractNumId w:val="31"/>
  </w:num>
  <w:num w:numId="34" w16cid:durableId="784542835">
    <w:abstractNumId w:val="51"/>
  </w:num>
  <w:num w:numId="35" w16cid:durableId="1875651818">
    <w:abstractNumId w:val="42"/>
  </w:num>
  <w:num w:numId="36" w16cid:durableId="376970118">
    <w:abstractNumId w:val="22"/>
  </w:num>
  <w:num w:numId="37" w16cid:durableId="1889880393">
    <w:abstractNumId w:val="27"/>
  </w:num>
  <w:num w:numId="38" w16cid:durableId="1065448728">
    <w:abstractNumId w:val="54"/>
  </w:num>
  <w:num w:numId="39" w16cid:durableId="1601329216">
    <w:abstractNumId w:val="44"/>
  </w:num>
  <w:num w:numId="40" w16cid:durableId="1769276089">
    <w:abstractNumId w:val="20"/>
  </w:num>
  <w:num w:numId="41" w16cid:durableId="1045063617">
    <w:abstractNumId w:val="16"/>
  </w:num>
  <w:num w:numId="42" w16cid:durableId="221139977">
    <w:abstractNumId w:val="15"/>
  </w:num>
  <w:num w:numId="43" w16cid:durableId="158888482">
    <w:abstractNumId w:val="40"/>
  </w:num>
  <w:num w:numId="44" w16cid:durableId="1582836679">
    <w:abstractNumId w:val="25"/>
  </w:num>
  <w:num w:numId="45" w16cid:durableId="129595955">
    <w:abstractNumId w:val="35"/>
  </w:num>
  <w:num w:numId="46" w16cid:durableId="1912884420">
    <w:abstractNumId w:val="37"/>
  </w:num>
  <w:num w:numId="47" w16cid:durableId="1766489292">
    <w:abstractNumId w:val="46"/>
  </w:num>
  <w:num w:numId="48" w16cid:durableId="758404631">
    <w:abstractNumId w:val="1"/>
  </w:num>
  <w:num w:numId="49" w16cid:durableId="873927156">
    <w:abstractNumId w:val="57"/>
  </w:num>
  <w:num w:numId="50" w16cid:durableId="866720813">
    <w:abstractNumId w:val="21"/>
  </w:num>
  <w:num w:numId="51" w16cid:durableId="885948007">
    <w:abstractNumId w:val="10"/>
  </w:num>
  <w:num w:numId="52" w16cid:durableId="1524241909">
    <w:abstractNumId w:val="5"/>
  </w:num>
  <w:num w:numId="53" w16cid:durableId="1258101165">
    <w:abstractNumId w:val="23"/>
  </w:num>
  <w:num w:numId="54" w16cid:durableId="1922790756">
    <w:abstractNumId w:val="34"/>
  </w:num>
  <w:num w:numId="55" w16cid:durableId="691347755">
    <w:abstractNumId w:val="18"/>
  </w:num>
  <w:num w:numId="56" w16cid:durableId="291130089">
    <w:abstractNumId w:val="32"/>
  </w:num>
  <w:num w:numId="57" w16cid:durableId="1388408781">
    <w:abstractNumId w:val="52"/>
  </w:num>
  <w:num w:numId="58" w16cid:durableId="1024331801">
    <w:abstractNumId w:val="9"/>
  </w:num>
  <w:num w:numId="59" w16cid:durableId="1828937323">
    <w:abstractNumId w:val="50"/>
  </w:num>
  <w:num w:numId="60" w16cid:durableId="1844854548">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111CF0"/>
    <w:rsid w:val="0000143B"/>
    <w:rsid w:val="000049D7"/>
    <w:rsid w:val="00005CDD"/>
    <w:rsid w:val="000108EB"/>
    <w:rsid w:val="000127BF"/>
    <w:rsid w:val="00014B38"/>
    <w:rsid w:val="00023F0C"/>
    <w:rsid w:val="00026691"/>
    <w:rsid w:val="00033988"/>
    <w:rsid w:val="0003531C"/>
    <w:rsid w:val="00035BD3"/>
    <w:rsid w:val="00035CF9"/>
    <w:rsid w:val="00035E69"/>
    <w:rsid w:val="00035F94"/>
    <w:rsid w:val="00036591"/>
    <w:rsid w:val="000404A1"/>
    <w:rsid w:val="00042BF3"/>
    <w:rsid w:val="00045324"/>
    <w:rsid w:val="000453AB"/>
    <w:rsid w:val="00045662"/>
    <w:rsid w:val="000457DE"/>
    <w:rsid w:val="00050622"/>
    <w:rsid w:val="0005155C"/>
    <w:rsid w:val="00053216"/>
    <w:rsid w:val="000617D0"/>
    <w:rsid w:val="0006277D"/>
    <w:rsid w:val="00062BEF"/>
    <w:rsid w:val="00063321"/>
    <w:rsid w:val="000706F3"/>
    <w:rsid w:val="0007287B"/>
    <w:rsid w:val="000743A7"/>
    <w:rsid w:val="00077451"/>
    <w:rsid w:val="00077AFD"/>
    <w:rsid w:val="00080B60"/>
    <w:rsid w:val="00082CD0"/>
    <w:rsid w:val="00085581"/>
    <w:rsid w:val="000871FA"/>
    <w:rsid w:val="00090147"/>
    <w:rsid w:val="0009032A"/>
    <w:rsid w:val="00091099"/>
    <w:rsid w:val="00091FF4"/>
    <w:rsid w:val="0009550D"/>
    <w:rsid w:val="000965BF"/>
    <w:rsid w:val="00096BAA"/>
    <w:rsid w:val="0009738F"/>
    <w:rsid w:val="00097B0E"/>
    <w:rsid w:val="000A0408"/>
    <w:rsid w:val="000A29D4"/>
    <w:rsid w:val="000A2D1F"/>
    <w:rsid w:val="000A603B"/>
    <w:rsid w:val="000B1763"/>
    <w:rsid w:val="000B1C13"/>
    <w:rsid w:val="000B281B"/>
    <w:rsid w:val="000B368B"/>
    <w:rsid w:val="000B3AB0"/>
    <w:rsid w:val="000C28B9"/>
    <w:rsid w:val="000C2D94"/>
    <w:rsid w:val="000C5FB4"/>
    <w:rsid w:val="000C63C1"/>
    <w:rsid w:val="000C6909"/>
    <w:rsid w:val="000C7655"/>
    <w:rsid w:val="000C7DB3"/>
    <w:rsid w:val="000D09F4"/>
    <w:rsid w:val="000D169E"/>
    <w:rsid w:val="000D2E18"/>
    <w:rsid w:val="000D79FF"/>
    <w:rsid w:val="000E0244"/>
    <w:rsid w:val="000E18CE"/>
    <w:rsid w:val="000E324E"/>
    <w:rsid w:val="000E38D1"/>
    <w:rsid w:val="000E74D2"/>
    <w:rsid w:val="000E7F5D"/>
    <w:rsid w:val="000E7F85"/>
    <w:rsid w:val="000F032B"/>
    <w:rsid w:val="000F2AE0"/>
    <w:rsid w:val="000F3C55"/>
    <w:rsid w:val="000F54E4"/>
    <w:rsid w:val="000F70CF"/>
    <w:rsid w:val="000F7964"/>
    <w:rsid w:val="000F7B80"/>
    <w:rsid w:val="00102A78"/>
    <w:rsid w:val="00105DF3"/>
    <w:rsid w:val="0010619D"/>
    <w:rsid w:val="00110DF7"/>
    <w:rsid w:val="00111CF0"/>
    <w:rsid w:val="001127A7"/>
    <w:rsid w:val="00112CF0"/>
    <w:rsid w:val="00114501"/>
    <w:rsid w:val="00117539"/>
    <w:rsid w:val="001208C2"/>
    <w:rsid w:val="00122172"/>
    <w:rsid w:val="001243FF"/>
    <w:rsid w:val="00124F73"/>
    <w:rsid w:val="00125B8C"/>
    <w:rsid w:val="001276EF"/>
    <w:rsid w:val="001318BC"/>
    <w:rsid w:val="001327C8"/>
    <w:rsid w:val="0013573F"/>
    <w:rsid w:val="001360D4"/>
    <w:rsid w:val="00141CDE"/>
    <w:rsid w:val="00141F19"/>
    <w:rsid w:val="00147AAD"/>
    <w:rsid w:val="00150B20"/>
    <w:rsid w:val="00151572"/>
    <w:rsid w:val="00151C74"/>
    <w:rsid w:val="001532B5"/>
    <w:rsid w:val="00155427"/>
    <w:rsid w:val="001557FA"/>
    <w:rsid w:val="0016330F"/>
    <w:rsid w:val="00164C53"/>
    <w:rsid w:val="00165014"/>
    <w:rsid w:val="00166307"/>
    <w:rsid w:val="00166496"/>
    <w:rsid w:val="00170A80"/>
    <w:rsid w:val="00170F41"/>
    <w:rsid w:val="00170FD8"/>
    <w:rsid w:val="001711D9"/>
    <w:rsid w:val="00171949"/>
    <w:rsid w:val="00174031"/>
    <w:rsid w:val="001759FE"/>
    <w:rsid w:val="00176459"/>
    <w:rsid w:val="00177022"/>
    <w:rsid w:val="00182320"/>
    <w:rsid w:val="001824D6"/>
    <w:rsid w:val="00183A34"/>
    <w:rsid w:val="00184063"/>
    <w:rsid w:val="00186B44"/>
    <w:rsid w:val="001933B1"/>
    <w:rsid w:val="00196C2F"/>
    <w:rsid w:val="00197232"/>
    <w:rsid w:val="001A0989"/>
    <w:rsid w:val="001A2C32"/>
    <w:rsid w:val="001A3CCD"/>
    <w:rsid w:val="001A68E1"/>
    <w:rsid w:val="001A7943"/>
    <w:rsid w:val="001B11BE"/>
    <w:rsid w:val="001B2DB6"/>
    <w:rsid w:val="001B3F97"/>
    <w:rsid w:val="001B44B5"/>
    <w:rsid w:val="001B4F3B"/>
    <w:rsid w:val="001B6422"/>
    <w:rsid w:val="001C04B7"/>
    <w:rsid w:val="001C0E3D"/>
    <w:rsid w:val="001C1C16"/>
    <w:rsid w:val="001C1C6A"/>
    <w:rsid w:val="001C2310"/>
    <w:rsid w:val="001C3268"/>
    <w:rsid w:val="001C3D04"/>
    <w:rsid w:val="001C5A10"/>
    <w:rsid w:val="001C68DF"/>
    <w:rsid w:val="001C6F26"/>
    <w:rsid w:val="001D096D"/>
    <w:rsid w:val="001D28F7"/>
    <w:rsid w:val="001D2F7A"/>
    <w:rsid w:val="001D3583"/>
    <w:rsid w:val="001D5583"/>
    <w:rsid w:val="001D6267"/>
    <w:rsid w:val="001E0105"/>
    <w:rsid w:val="001E0407"/>
    <w:rsid w:val="001E1207"/>
    <w:rsid w:val="001E393A"/>
    <w:rsid w:val="001E50F4"/>
    <w:rsid w:val="001E53C6"/>
    <w:rsid w:val="001E5826"/>
    <w:rsid w:val="001E74C9"/>
    <w:rsid w:val="001F0CD1"/>
    <w:rsid w:val="001F0FE9"/>
    <w:rsid w:val="001F27B9"/>
    <w:rsid w:val="001F3271"/>
    <w:rsid w:val="001F4563"/>
    <w:rsid w:val="001F6000"/>
    <w:rsid w:val="002012C0"/>
    <w:rsid w:val="0020365D"/>
    <w:rsid w:val="002040AB"/>
    <w:rsid w:val="00206ADF"/>
    <w:rsid w:val="00206D46"/>
    <w:rsid w:val="00207A70"/>
    <w:rsid w:val="00207C93"/>
    <w:rsid w:val="00210764"/>
    <w:rsid w:val="002124C8"/>
    <w:rsid w:val="00212F6C"/>
    <w:rsid w:val="002154F9"/>
    <w:rsid w:val="0021733F"/>
    <w:rsid w:val="00217B48"/>
    <w:rsid w:val="002229CE"/>
    <w:rsid w:val="00230D94"/>
    <w:rsid w:val="00243AC5"/>
    <w:rsid w:val="00250FF4"/>
    <w:rsid w:val="0025118B"/>
    <w:rsid w:val="00256AA4"/>
    <w:rsid w:val="00256B19"/>
    <w:rsid w:val="00257393"/>
    <w:rsid w:val="00261AB3"/>
    <w:rsid w:val="00261DEF"/>
    <w:rsid w:val="002638E0"/>
    <w:rsid w:val="0026715A"/>
    <w:rsid w:val="00271406"/>
    <w:rsid w:val="002750B9"/>
    <w:rsid w:val="00276377"/>
    <w:rsid w:val="00280C15"/>
    <w:rsid w:val="00280FF7"/>
    <w:rsid w:val="00281464"/>
    <w:rsid w:val="002826BD"/>
    <w:rsid w:val="00283345"/>
    <w:rsid w:val="00283C75"/>
    <w:rsid w:val="0028424C"/>
    <w:rsid w:val="0028468C"/>
    <w:rsid w:val="00284F8B"/>
    <w:rsid w:val="002904B0"/>
    <w:rsid w:val="002905B2"/>
    <w:rsid w:val="00291C6A"/>
    <w:rsid w:val="00291FBC"/>
    <w:rsid w:val="00292140"/>
    <w:rsid w:val="00294625"/>
    <w:rsid w:val="002946EF"/>
    <w:rsid w:val="0029689C"/>
    <w:rsid w:val="00296B5B"/>
    <w:rsid w:val="002A09A3"/>
    <w:rsid w:val="002A5157"/>
    <w:rsid w:val="002A7780"/>
    <w:rsid w:val="002B1BE6"/>
    <w:rsid w:val="002B1E9A"/>
    <w:rsid w:val="002B31EE"/>
    <w:rsid w:val="002B60D0"/>
    <w:rsid w:val="002B661F"/>
    <w:rsid w:val="002B7D47"/>
    <w:rsid w:val="002C0241"/>
    <w:rsid w:val="002C0857"/>
    <w:rsid w:val="002C1CC5"/>
    <w:rsid w:val="002C4F26"/>
    <w:rsid w:val="002C4F7D"/>
    <w:rsid w:val="002C604B"/>
    <w:rsid w:val="002C6815"/>
    <w:rsid w:val="002D042A"/>
    <w:rsid w:val="002D140F"/>
    <w:rsid w:val="002D4E3C"/>
    <w:rsid w:val="002D7DF6"/>
    <w:rsid w:val="002E00B7"/>
    <w:rsid w:val="002E198B"/>
    <w:rsid w:val="002E3669"/>
    <w:rsid w:val="002F343D"/>
    <w:rsid w:val="002F692D"/>
    <w:rsid w:val="0030137A"/>
    <w:rsid w:val="00303346"/>
    <w:rsid w:val="0030350B"/>
    <w:rsid w:val="00310EC3"/>
    <w:rsid w:val="0031168A"/>
    <w:rsid w:val="00311933"/>
    <w:rsid w:val="00312D30"/>
    <w:rsid w:val="00314A79"/>
    <w:rsid w:val="003169D6"/>
    <w:rsid w:val="00316C1F"/>
    <w:rsid w:val="0031718A"/>
    <w:rsid w:val="0032021B"/>
    <w:rsid w:val="003209FE"/>
    <w:rsid w:val="0032145A"/>
    <w:rsid w:val="00326049"/>
    <w:rsid w:val="003268C2"/>
    <w:rsid w:val="00327917"/>
    <w:rsid w:val="003303A0"/>
    <w:rsid w:val="00331AC1"/>
    <w:rsid w:val="0033312A"/>
    <w:rsid w:val="00333853"/>
    <w:rsid w:val="00334888"/>
    <w:rsid w:val="0033520A"/>
    <w:rsid w:val="00336AD1"/>
    <w:rsid w:val="00343E96"/>
    <w:rsid w:val="003478E6"/>
    <w:rsid w:val="00351069"/>
    <w:rsid w:val="003515EF"/>
    <w:rsid w:val="00360118"/>
    <w:rsid w:val="00366264"/>
    <w:rsid w:val="0037025F"/>
    <w:rsid w:val="0037029F"/>
    <w:rsid w:val="0037096D"/>
    <w:rsid w:val="00370AA6"/>
    <w:rsid w:val="00371B2F"/>
    <w:rsid w:val="003725F7"/>
    <w:rsid w:val="00372DA5"/>
    <w:rsid w:val="0037726B"/>
    <w:rsid w:val="00387311"/>
    <w:rsid w:val="00387A7D"/>
    <w:rsid w:val="00393D9E"/>
    <w:rsid w:val="00394870"/>
    <w:rsid w:val="00395DAA"/>
    <w:rsid w:val="0039771D"/>
    <w:rsid w:val="003A0F7F"/>
    <w:rsid w:val="003A1160"/>
    <w:rsid w:val="003A19E4"/>
    <w:rsid w:val="003A2D47"/>
    <w:rsid w:val="003A48E9"/>
    <w:rsid w:val="003A573B"/>
    <w:rsid w:val="003A5C31"/>
    <w:rsid w:val="003A711B"/>
    <w:rsid w:val="003A75B1"/>
    <w:rsid w:val="003B161F"/>
    <w:rsid w:val="003B2D3F"/>
    <w:rsid w:val="003B2FFA"/>
    <w:rsid w:val="003B5576"/>
    <w:rsid w:val="003B6C9F"/>
    <w:rsid w:val="003C39BA"/>
    <w:rsid w:val="003D4233"/>
    <w:rsid w:val="003D5DE5"/>
    <w:rsid w:val="003D6674"/>
    <w:rsid w:val="003D7742"/>
    <w:rsid w:val="003E067E"/>
    <w:rsid w:val="003E240C"/>
    <w:rsid w:val="003E29AA"/>
    <w:rsid w:val="003E51BC"/>
    <w:rsid w:val="003E6B35"/>
    <w:rsid w:val="003F0545"/>
    <w:rsid w:val="003F0CAB"/>
    <w:rsid w:val="003F121C"/>
    <w:rsid w:val="003F1C43"/>
    <w:rsid w:val="003F28BF"/>
    <w:rsid w:val="003F3E1A"/>
    <w:rsid w:val="003F3F5B"/>
    <w:rsid w:val="003F6C6D"/>
    <w:rsid w:val="0040288E"/>
    <w:rsid w:val="004043CB"/>
    <w:rsid w:val="00404526"/>
    <w:rsid w:val="00407892"/>
    <w:rsid w:val="00411AF6"/>
    <w:rsid w:val="0041288F"/>
    <w:rsid w:val="0041391C"/>
    <w:rsid w:val="00413C13"/>
    <w:rsid w:val="0041445A"/>
    <w:rsid w:val="00414BED"/>
    <w:rsid w:val="0042099E"/>
    <w:rsid w:val="00423ABA"/>
    <w:rsid w:val="00426B8E"/>
    <w:rsid w:val="00427A61"/>
    <w:rsid w:val="004306CF"/>
    <w:rsid w:val="00430750"/>
    <w:rsid w:val="0043433C"/>
    <w:rsid w:val="00434C17"/>
    <w:rsid w:val="0043556D"/>
    <w:rsid w:val="004430EF"/>
    <w:rsid w:val="00445E0E"/>
    <w:rsid w:val="00446084"/>
    <w:rsid w:val="004529ED"/>
    <w:rsid w:val="004548AE"/>
    <w:rsid w:val="004611E9"/>
    <w:rsid w:val="00461B16"/>
    <w:rsid w:val="00463A91"/>
    <w:rsid w:val="00463FD7"/>
    <w:rsid w:val="0046401A"/>
    <w:rsid w:val="00464A03"/>
    <w:rsid w:val="0046588B"/>
    <w:rsid w:val="00470A71"/>
    <w:rsid w:val="00471AC3"/>
    <w:rsid w:val="004738C1"/>
    <w:rsid w:val="00473A99"/>
    <w:rsid w:val="004742F5"/>
    <w:rsid w:val="00474696"/>
    <w:rsid w:val="0047759A"/>
    <w:rsid w:val="00480FD1"/>
    <w:rsid w:val="004810BC"/>
    <w:rsid w:val="00481105"/>
    <w:rsid w:val="00481C0E"/>
    <w:rsid w:val="004824C0"/>
    <w:rsid w:val="00482C7C"/>
    <w:rsid w:val="004904D4"/>
    <w:rsid w:val="004A1328"/>
    <w:rsid w:val="004A2524"/>
    <w:rsid w:val="004A2DE8"/>
    <w:rsid w:val="004A4C34"/>
    <w:rsid w:val="004A605C"/>
    <w:rsid w:val="004A7997"/>
    <w:rsid w:val="004B163E"/>
    <w:rsid w:val="004B2213"/>
    <w:rsid w:val="004B3740"/>
    <w:rsid w:val="004B4C20"/>
    <w:rsid w:val="004B51CB"/>
    <w:rsid w:val="004B53E0"/>
    <w:rsid w:val="004B6C9F"/>
    <w:rsid w:val="004C0A0B"/>
    <w:rsid w:val="004C3B28"/>
    <w:rsid w:val="004D10AF"/>
    <w:rsid w:val="004D15FD"/>
    <w:rsid w:val="004D2B4A"/>
    <w:rsid w:val="004D3D56"/>
    <w:rsid w:val="004D5D55"/>
    <w:rsid w:val="004E49B5"/>
    <w:rsid w:val="004F1227"/>
    <w:rsid w:val="004F2A66"/>
    <w:rsid w:val="004F3FBC"/>
    <w:rsid w:val="004F447A"/>
    <w:rsid w:val="0050017B"/>
    <w:rsid w:val="00500F01"/>
    <w:rsid w:val="005034A1"/>
    <w:rsid w:val="005049F7"/>
    <w:rsid w:val="005050DA"/>
    <w:rsid w:val="00506172"/>
    <w:rsid w:val="00511419"/>
    <w:rsid w:val="005114BC"/>
    <w:rsid w:val="005120EA"/>
    <w:rsid w:val="005164BE"/>
    <w:rsid w:val="005176EF"/>
    <w:rsid w:val="005209F0"/>
    <w:rsid w:val="00521DF8"/>
    <w:rsid w:val="00526067"/>
    <w:rsid w:val="005265C2"/>
    <w:rsid w:val="005267EA"/>
    <w:rsid w:val="00526F9A"/>
    <w:rsid w:val="00530E33"/>
    <w:rsid w:val="00531CC2"/>
    <w:rsid w:val="00532499"/>
    <w:rsid w:val="00533113"/>
    <w:rsid w:val="00537B7D"/>
    <w:rsid w:val="00542074"/>
    <w:rsid w:val="0054217D"/>
    <w:rsid w:val="0054460F"/>
    <w:rsid w:val="0054494D"/>
    <w:rsid w:val="005458E1"/>
    <w:rsid w:val="00545DB1"/>
    <w:rsid w:val="005465A8"/>
    <w:rsid w:val="00551DDE"/>
    <w:rsid w:val="005539ED"/>
    <w:rsid w:val="0055492F"/>
    <w:rsid w:val="00554D15"/>
    <w:rsid w:val="00562781"/>
    <w:rsid w:val="005632FC"/>
    <w:rsid w:val="00564BD3"/>
    <w:rsid w:val="00565BB2"/>
    <w:rsid w:val="005668E2"/>
    <w:rsid w:val="00567272"/>
    <w:rsid w:val="00567684"/>
    <w:rsid w:val="00572018"/>
    <w:rsid w:val="00575D1A"/>
    <w:rsid w:val="005761C3"/>
    <w:rsid w:val="00576A83"/>
    <w:rsid w:val="00581365"/>
    <w:rsid w:val="00582573"/>
    <w:rsid w:val="005845EA"/>
    <w:rsid w:val="005855CF"/>
    <w:rsid w:val="005869D2"/>
    <w:rsid w:val="005916F1"/>
    <w:rsid w:val="00592B59"/>
    <w:rsid w:val="00597D0B"/>
    <w:rsid w:val="005A014A"/>
    <w:rsid w:val="005A32EA"/>
    <w:rsid w:val="005A564E"/>
    <w:rsid w:val="005A7AE4"/>
    <w:rsid w:val="005B1FED"/>
    <w:rsid w:val="005B215A"/>
    <w:rsid w:val="005B3687"/>
    <w:rsid w:val="005B393B"/>
    <w:rsid w:val="005B3CFF"/>
    <w:rsid w:val="005B479A"/>
    <w:rsid w:val="005B550A"/>
    <w:rsid w:val="005B6A32"/>
    <w:rsid w:val="005B771D"/>
    <w:rsid w:val="005C0BD5"/>
    <w:rsid w:val="005C10D6"/>
    <w:rsid w:val="005C306E"/>
    <w:rsid w:val="005C41E8"/>
    <w:rsid w:val="005C577F"/>
    <w:rsid w:val="005C63BF"/>
    <w:rsid w:val="005C66DD"/>
    <w:rsid w:val="005D211B"/>
    <w:rsid w:val="005D3D28"/>
    <w:rsid w:val="005D6B99"/>
    <w:rsid w:val="005D736B"/>
    <w:rsid w:val="005E2D83"/>
    <w:rsid w:val="005E50E8"/>
    <w:rsid w:val="005E61F2"/>
    <w:rsid w:val="005E63F7"/>
    <w:rsid w:val="005E7067"/>
    <w:rsid w:val="005E78E2"/>
    <w:rsid w:val="005F0ED2"/>
    <w:rsid w:val="005F54F6"/>
    <w:rsid w:val="005F5D0A"/>
    <w:rsid w:val="006008F2"/>
    <w:rsid w:val="0060140D"/>
    <w:rsid w:val="00602A85"/>
    <w:rsid w:val="00603F5B"/>
    <w:rsid w:val="00605287"/>
    <w:rsid w:val="00605688"/>
    <w:rsid w:val="00606061"/>
    <w:rsid w:val="00611C78"/>
    <w:rsid w:val="00616D36"/>
    <w:rsid w:val="006208AD"/>
    <w:rsid w:val="0062224E"/>
    <w:rsid w:val="006228AE"/>
    <w:rsid w:val="00627A7C"/>
    <w:rsid w:val="00630958"/>
    <w:rsid w:val="00631F1E"/>
    <w:rsid w:val="00632238"/>
    <w:rsid w:val="00632A3D"/>
    <w:rsid w:val="00634943"/>
    <w:rsid w:val="00634D86"/>
    <w:rsid w:val="006351BF"/>
    <w:rsid w:val="00640EFE"/>
    <w:rsid w:val="0064153D"/>
    <w:rsid w:val="006420F0"/>
    <w:rsid w:val="00642772"/>
    <w:rsid w:val="00643FA1"/>
    <w:rsid w:val="006444E9"/>
    <w:rsid w:val="00644604"/>
    <w:rsid w:val="00653636"/>
    <w:rsid w:val="00653BF6"/>
    <w:rsid w:val="006547AF"/>
    <w:rsid w:val="006579F0"/>
    <w:rsid w:val="00664113"/>
    <w:rsid w:val="00666E18"/>
    <w:rsid w:val="00666FF4"/>
    <w:rsid w:val="0066773E"/>
    <w:rsid w:val="00667EFC"/>
    <w:rsid w:val="006727A7"/>
    <w:rsid w:val="00673B01"/>
    <w:rsid w:val="00676C91"/>
    <w:rsid w:val="00677BE8"/>
    <w:rsid w:val="006828F3"/>
    <w:rsid w:val="00683347"/>
    <w:rsid w:val="006867BA"/>
    <w:rsid w:val="00687FC7"/>
    <w:rsid w:val="006924F0"/>
    <w:rsid w:val="00694DA2"/>
    <w:rsid w:val="006A342B"/>
    <w:rsid w:val="006A3911"/>
    <w:rsid w:val="006A49CA"/>
    <w:rsid w:val="006A681B"/>
    <w:rsid w:val="006A73D3"/>
    <w:rsid w:val="006A768E"/>
    <w:rsid w:val="006B2815"/>
    <w:rsid w:val="006B490D"/>
    <w:rsid w:val="006B4E22"/>
    <w:rsid w:val="006B7E65"/>
    <w:rsid w:val="006C0368"/>
    <w:rsid w:val="006C15CF"/>
    <w:rsid w:val="006C1746"/>
    <w:rsid w:val="006C3727"/>
    <w:rsid w:val="006C58AD"/>
    <w:rsid w:val="006C5BB2"/>
    <w:rsid w:val="006C5EE1"/>
    <w:rsid w:val="006C6880"/>
    <w:rsid w:val="006C6B8B"/>
    <w:rsid w:val="006C6FBA"/>
    <w:rsid w:val="006C7325"/>
    <w:rsid w:val="006C736A"/>
    <w:rsid w:val="006D057D"/>
    <w:rsid w:val="006D129B"/>
    <w:rsid w:val="006D153E"/>
    <w:rsid w:val="006D36C6"/>
    <w:rsid w:val="006D4DA7"/>
    <w:rsid w:val="006D6D1F"/>
    <w:rsid w:val="006E1471"/>
    <w:rsid w:val="006E30E3"/>
    <w:rsid w:val="006E5ABD"/>
    <w:rsid w:val="006E60B3"/>
    <w:rsid w:val="006E643B"/>
    <w:rsid w:val="006E6489"/>
    <w:rsid w:val="006F33B2"/>
    <w:rsid w:val="006F33BF"/>
    <w:rsid w:val="00701503"/>
    <w:rsid w:val="0070190F"/>
    <w:rsid w:val="007025D6"/>
    <w:rsid w:val="0070377F"/>
    <w:rsid w:val="0070438D"/>
    <w:rsid w:val="0070469F"/>
    <w:rsid w:val="00704771"/>
    <w:rsid w:val="00705BA7"/>
    <w:rsid w:val="007072B1"/>
    <w:rsid w:val="00707358"/>
    <w:rsid w:val="00712D30"/>
    <w:rsid w:val="0071649B"/>
    <w:rsid w:val="00717543"/>
    <w:rsid w:val="00721307"/>
    <w:rsid w:val="007217B8"/>
    <w:rsid w:val="00721A75"/>
    <w:rsid w:val="0072226C"/>
    <w:rsid w:val="00722FFC"/>
    <w:rsid w:val="007245BA"/>
    <w:rsid w:val="00724F9D"/>
    <w:rsid w:val="00725DFE"/>
    <w:rsid w:val="00726F8B"/>
    <w:rsid w:val="00733560"/>
    <w:rsid w:val="00733DCC"/>
    <w:rsid w:val="00736609"/>
    <w:rsid w:val="00736C2D"/>
    <w:rsid w:val="00737D4F"/>
    <w:rsid w:val="007401DC"/>
    <w:rsid w:val="0074075C"/>
    <w:rsid w:val="0074190B"/>
    <w:rsid w:val="00742A3B"/>
    <w:rsid w:val="00754A64"/>
    <w:rsid w:val="00755557"/>
    <w:rsid w:val="00756670"/>
    <w:rsid w:val="00756B71"/>
    <w:rsid w:val="00760327"/>
    <w:rsid w:val="0076145C"/>
    <w:rsid w:val="0076444B"/>
    <w:rsid w:val="00764524"/>
    <w:rsid w:val="00765D4D"/>
    <w:rsid w:val="0077036F"/>
    <w:rsid w:val="00770D5E"/>
    <w:rsid w:val="007731FD"/>
    <w:rsid w:val="00773C41"/>
    <w:rsid w:val="00774C23"/>
    <w:rsid w:val="00774E34"/>
    <w:rsid w:val="00775406"/>
    <w:rsid w:val="00777D74"/>
    <w:rsid w:val="00782B62"/>
    <w:rsid w:val="00784430"/>
    <w:rsid w:val="00785917"/>
    <w:rsid w:val="00790F28"/>
    <w:rsid w:val="00796E08"/>
    <w:rsid w:val="007971B2"/>
    <w:rsid w:val="007A7A8C"/>
    <w:rsid w:val="007B1AC3"/>
    <w:rsid w:val="007B2DA9"/>
    <w:rsid w:val="007B48F6"/>
    <w:rsid w:val="007B6FC0"/>
    <w:rsid w:val="007B7144"/>
    <w:rsid w:val="007B79A9"/>
    <w:rsid w:val="007C113E"/>
    <w:rsid w:val="007C1AC4"/>
    <w:rsid w:val="007C2668"/>
    <w:rsid w:val="007C49A3"/>
    <w:rsid w:val="007C4DCA"/>
    <w:rsid w:val="007D094C"/>
    <w:rsid w:val="007D0AE5"/>
    <w:rsid w:val="007D128E"/>
    <w:rsid w:val="007D1B3E"/>
    <w:rsid w:val="007D2D05"/>
    <w:rsid w:val="007D3404"/>
    <w:rsid w:val="007E0D2C"/>
    <w:rsid w:val="007E1218"/>
    <w:rsid w:val="007E1410"/>
    <w:rsid w:val="007E29F3"/>
    <w:rsid w:val="007E35B9"/>
    <w:rsid w:val="007E58A3"/>
    <w:rsid w:val="007E6FD7"/>
    <w:rsid w:val="007F21E4"/>
    <w:rsid w:val="00801337"/>
    <w:rsid w:val="00801E1B"/>
    <w:rsid w:val="008029F6"/>
    <w:rsid w:val="00802EFB"/>
    <w:rsid w:val="00802F09"/>
    <w:rsid w:val="00803EC9"/>
    <w:rsid w:val="00805C6C"/>
    <w:rsid w:val="00806207"/>
    <w:rsid w:val="00811C7C"/>
    <w:rsid w:val="00816148"/>
    <w:rsid w:val="00817F94"/>
    <w:rsid w:val="00822445"/>
    <w:rsid w:val="00825C4D"/>
    <w:rsid w:val="008309EE"/>
    <w:rsid w:val="00832A68"/>
    <w:rsid w:val="008332A4"/>
    <w:rsid w:val="00833B57"/>
    <w:rsid w:val="0083596D"/>
    <w:rsid w:val="0083701F"/>
    <w:rsid w:val="00840A22"/>
    <w:rsid w:val="00842C30"/>
    <w:rsid w:val="00846400"/>
    <w:rsid w:val="00847196"/>
    <w:rsid w:val="0085235F"/>
    <w:rsid w:val="00852D5B"/>
    <w:rsid w:val="00856DE7"/>
    <w:rsid w:val="008576B3"/>
    <w:rsid w:val="00862037"/>
    <w:rsid w:val="008625A1"/>
    <w:rsid w:val="00863D3A"/>
    <w:rsid w:val="0086537A"/>
    <w:rsid w:val="00866ED3"/>
    <w:rsid w:val="008712E9"/>
    <w:rsid w:val="008715C0"/>
    <w:rsid w:val="008726B2"/>
    <w:rsid w:val="0087589E"/>
    <w:rsid w:val="00876377"/>
    <w:rsid w:val="00877B83"/>
    <w:rsid w:val="00880C2E"/>
    <w:rsid w:val="0088309B"/>
    <w:rsid w:val="008839F6"/>
    <w:rsid w:val="00883CDA"/>
    <w:rsid w:val="008903AA"/>
    <w:rsid w:val="00891E52"/>
    <w:rsid w:val="00892843"/>
    <w:rsid w:val="00893E3B"/>
    <w:rsid w:val="00894E2C"/>
    <w:rsid w:val="00896B23"/>
    <w:rsid w:val="00896CA0"/>
    <w:rsid w:val="008976DA"/>
    <w:rsid w:val="008A0E46"/>
    <w:rsid w:val="008A29CD"/>
    <w:rsid w:val="008A326D"/>
    <w:rsid w:val="008A422A"/>
    <w:rsid w:val="008B1A9A"/>
    <w:rsid w:val="008B1C25"/>
    <w:rsid w:val="008B1F91"/>
    <w:rsid w:val="008B4A03"/>
    <w:rsid w:val="008B7A8A"/>
    <w:rsid w:val="008B7E8B"/>
    <w:rsid w:val="008C0321"/>
    <w:rsid w:val="008C090F"/>
    <w:rsid w:val="008C21C6"/>
    <w:rsid w:val="008C29D5"/>
    <w:rsid w:val="008C40AF"/>
    <w:rsid w:val="008C416B"/>
    <w:rsid w:val="008C526C"/>
    <w:rsid w:val="008C7E89"/>
    <w:rsid w:val="008D06BB"/>
    <w:rsid w:val="008D1DBF"/>
    <w:rsid w:val="008D3A76"/>
    <w:rsid w:val="008D52DE"/>
    <w:rsid w:val="008D6496"/>
    <w:rsid w:val="008E1D23"/>
    <w:rsid w:val="008E4923"/>
    <w:rsid w:val="008E6FFC"/>
    <w:rsid w:val="008E70CD"/>
    <w:rsid w:val="008F0AF3"/>
    <w:rsid w:val="008F576B"/>
    <w:rsid w:val="008F774E"/>
    <w:rsid w:val="0090389C"/>
    <w:rsid w:val="00905FBF"/>
    <w:rsid w:val="00910085"/>
    <w:rsid w:val="0091098B"/>
    <w:rsid w:val="00910AC3"/>
    <w:rsid w:val="0091289E"/>
    <w:rsid w:val="0091571A"/>
    <w:rsid w:val="00916268"/>
    <w:rsid w:val="00916993"/>
    <w:rsid w:val="009210E6"/>
    <w:rsid w:val="0092616F"/>
    <w:rsid w:val="00926775"/>
    <w:rsid w:val="009274AA"/>
    <w:rsid w:val="0093134D"/>
    <w:rsid w:val="00932D4B"/>
    <w:rsid w:val="009363B5"/>
    <w:rsid w:val="00942F25"/>
    <w:rsid w:val="0094371E"/>
    <w:rsid w:val="00945235"/>
    <w:rsid w:val="00946685"/>
    <w:rsid w:val="009469AE"/>
    <w:rsid w:val="009473AF"/>
    <w:rsid w:val="00951BE1"/>
    <w:rsid w:val="00953E13"/>
    <w:rsid w:val="00954305"/>
    <w:rsid w:val="009617C4"/>
    <w:rsid w:val="00961FF8"/>
    <w:rsid w:val="00964323"/>
    <w:rsid w:val="00965D74"/>
    <w:rsid w:val="00971B05"/>
    <w:rsid w:val="00972F62"/>
    <w:rsid w:val="00973202"/>
    <w:rsid w:val="00975F1A"/>
    <w:rsid w:val="009805D6"/>
    <w:rsid w:val="009812B8"/>
    <w:rsid w:val="00983FC3"/>
    <w:rsid w:val="00985F6D"/>
    <w:rsid w:val="00986829"/>
    <w:rsid w:val="009871DC"/>
    <w:rsid w:val="0098735E"/>
    <w:rsid w:val="0099312F"/>
    <w:rsid w:val="00996A55"/>
    <w:rsid w:val="00996E4F"/>
    <w:rsid w:val="009A162E"/>
    <w:rsid w:val="009A1D20"/>
    <w:rsid w:val="009A1E2B"/>
    <w:rsid w:val="009A4C84"/>
    <w:rsid w:val="009A5077"/>
    <w:rsid w:val="009A5BF3"/>
    <w:rsid w:val="009A65FE"/>
    <w:rsid w:val="009A7F37"/>
    <w:rsid w:val="009B1962"/>
    <w:rsid w:val="009B2806"/>
    <w:rsid w:val="009B3626"/>
    <w:rsid w:val="009B58F5"/>
    <w:rsid w:val="009B5C92"/>
    <w:rsid w:val="009C171A"/>
    <w:rsid w:val="009C384A"/>
    <w:rsid w:val="009C3A0A"/>
    <w:rsid w:val="009C6275"/>
    <w:rsid w:val="009C6571"/>
    <w:rsid w:val="009D07FD"/>
    <w:rsid w:val="009D096F"/>
    <w:rsid w:val="009D144B"/>
    <w:rsid w:val="009D2464"/>
    <w:rsid w:val="009D5D90"/>
    <w:rsid w:val="009D7803"/>
    <w:rsid w:val="009E081A"/>
    <w:rsid w:val="009E3B03"/>
    <w:rsid w:val="009E7561"/>
    <w:rsid w:val="009E7BC7"/>
    <w:rsid w:val="009F23AC"/>
    <w:rsid w:val="009F737B"/>
    <w:rsid w:val="00A02F70"/>
    <w:rsid w:val="00A117EC"/>
    <w:rsid w:val="00A11D5C"/>
    <w:rsid w:val="00A13F52"/>
    <w:rsid w:val="00A159D3"/>
    <w:rsid w:val="00A16C27"/>
    <w:rsid w:val="00A2201F"/>
    <w:rsid w:val="00A27A13"/>
    <w:rsid w:val="00A30C55"/>
    <w:rsid w:val="00A30F86"/>
    <w:rsid w:val="00A33C6E"/>
    <w:rsid w:val="00A361BD"/>
    <w:rsid w:val="00A364A1"/>
    <w:rsid w:val="00A37890"/>
    <w:rsid w:val="00A4234F"/>
    <w:rsid w:val="00A46E02"/>
    <w:rsid w:val="00A473F7"/>
    <w:rsid w:val="00A512ED"/>
    <w:rsid w:val="00A51D8D"/>
    <w:rsid w:val="00A532CE"/>
    <w:rsid w:val="00A54EB7"/>
    <w:rsid w:val="00A602E0"/>
    <w:rsid w:val="00A65036"/>
    <w:rsid w:val="00A651DA"/>
    <w:rsid w:val="00A6623B"/>
    <w:rsid w:val="00A671B8"/>
    <w:rsid w:val="00A679F1"/>
    <w:rsid w:val="00A71569"/>
    <w:rsid w:val="00A7261B"/>
    <w:rsid w:val="00A73FE7"/>
    <w:rsid w:val="00A808DB"/>
    <w:rsid w:val="00A8313E"/>
    <w:rsid w:val="00A916F8"/>
    <w:rsid w:val="00A93BB1"/>
    <w:rsid w:val="00A94D61"/>
    <w:rsid w:val="00A9500C"/>
    <w:rsid w:val="00A9551F"/>
    <w:rsid w:val="00A95B28"/>
    <w:rsid w:val="00A973AC"/>
    <w:rsid w:val="00A97DD6"/>
    <w:rsid w:val="00AA0AF8"/>
    <w:rsid w:val="00AA2922"/>
    <w:rsid w:val="00AA5139"/>
    <w:rsid w:val="00AB061C"/>
    <w:rsid w:val="00AB2B4C"/>
    <w:rsid w:val="00AB4079"/>
    <w:rsid w:val="00AB4F2F"/>
    <w:rsid w:val="00AB57E4"/>
    <w:rsid w:val="00AB5C9C"/>
    <w:rsid w:val="00AB5EBC"/>
    <w:rsid w:val="00AB645F"/>
    <w:rsid w:val="00AB790C"/>
    <w:rsid w:val="00AB7BAB"/>
    <w:rsid w:val="00AC0434"/>
    <w:rsid w:val="00AC4135"/>
    <w:rsid w:val="00AC4C7E"/>
    <w:rsid w:val="00AD0317"/>
    <w:rsid w:val="00AD1701"/>
    <w:rsid w:val="00AD26A7"/>
    <w:rsid w:val="00AD5C4A"/>
    <w:rsid w:val="00AD6799"/>
    <w:rsid w:val="00AD6A3E"/>
    <w:rsid w:val="00AE22B3"/>
    <w:rsid w:val="00AE3221"/>
    <w:rsid w:val="00AE5AC3"/>
    <w:rsid w:val="00AE6145"/>
    <w:rsid w:val="00AE7882"/>
    <w:rsid w:val="00B0158F"/>
    <w:rsid w:val="00B01E02"/>
    <w:rsid w:val="00B023F3"/>
    <w:rsid w:val="00B02EC1"/>
    <w:rsid w:val="00B0308D"/>
    <w:rsid w:val="00B03F6C"/>
    <w:rsid w:val="00B05BE7"/>
    <w:rsid w:val="00B1121E"/>
    <w:rsid w:val="00B11898"/>
    <w:rsid w:val="00B13829"/>
    <w:rsid w:val="00B20A7E"/>
    <w:rsid w:val="00B31496"/>
    <w:rsid w:val="00B318C2"/>
    <w:rsid w:val="00B35115"/>
    <w:rsid w:val="00B4379C"/>
    <w:rsid w:val="00B438DF"/>
    <w:rsid w:val="00B50BEF"/>
    <w:rsid w:val="00B5147A"/>
    <w:rsid w:val="00B52FA8"/>
    <w:rsid w:val="00B530D4"/>
    <w:rsid w:val="00B54124"/>
    <w:rsid w:val="00B548EF"/>
    <w:rsid w:val="00B55A42"/>
    <w:rsid w:val="00B56160"/>
    <w:rsid w:val="00B56484"/>
    <w:rsid w:val="00B60152"/>
    <w:rsid w:val="00B637D3"/>
    <w:rsid w:val="00B65BDA"/>
    <w:rsid w:val="00B665C4"/>
    <w:rsid w:val="00B760FD"/>
    <w:rsid w:val="00B76846"/>
    <w:rsid w:val="00B80C63"/>
    <w:rsid w:val="00B81826"/>
    <w:rsid w:val="00B82156"/>
    <w:rsid w:val="00B823E5"/>
    <w:rsid w:val="00B82EDE"/>
    <w:rsid w:val="00B86755"/>
    <w:rsid w:val="00B87063"/>
    <w:rsid w:val="00B8754D"/>
    <w:rsid w:val="00B87C98"/>
    <w:rsid w:val="00B9056F"/>
    <w:rsid w:val="00B9099A"/>
    <w:rsid w:val="00B90E25"/>
    <w:rsid w:val="00B93CF8"/>
    <w:rsid w:val="00B93FD7"/>
    <w:rsid w:val="00BA1FED"/>
    <w:rsid w:val="00BA4C36"/>
    <w:rsid w:val="00BA4EBA"/>
    <w:rsid w:val="00BA5EB2"/>
    <w:rsid w:val="00BB2733"/>
    <w:rsid w:val="00BB323D"/>
    <w:rsid w:val="00BB50BA"/>
    <w:rsid w:val="00BB6A02"/>
    <w:rsid w:val="00BB710F"/>
    <w:rsid w:val="00BB7767"/>
    <w:rsid w:val="00BC0C25"/>
    <w:rsid w:val="00BC14EA"/>
    <w:rsid w:val="00BC4FA4"/>
    <w:rsid w:val="00BC50CC"/>
    <w:rsid w:val="00BC73B0"/>
    <w:rsid w:val="00BD46A7"/>
    <w:rsid w:val="00BD5654"/>
    <w:rsid w:val="00BD72E9"/>
    <w:rsid w:val="00BE498B"/>
    <w:rsid w:val="00BE64DF"/>
    <w:rsid w:val="00BF4202"/>
    <w:rsid w:val="00BF731E"/>
    <w:rsid w:val="00C00DC5"/>
    <w:rsid w:val="00C024A8"/>
    <w:rsid w:val="00C03383"/>
    <w:rsid w:val="00C03409"/>
    <w:rsid w:val="00C05ECF"/>
    <w:rsid w:val="00C0688D"/>
    <w:rsid w:val="00C06CDD"/>
    <w:rsid w:val="00C0736C"/>
    <w:rsid w:val="00C14203"/>
    <w:rsid w:val="00C151B4"/>
    <w:rsid w:val="00C16C6C"/>
    <w:rsid w:val="00C21246"/>
    <w:rsid w:val="00C220B6"/>
    <w:rsid w:val="00C23FFD"/>
    <w:rsid w:val="00C35942"/>
    <w:rsid w:val="00C36306"/>
    <w:rsid w:val="00C3795B"/>
    <w:rsid w:val="00C4245C"/>
    <w:rsid w:val="00C42F5B"/>
    <w:rsid w:val="00C455E3"/>
    <w:rsid w:val="00C50586"/>
    <w:rsid w:val="00C506E0"/>
    <w:rsid w:val="00C50E8D"/>
    <w:rsid w:val="00C51F56"/>
    <w:rsid w:val="00C5209B"/>
    <w:rsid w:val="00C60C08"/>
    <w:rsid w:val="00C62CDB"/>
    <w:rsid w:val="00C643E5"/>
    <w:rsid w:val="00C6466B"/>
    <w:rsid w:val="00C66A0E"/>
    <w:rsid w:val="00C71391"/>
    <w:rsid w:val="00C73648"/>
    <w:rsid w:val="00C7661A"/>
    <w:rsid w:val="00C7764E"/>
    <w:rsid w:val="00C77CAE"/>
    <w:rsid w:val="00C805D5"/>
    <w:rsid w:val="00C807D8"/>
    <w:rsid w:val="00C8270B"/>
    <w:rsid w:val="00C83313"/>
    <w:rsid w:val="00C85DF8"/>
    <w:rsid w:val="00C8605C"/>
    <w:rsid w:val="00C86354"/>
    <w:rsid w:val="00C9333B"/>
    <w:rsid w:val="00C942F6"/>
    <w:rsid w:val="00C94C47"/>
    <w:rsid w:val="00C95AE2"/>
    <w:rsid w:val="00C96CDB"/>
    <w:rsid w:val="00C96E23"/>
    <w:rsid w:val="00C97729"/>
    <w:rsid w:val="00CA2A19"/>
    <w:rsid w:val="00CB048B"/>
    <w:rsid w:val="00CB1570"/>
    <w:rsid w:val="00CB1DBB"/>
    <w:rsid w:val="00CB326A"/>
    <w:rsid w:val="00CB6916"/>
    <w:rsid w:val="00CB7DDC"/>
    <w:rsid w:val="00CC0C32"/>
    <w:rsid w:val="00CC0F9B"/>
    <w:rsid w:val="00CC1B77"/>
    <w:rsid w:val="00CC2101"/>
    <w:rsid w:val="00CC2420"/>
    <w:rsid w:val="00CC2F9C"/>
    <w:rsid w:val="00CC3A56"/>
    <w:rsid w:val="00CC63A2"/>
    <w:rsid w:val="00CC740F"/>
    <w:rsid w:val="00CD0096"/>
    <w:rsid w:val="00CD073F"/>
    <w:rsid w:val="00CD1708"/>
    <w:rsid w:val="00CD48A2"/>
    <w:rsid w:val="00CD687E"/>
    <w:rsid w:val="00CD6CEB"/>
    <w:rsid w:val="00CE2C63"/>
    <w:rsid w:val="00CE324A"/>
    <w:rsid w:val="00CE61B4"/>
    <w:rsid w:val="00CE6502"/>
    <w:rsid w:val="00CE7089"/>
    <w:rsid w:val="00CE71A2"/>
    <w:rsid w:val="00CF0D08"/>
    <w:rsid w:val="00CF5746"/>
    <w:rsid w:val="00D01905"/>
    <w:rsid w:val="00D06E75"/>
    <w:rsid w:val="00D10FD9"/>
    <w:rsid w:val="00D121F7"/>
    <w:rsid w:val="00D12C3D"/>
    <w:rsid w:val="00D13A49"/>
    <w:rsid w:val="00D1536D"/>
    <w:rsid w:val="00D160E7"/>
    <w:rsid w:val="00D170C1"/>
    <w:rsid w:val="00D175EC"/>
    <w:rsid w:val="00D21718"/>
    <w:rsid w:val="00D27B3F"/>
    <w:rsid w:val="00D31E12"/>
    <w:rsid w:val="00D32A79"/>
    <w:rsid w:val="00D330F2"/>
    <w:rsid w:val="00D34188"/>
    <w:rsid w:val="00D40683"/>
    <w:rsid w:val="00D43154"/>
    <w:rsid w:val="00D43698"/>
    <w:rsid w:val="00D46529"/>
    <w:rsid w:val="00D46F97"/>
    <w:rsid w:val="00D47987"/>
    <w:rsid w:val="00D50E52"/>
    <w:rsid w:val="00D55E93"/>
    <w:rsid w:val="00D56904"/>
    <w:rsid w:val="00D575D4"/>
    <w:rsid w:val="00D634B5"/>
    <w:rsid w:val="00D63C05"/>
    <w:rsid w:val="00D6629B"/>
    <w:rsid w:val="00D666C3"/>
    <w:rsid w:val="00D74667"/>
    <w:rsid w:val="00D768AC"/>
    <w:rsid w:val="00D8454D"/>
    <w:rsid w:val="00D84A63"/>
    <w:rsid w:val="00D84C5B"/>
    <w:rsid w:val="00D86996"/>
    <w:rsid w:val="00D901B0"/>
    <w:rsid w:val="00D93B53"/>
    <w:rsid w:val="00DA1ACC"/>
    <w:rsid w:val="00DA4A03"/>
    <w:rsid w:val="00DB0DAB"/>
    <w:rsid w:val="00DB3E48"/>
    <w:rsid w:val="00DC2D29"/>
    <w:rsid w:val="00DC6C86"/>
    <w:rsid w:val="00DC6E91"/>
    <w:rsid w:val="00DC7A12"/>
    <w:rsid w:val="00DD1A24"/>
    <w:rsid w:val="00DD1CE5"/>
    <w:rsid w:val="00DD2AD2"/>
    <w:rsid w:val="00DD6B52"/>
    <w:rsid w:val="00DD6E9C"/>
    <w:rsid w:val="00DE388E"/>
    <w:rsid w:val="00DE61FC"/>
    <w:rsid w:val="00DF017F"/>
    <w:rsid w:val="00DF1978"/>
    <w:rsid w:val="00DF3435"/>
    <w:rsid w:val="00DF4E6A"/>
    <w:rsid w:val="00E00B99"/>
    <w:rsid w:val="00E02562"/>
    <w:rsid w:val="00E02A80"/>
    <w:rsid w:val="00E03E46"/>
    <w:rsid w:val="00E04505"/>
    <w:rsid w:val="00E0499A"/>
    <w:rsid w:val="00E07CD5"/>
    <w:rsid w:val="00E11207"/>
    <w:rsid w:val="00E11EF6"/>
    <w:rsid w:val="00E1682F"/>
    <w:rsid w:val="00E22274"/>
    <w:rsid w:val="00E26DEC"/>
    <w:rsid w:val="00E36FEB"/>
    <w:rsid w:val="00E375A4"/>
    <w:rsid w:val="00E4064C"/>
    <w:rsid w:val="00E42A2A"/>
    <w:rsid w:val="00E45205"/>
    <w:rsid w:val="00E45ADA"/>
    <w:rsid w:val="00E47FDD"/>
    <w:rsid w:val="00E50047"/>
    <w:rsid w:val="00E512F7"/>
    <w:rsid w:val="00E51D86"/>
    <w:rsid w:val="00E52208"/>
    <w:rsid w:val="00E525D2"/>
    <w:rsid w:val="00E52F81"/>
    <w:rsid w:val="00E539C1"/>
    <w:rsid w:val="00E53FBF"/>
    <w:rsid w:val="00E62D51"/>
    <w:rsid w:val="00E640F0"/>
    <w:rsid w:val="00E64A86"/>
    <w:rsid w:val="00E64D7A"/>
    <w:rsid w:val="00E652A7"/>
    <w:rsid w:val="00E7026C"/>
    <w:rsid w:val="00E758AE"/>
    <w:rsid w:val="00E8048B"/>
    <w:rsid w:val="00E83368"/>
    <w:rsid w:val="00E834D1"/>
    <w:rsid w:val="00E83721"/>
    <w:rsid w:val="00E839EF"/>
    <w:rsid w:val="00E84F19"/>
    <w:rsid w:val="00E872A8"/>
    <w:rsid w:val="00E929B5"/>
    <w:rsid w:val="00E93089"/>
    <w:rsid w:val="00E9356F"/>
    <w:rsid w:val="00E93FF0"/>
    <w:rsid w:val="00E944F5"/>
    <w:rsid w:val="00E9461D"/>
    <w:rsid w:val="00E94E46"/>
    <w:rsid w:val="00E9535B"/>
    <w:rsid w:val="00E9735A"/>
    <w:rsid w:val="00E97E29"/>
    <w:rsid w:val="00EA07EB"/>
    <w:rsid w:val="00EA59DE"/>
    <w:rsid w:val="00EA7343"/>
    <w:rsid w:val="00EB11B0"/>
    <w:rsid w:val="00EB43C0"/>
    <w:rsid w:val="00EC0121"/>
    <w:rsid w:val="00EC0BB0"/>
    <w:rsid w:val="00EC21F9"/>
    <w:rsid w:val="00EC2367"/>
    <w:rsid w:val="00EC295F"/>
    <w:rsid w:val="00EC318A"/>
    <w:rsid w:val="00EC4D7D"/>
    <w:rsid w:val="00EC71C5"/>
    <w:rsid w:val="00ED040D"/>
    <w:rsid w:val="00ED0856"/>
    <w:rsid w:val="00ED2415"/>
    <w:rsid w:val="00ED2E9C"/>
    <w:rsid w:val="00ED7CF8"/>
    <w:rsid w:val="00ED7FBF"/>
    <w:rsid w:val="00EE03CF"/>
    <w:rsid w:val="00EE0881"/>
    <w:rsid w:val="00EE0DD9"/>
    <w:rsid w:val="00EE163F"/>
    <w:rsid w:val="00EE28EE"/>
    <w:rsid w:val="00EE2DA2"/>
    <w:rsid w:val="00EE3750"/>
    <w:rsid w:val="00EE40E1"/>
    <w:rsid w:val="00EE5C52"/>
    <w:rsid w:val="00EE67F6"/>
    <w:rsid w:val="00EE7AED"/>
    <w:rsid w:val="00EF2229"/>
    <w:rsid w:val="00EF3FBB"/>
    <w:rsid w:val="00EF3FBC"/>
    <w:rsid w:val="00EF7018"/>
    <w:rsid w:val="00EF7B40"/>
    <w:rsid w:val="00F00115"/>
    <w:rsid w:val="00F01A7B"/>
    <w:rsid w:val="00F044FD"/>
    <w:rsid w:val="00F06A09"/>
    <w:rsid w:val="00F06DB4"/>
    <w:rsid w:val="00F074F4"/>
    <w:rsid w:val="00F1064D"/>
    <w:rsid w:val="00F17EB0"/>
    <w:rsid w:val="00F215DF"/>
    <w:rsid w:val="00F21DFB"/>
    <w:rsid w:val="00F25E7B"/>
    <w:rsid w:val="00F27832"/>
    <w:rsid w:val="00F30F43"/>
    <w:rsid w:val="00F31238"/>
    <w:rsid w:val="00F3209D"/>
    <w:rsid w:val="00F345B6"/>
    <w:rsid w:val="00F3758D"/>
    <w:rsid w:val="00F42555"/>
    <w:rsid w:val="00F45E6D"/>
    <w:rsid w:val="00F5139D"/>
    <w:rsid w:val="00F5144F"/>
    <w:rsid w:val="00F51A11"/>
    <w:rsid w:val="00F52BC0"/>
    <w:rsid w:val="00F544F9"/>
    <w:rsid w:val="00F622EE"/>
    <w:rsid w:val="00F63C88"/>
    <w:rsid w:val="00F671EC"/>
    <w:rsid w:val="00F70169"/>
    <w:rsid w:val="00F712E4"/>
    <w:rsid w:val="00F72619"/>
    <w:rsid w:val="00F735E6"/>
    <w:rsid w:val="00F738CA"/>
    <w:rsid w:val="00F7669B"/>
    <w:rsid w:val="00F7732F"/>
    <w:rsid w:val="00F777BC"/>
    <w:rsid w:val="00F778F9"/>
    <w:rsid w:val="00F81444"/>
    <w:rsid w:val="00F83659"/>
    <w:rsid w:val="00F8506A"/>
    <w:rsid w:val="00F86CBA"/>
    <w:rsid w:val="00F8720D"/>
    <w:rsid w:val="00F91BF5"/>
    <w:rsid w:val="00F92511"/>
    <w:rsid w:val="00F925C1"/>
    <w:rsid w:val="00F92D9E"/>
    <w:rsid w:val="00F94D19"/>
    <w:rsid w:val="00F96877"/>
    <w:rsid w:val="00F975F0"/>
    <w:rsid w:val="00F97772"/>
    <w:rsid w:val="00F97DE9"/>
    <w:rsid w:val="00FA3E1E"/>
    <w:rsid w:val="00FA56C7"/>
    <w:rsid w:val="00FA6158"/>
    <w:rsid w:val="00FB0BD3"/>
    <w:rsid w:val="00FB2244"/>
    <w:rsid w:val="00FB2E85"/>
    <w:rsid w:val="00FB3D55"/>
    <w:rsid w:val="00FB53ED"/>
    <w:rsid w:val="00FB572F"/>
    <w:rsid w:val="00FB606A"/>
    <w:rsid w:val="00FB61B2"/>
    <w:rsid w:val="00FB6762"/>
    <w:rsid w:val="00FC0BBB"/>
    <w:rsid w:val="00FC4AEF"/>
    <w:rsid w:val="00FC71EB"/>
    <w:rsid w:val="00FD0AA1"/>
    <w:rsid w:val="00FD1BA7"/>
    <w:rsid w:val="00FD201E"/>
    <w:rsid w:val="00FD753A"/>
    <w:rsid w:val="00FE17C2"/>
    <w:rsid w:val="00FE2DEF"/>
    <w:rsid w:val="00FF11C8"/>
    <w:rsid w:val="00FF4786"/>
    <w:rsid w:val="00FF6C2C"/>
    <w:rsid w:val="048E3E89"/>
    <w:rsid w:val="0636F913"/>
    <w:rsid w:val="08CE6306"/>
    <w:rsid w:val="08D0F922"/>
    <w:rsid w:val="0A002879"/>
    <w:rsid w:val="0C39A763"/>
    <w:rsid w:val="103DD067"/>
    <w:rsid w:val="129DF66A"/>
    <w:rsid w:val="1A3660D6"/>
    <w:rsid w:val="1A4EC3B2"/>
    <w:rsid w:val="1BBDC450"/>
    <w:rsid w:val="1BC941F4"/>
    <w:rsid w:val="1D673B4B"/>
    <w:rsid w:val="261DA0E6"/>
    <w:rsid w:val="29D457E4"/>
    <w:rsid w:val="2A930E94"/>
    <w:rsid w:val="2DD0E7DB"/>
    <w:rsid w:val="2EBD1F5A"/>
    <w:rsid w:val="3308F292"/>
    <w:rsid w:val="3327B82B"/>
    <w:rsid w:val="335725C7"/>
    <w:rsid w:val="3E0988F4"/>
    <w:rsid w:val="424A47B5"/>
    <w:rsid w:val="45EA6C55"/>
    <w:rsid w:val="4AEFF4E2"/>
    <w:rsid w:val="4CEFB562"/>
    <w:rsid w:val="4F3B1B60"/>
    <w:rsid w:val="517AA010"/>
    <w:rsid w:val="5343B647"/>
    <w:rsid w:val="5B7ACC5C"/>
    <w:rsid w:val="5DB72484"/>
    <w:rsid w:val="6BA6B975"/>
    <w:rsid w:val="6BDE0F14"/>
    <w:rsid w:val="6CA72869"/>
    <w:rsid w:val="6E9AA295"/>
    <w:rsid w:val="70297104"/>
    <w:rsid w:val="70EB2CC7"/>
    <w:rsid w:val="73BB2848"/>
    <w:rsid w:val="774860CF"/>
    <w:rsid w:val="78A720D5"/>
    <w:rsid w:val="79251D9D"/>
    <w:rsid w:val="7EE75BA1"/>
    <w:rsid w:val="7FF1BB7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A2463"/>
  <w14:defaultImageDpi w14:val="32767"/>
  <w15:chartTrackingRefBased/>
  <w15:docId w15:val="{814DD2CB-EA69-4F4F-8A56-D0935EBB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10"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1"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qFormat="1"/>
    <w:lsdException w:name="Subtle Reference" w:locked="0" w:semiHidden="1" w:uiPriority="31"/>
    <w:lsdException w:name="Intense Reference" w:locked="0" w:semiHidden="1" w:uiPriority="32" w:qFormat="1"/>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qFormat/>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qFormat/>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4"/>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4"/>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sz w:val="21"/>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sz w:val="21"/>
    </w:rPr>
  </w:style>
  <w:style w:type="paragraph" w:styleId="ListBullet">
    <w:name w:val="List Bullet"/>
    <w:basedOn w:val="Normal"/>
    <w:uiPriority w:val="17"/>
    <w:qFormat/>
    <w:rsid w:val="00E36FEB"/>
    <w:pPr>
      <w:numPr>
        <w:numId w:val="12"/>
      </w:numPr>
      <w:spacing w:before="60" w:after="60"/>
    </w:pPr>
  </w:style>
  <w:style w:type="numbering" w:customStyle="1" w:styleId="BulletList">
    <w:name w:val="Bullet List"/>
    <w:basedOn w:val="NoList"/>
    <w:uiPriority w:val="99"/>
    <w:rsid w:val="00E36FEB"/>
    <w:pPr>
      <w:numPr>
        <w:numId w:val="2"/>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2"/>
      </w:numPr>
      <w:spacing w:before="60" w:after="60"/>
    </w:pPr>
  </w:style>
  <w:style w:type="paragraph" w:styleId="ListBullet4">
    <w:name w:val="List Bullet 4"/>
    <w:basedOn w:val="Normal"/>
    <w:uiPriority w:val="17"/>
    <w:rsid w:val="00E4064C"/>
    <w:pPr>
      <w:numPr>
        <w:ilvl w:val="3"/>
        <w:numId w:val="12"/>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2"/>
      </w:numPr>
      <w:spacing w:before="60" w:after="60"/>
      <w:ind w:left="1797" w:hanging="357"/>
    </w:pPr>
  </w:style>
  <w:style w:type="numbering" w:styleId="111111">
    <w:name w:val="Outline List 2"/>
    <w:basedOn w:val="NoList"/>
    <w:uiPriority w:val="99"/>
    <w:semiHidden/>
    <w:unhideWhenUsed/>
    <w:rsid w:val="00CE6502"/>
    <w:pPr>
      <w:numPr>
        <w:numId w:val="1"/>
      </w:numPr>
    </w:pPr>
  </w:style>
  <w:style w:type="numbering" w:styleId="1ai">
    <w:name w:val="Outline List 1"/>
    <w:basedOn w:val="NoList"/>
    <w:uiPriority w:val="99"/>
    <w:semiHidden/>
    <w:unhideWhenUsed/>
    <w:rsid w:val="00FA6158"/>
    <w:pPr>
      <w:numPr>
        <w:numId w:val="7"/>
      </w:numPr>
    </w:pPr>
  </w:style>
  <w:style w:type="paragraph" w:styleId="ListNumber">
    <w:name w:val="List Number"/>
    <w:basedOn w:val="Normal"/>
    <w:uiPriority w:val="17"/>
    <w:qFormat/>
    <w:rsid w:val="00FA6158"/>
    <w:pPr>
      <w:numPr>
        <w:numId w:val="13"/>
      </w:numPr>
      <w:spacing w:before="60" w:after="60"/>
    </w:pPr>
  </w:style>
  <w:style w:type="paragraph" w:styleId="ListNumber2">
    <w:name w:val="List Number 2"/>
    <w:basedOn w:val="Normal"/>
    <w:uiPriority w:val="17"/>
    <w:qFormat/>
    <w:rsid w:val="00FA6158"/>
    <w:pPr>
      <w:numPr>
        <w:ilvl w:val="1"/>
        <w:numId w:val="13"/>
      </w:numPr>
      <w:spacing w:before="60" w:after="60"/>
    </w:pPr>
  </w:style>
  <w:style w:type="paragraph" w:styleId="ListNumber3">
    <w:name w:val="List Number 3"/>
    <w:basedOn w:val="Normal"/>
    <w:uiPriority w:val="17"/>
    <w:qFormat/>
    <w:rsid w:val="00FA6158"/>
    <w:pPr>
      <w:numPr>
        <w:ilvl w:val="2"/>
        <w:numId w:val="13"/>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qFormat/>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10"/>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10"/>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11"/>
    <w:qFormat/>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11"/>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3"/>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rsid w:val="00760327"/>
    <w:pPr>
      <w:tabs>
        <w:tab w:val="right" w:pos="13770"/>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0"/>
      </w:numPr>
    </w:pPr>
  </w:style>
  <w:style w:type="paragraph" w:customStyle="1" w:styleId="NumberedHeading3">
    <w:name w:val="Numbered Heading 3"/>
    <w:basedOn w:val="Heading3"/>
    <w:next w:val="Normal"/>
    <w:uiPriority w:val="9"/>
    <w:qFormat/>
    <w:rsid w:val="00CE6502"/>
    <w:pPr>
      <w:numPr>
        <w:ilvl w:val="2"/>
        <w:numId w:val="10"/>
      </w:numPr>
    </w:pPr>
  </w:style>
  <w:style w:type="paragraph" w:customStyle="1" w:styleId="NumberedHeading2">
    <w:name w:val="Numbered Heading 2"/>
    <w:basedOn w:val="Heading2"/>
    <w:next w:val="Normal"/>
    <w:link w:val="NumberedHeading2Char"/>
    <w:uiPriority w:val="9"/>
    <w:qFormat/>
    <w:rsid w:val="00CE6502"/>
    <w:pPr>
      <w:numPr>
        <w:ilvl w:val="1"/>
        <w:numId w:val="10"/>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0"/>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99"/>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4"/>
      </w:numPr>
      <w:spacing w:before="60" w:after="60"/>
    </w:pPr>
  </w:style>
  <w:style w:type="paragraph" w:styleId="ListContinue2">
    <w:name w:val="List Continue 2"/>
    <w:basedOn w:val="Normal"/>
    <w:uiPriority w:val="17"/>
    <w:rsid w:val="00FA6158"/>
    <w:pPr>
      <w:numPr>
        <w:ilvl w:val="1"/>
        <w:numId w:val="14"/>
      </w:numPr>
      <w:spacing w:before="60" w:after="60"/>
    </w:pPr>
  </w:style>
  <w:style w:type="paragraph" w:styleId="ListContinue3">
    <w:name w:val="List Continue 3"/>
    <w:basedOn w:val="Normal"/>
    <w:uiPriority w:val="17"/>
    <w:rsid w:val="00FA6158"/>
    <w:pPr>
      <w:numPr>
        <w:ilvl w:val="2"/>
        <w:numId w:val="14"/>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2"/>
      </w:numPr>
      <w:spacing w:before="60" w:after="60"/>
    </w:pPr>
  </w:style>
  <w:style w:type="paragraph" w:styleId="TOC3">
    <w:name w:val="toc 3"/>
    <w:basedOn w:val="Normal"/>
    <w:next w:val="Normal"/>
    <w:autoRedefine/>
    <w:uiPriority w:val="39"/>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1"/>
      </w:numPr>
      <w:spacing w:before="60" w:after="60"/>
    </w:pPr>
  </w:style>
  <w:style w:type="paragraph" w:styleId="List2">
    <w:name w:val="List 2"/>
    <w:basedOn w:val="Normal"/>
    <w:uiPriority w:val="17"/>
    <w:qFormat/>
    <w:rsid w:val="004A1328"/>
    <w:pPr>
      <w:numPr>
        <w:ilvl w:val="1"/>
        <w:numId w:val="11"/>
      </w:numPr>
      <w:spacing w:before="60" w:after="60"/>
      <w:ind w:left="714" w:hanging="357"/>
    </w:pPr>
  </w:style>
  <w:style w:type="paragraph" w:styleId="List3">
    <w:name w:val="List 3"/>
    <w:basedOn w:val="Normal"/>
    <w:uiPriority w:val="17"/>
    <w:qFormat/>
    <w:rsid w:val="00603F5B"/>
    <w:pPr>
      <w:numPr>
        <w:ilvl w:val="2"/>
        <w:numId w:val="11"/>
      </w:numPr>
      <w:spacing w:before="60" w:after="60"/>
    </w:pPr>
  </w:style>
  <w:style w:type="paragraph" w:styleId="List4">
    <w:name w:val="List 4"/>
    <w:basedOn w:val="Normal"/>
    <w:uiPriority w:val="17"/>
    <w:semiHidden/>
    <w:rsid w:val="007C2668"/>
    <w:pPr>
      <w:numPr>
        <w:ilvl w:val="3"/>
        <w:numId w:val="11"/>
      </w:numPr>
      <w:spacing w:before="60" w:after="60"/>
      <w:ind w:left="1434" w:hanging="357"/>
    </w:pPr>
  </w:style>
  <w:style w:type="paragraph" w:styleId="List5">
    <w:name w:val="List 5"/>
    <w:basedOn w:val="Normal"/>
    <w:uiPriority w:val="17"/>
    <w:semiHidden/>
    <w:rsid w:val="007C2668"/>
    <w:pPr>
      <w:numPr>
        <w:ilvl w:val="4"/>
        <w:numId w:val="11"/>
      </w:numPr>
      <w:spacing w:before="60" w:after="60"/>
    </w:pPr>
  </w:style>
  <w:style w:type="numbering" w:customStyle="1" w:styleId="AppendixList">
    <w:name w:val="Appendix List"/>
    <w:basedOn w:val="NoList"/>
    <w:uiPriority w:val="99"/>
    <w:rsid w:val="00CC3A56"/>
    <w:pPr>
      <w:numPr>
        <w:numId w:val="8"/>
      </w:numPr>
    </w:pPr>
  </w:style>
  <w:style w:type="paragraph" w:styleId="NormalWeb">
    <w:name w:val="Normal (Web)"/>
    <w:basedOn w:val="Normal"/>
    <w:uiPriority w:val="99"/>
    <w:rsid w:val="00E640F0"/>
    <w:rPr>
      <w:rFonts w:cs="Angsana New"/>
    </w:rPr>
  </w:style>
  <w:style w:type="numbering" w:styleId="ArticleSection">
    <w:name w:val="Outline List 3"/>
    <w:basedOn w:val="NoList"/>
    <w:uiPriority w:val="99"/>
    <w:semiHidden/>
    <w:unhideWhenUsed/>
    <w:locked/>
    <w:rsid w:val="00E45205"/>
    <w:pPr>
      <w:numPr>
        <w:numId w:val="5"/>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1"/>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qFormat/>
    <w:rsid w:val="00FC4AEF"/>
    <w:rPr>
      <w:b/>
      <w:i/>
      <w:iCs/>
      <w:color w:val="auto"/>
      <w:sz w:val="20"/>
    </w:rPr>
  </w:style>
  <w:style w:type="character" w:styleId="IntenseReference">
    <w:name w:val="Intense Reference"/>
    <w:basedOn w:val="DefaultParagraphFont"/>
    <w:uiPriority w:val="32"/>
    <w:qFormat/>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5"/>
      </w:numPr>
      <w:spacing w:before="60" w:after="60" w:line="240" w:lineRule="auto"/>
    </w:pPr>
    <w:rPr>
      <w:sz w:val="18"/>
    </w:rPr>
  </w:style>
  <w:style w:type="paragraph" w:customStyle="1" w:styleId="TableBullet2">
    <w:name w:val="Table Bullet 2"/>
    <w:basedOn w:val="Normal"/>
    <w:uiPriority w:val="19"/>
    <w:qFormat/>
    <w:rsid w:val="00822445"/>
    <w:pPr>
      <w:numPr>
        <w:ilvl w:val="1"/>
        <w:numId w:val="15"/>
      </w:numPr>
      <w:spacing w:before="60" w:after="60" w:line="240" w:lineRule="auto"/>
    </w:pPr>
    <w:rPr>
      <w:sz w:val="18"/>
    </w:rPr>
  </w:style>
  <w:style w:type="paragraph" w:customStyle="1" w:styleId="TableBullet3">
    <w:name w:val="Table Bullet 3"/>
    <w:basedOn w:val="Normal"/>
    <w:uiPriority w:val="19"/>
    <w:qFormat/>
    <w:rsid w:val="00822445"/>
    <w:pPr>
      <w:numPr>
        <w:ilvl w:val="2"/>
        <w:numId w:val="15"/>
      </w:numPr>
      <w:spacing w:before="60" w:after="60" w:line="240" w:lineRule="auto"/>
    </w:pPr>
    <w:rPr>
      <w:sz w:val="18"/>
    </w:rPr>
  </w:style>
  <w:style w:type="numbering" w:customStyle="1" w:styleId="TableBulletList">
    <w:name w:val="Table Bullet List"/>
    <w:uiPriority w:val="99"/>
    <w:rsid w:val="00822445"/>
    <w:pPr>
      <w:numPr>
        <w:numId w:val="6"/>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6"/>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951BE1"/>
    <w:pPr>
      <w:keepNext/>
      <w:keepLines/>
      <w:numPr>
        <w:ilvl w:val="1"/>
        <w:numId w:val="16"/>
      </w:numPr>
      <w:spacing w:before="240"/>
      <w:outlineLvl w:val="1"/>
    </w:pPr>
    <w:rPr>
      <w:color w:val="005EB8" w:themeColor="accent1"/>
      <w:sz w:val="32"/>
    </w:rPr>
  </w:style>
  <w:style w:type="numbering" w:customStyle="1" w:styleId="SmallList">
    <w:name w:val="Small List"/>
    <w:uiPriority w:val="99"/>
    <w:rsid w:val="00CE6502"/>
    <w:pPr>
      <w:numPr>
        <w:numId w:val="9"/>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paragraph" w:customStyle="1" w:styleId="paragraph">
    <w:name w:val="paragraph"/>
    <w:basedOn w:val="Normal"/>
    <w:rsid w:val="00111CF0"/>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111CF0"/>
  </w:style>
  <w:style w:type="character" w:customStyle="1" w:styleId="eop">
    <w:name w:val="eop"/>
    <w:basedOn w:val="DefaultParagraphFont"/>
    <w:rsid w:val="00111CF0"/>
  </w:style>
  <w:style w:type="character" w:customStyle="1" w:styleId="NoSpacingChar">
    <w:name w:val="No Spacing Char"/>
    <w:basedOn w:val="DefaultParagraphFont"/>
    <w:link w:val="NoSpacing"/>
    <w:uiPriority w:val="1"/>
    <w:rsid w:val="00111CF0"/>
    <w:rPr>
      <w:sz w:val="22"/>
    </w:rPr>
  </w:style>
  <w:style w:type="paragraph" w:styleId="Revision">
    <w:name w:val="Revision"/>
    <w:hidden/>
    <w:uiPriority w:val="99"/>
    <w:semiHidden/>
    <w:rsid w:val="00111CF0"/>
    <w:pPr>
      <w:spacing w:before="0" w:after="0" w:line="240" w:lineRule="auto"/>
    </w:pPr>
    <w:rPr>
      <w:sz w:val="21"/>
    </w:rPr>
  </w:style>
  <w:style w:type="table" w:customStyle="1" w:styleId="TableGrid1">
    <w:name w:val="Table Grid1"/>
    <w:basedOn w:val="TableNormal"/>
    <w:next w:val="TableGrid"/>
    <w:uiPriority w:val="39"/>
    <w:rsid w:val="00111CF0"/>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1CF0"/>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11CF0"/>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4.0/" TargetMode="External"/><Relationship Id="rId18" Type="http://schemas.openxmlformats.org/officeDocument/2006/relationships/footer" Target="footer2.xml"/><Relationship Id="rId26" Type="http://schemas.openxmlformats.org/officeDocument/2006/relationships/hyperlink" Target="https://wellcomeopenresearch.org/articles/8-308" TargetMode="Externa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link.springer.com/article/10.1186/1748-5908-7-38"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ellcomeopenresearch.org/articles/8-308" TargetMode="External"/><Relationship Id="rId33" Type="http://schemas.openxmlformats.org/officeDocument/2006/relationships/hyperlink" Target="https://www.nccmt.ca/organizational-change/results/77"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link.springer.com/article/10.1186/1748-5908-1-4" TargetMode="External"/><Relationship Id="rId29" Type="http://schemas.openxmlformats.org/officeDocument/2006/relationships/hyperlink" Target="https://thedecisionlab.com/reference-guide/organizational-behavior/the-com-b-model-for-behavior-chan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ellcomeopenresearch.org/articles/8-308" TargetMode="External"/><Relationship Id="rId32" Type="http://schemas.openxmlformats.org/officeDocument/2006/relationships/hyperlink" Target="https://implementationscience.biomedcentral.com/articles/10.1186/s13012-015-0209-1" TargetMode="Externa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ellcomeopenresearch.org/gateways/humanbehaviourchange/about" TargetMode="External"/><Relationship Id="rId28" Type="http://schemas.openxmlformats.org/officeDocument/2006/relationships/hyperlink" Target="https://www.behaviourchangewheel.com/"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journals.plos.org/plosmedicine/article?id=10.1371/journal.pmed.1003918" TargetMode="External"/><Relationship Id="rId31" Type="http://schemas.openxmlformats.org/officeDocument/2006/relationships/hyperlink" Target="https://impsciuw.org/wp-content/uploads/2019/08/ERIC-Strategy-Handou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hyperlink" Target="https://digitalwellbeing.org/wp-content/uploads/2016/11/BCTTv1_PDF_version.pdf" TargetMode="External"/><Relationship Id="rId27" Type="http://schemas.openxmlformats.org/officeDocument/2006/relationships/hyperlink" Target="https://pubmed.ncbi.nlm.nih.gov/25998679/" TargetMode="External"/><Relationship Id="rId30" Type="http://schemas.openxmlformats.org/officeDocument/2006/relationships/hyperlink" Target="https://cfirguide.org/tools/" TargetMode="External"/><Relationship Id="rId35"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3BCD557DB7E246B4EADB04CEED3AD6"/>
        <w:category>
          <w:name w:val="General"/>
          <w:gallery w:val="placeholder"/>
        </w:category>
        <w:types>
          <w:type w:val="bbPlcHdr"/>
        </w:types>
        <w:behaviors>
          <w:behavior w:val="content"/>
        </w:behaviors>
        <w:guid w:val="{2C21213A-14D0-F14B-92BC-D6832FDF2E67}"/>
      </w:docPartPr>
      <w:docPartBody>
        <w:p w:rsidR="00E143EC" w:rsidRDefault="00C21246" w:rsidP="00C21246">
          <w:pPr>
            <w:pStyle w:val="993BCD557DB7E246B4EADB04CEED3AD6"/>
          </w:pPr>
          <w:r>
            <w:rPr>
              <w:rStyle w:val="PlaceholderText"/>
            </w:rPr>
            <w:t>&lt;</w:t>
          </w:r>
          <w:r w:rsidRPr="00AB2B4C">
            <w:rPr>
              <w:rStyle w:val="PlaceholderText"/>
            </w:rPr>
            <w:t>Insert Title</w:t>
          </w:r>
          <w:r>
            <w:rPr>
              <w:rStyle w:val="PlaceholderText"/>
            </w:rPr>
            <w:t>&gt;</w:t>
          </w:r>
        </w:p>
      </w:docPartBody>
    </w:docPart>
    <w:docPart>
      <w:docPartPr>
        <w:name w:val="8AD355AE94B7E74780957049BF21FB74"/>
        <w:category>
          <w:name w:val="General"/>
          <w:gallery w:val="placeholder"/>
        </w:category>
        <w:types>
          <w:type w:val="bbPlcHdr"/>
        </w:types>
        <w:behaviors>
          <w:behavior w:val="content"/>
        </w:behaviors>
        <w:guid w:val="{D44B93CF-F858-D144-932F-82DBCFBD3B82}"/>
      </w:docPartPr>
      <w:docPartBody>
        <w:p w:rsidR="00E143EC" w:rsidRDefault="00C21246" w:rsidP="00C21246">
          <w:pPr>
            <w:pStyle w:val="8AD355AE94B7E74780957049BF21FB74"/>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ans">
    <w:charset w:val="00"/>
    <w:family w:val="swiss"/>
    <w:pitch w:val="variable"/>
    <w:sig w:usb0="E00082FF" w:usb1="400078FF" w:usb2="08000029"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246"/>
    <w:rsid w:val="000610A2"/>
    <w:rsid w:val="001A1C7D"/>
    <w:rsid w:val="001C0E3D"/>
    <w:rsid w:val="00207A70"/>
    <w:rsid w:val="00372211"/>
    <w:rsid w:val="0040055C"/>
    <w:rsid w:val="00462A55"/>
    <w:rsid w:val="005050DA"/>
    <w:rsid w:val="00644604"/>
    <w:rsid w:val="00681B93"/>
    <w:rsid w:val="006D2C29"/>
    <w:rsid w:val="006D4DA7"/>
    <w:rsid w:val="00801337"/>
    <w:rsid w:val="00A105AE"/>
    <w:rsid w:val="00A81413"/>
    <w:rsid w:val="00A95FE0"/>
    <w:rsid w:val="00AD0552"/>
    <w:rsid w:val="00C21246"/>
    <w:rsid w:val="00C42F5B"/>
    <w:rsid w:val="00CF2432"/>
    <w:rsid w:val="00E143EC"/>
    <w:rsid w:val="00E944F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21246"/>
    <w:rPr>
      <w:color w:val="002E5C"/>
      <w:bdr w:val="none" w:sz="0" w:space="0" w:color="auto"/>
      <w:shd w:val="clear" w:color="auto" w:fill="D2E8FF"/>
    </w:rPr>
  </w:style>
  <w:style w:type="paragraph" w:customStyle="1" w:styleId="993BCD557DB7E246B4EADB04CEED3AD6">
    <w:name w:val="993BCD557DB7E246B4EADB04CEED3AD6"/>
    <w:rsid w:val="00C21246"/>
  </w:style>
  <w:style w:type="paragraph" w:customStyle="1" w:styleId="8AD355AE94B7E74780957049BF21FB74">
    <w:name w:val="8AD355AE94B7E74780957049BF21FB74"/>
    <w:rsid w:val="00C212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Props1.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2.xml><?xml version="1.0" encoding="utf-8"?>
<ds:datastoreItem xmlns:ds="http://schemas.openxmlformats.org/officeDocument/2006/customXml" ds:itemID="{F3CDCD93-79B3-4C4F-A16F-54C8F82B1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4.xml><?xml version="1.0" encoding="utf-8"?>
<ds:datastoreItem xmlns:ds="http://schemas.openxmlformats.org/officeDocument/2006/customXml" ds:itemID="{F0F44A62-C2BE-4086-8E35-978908FC5452}">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7ecdd6da-6865-486e-a8a9-ba3a77d18ec2"/>
    <ds:schemaRef ds:uri="0c39194f-e345-4239-bda6-d68a28d9456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27</Pages>
  <Words>6147</Words>
  <Characters>38057</Characters>
  <Application>Microsoft Office Word</Application>
  <DocSecurity>0</DocSecurity>
  <Lines>1409</Lines>
  <Paragraphs>701</Paragraphs>
  <ScaleCrop>false</ScaleCrop>
  <HeadingPairs>
    <vt:vector size="2" baseType="variant">
      <vt:variant>
        <vt:lpstr>Title</vt:lpstr>
      </vt:variant>
      <vt:variant>
        <vt:i4>1</vt:i4>
      </vt:variant>
    </vt:vector>
  </HeadingPairs>
  <TitlesOfParts>
    <vt:vector size="1" baseType="lpstr">
      <vt:lpstr>IMPLEMENTATION MASTERCLASS</vt:lpstr>
    </vt:vector>
  </TitlesOfParts>
  <Company/>
  <LinksUpToDate>false</LinksUpToDate>
  <CharactersWithSpaces>43503</CharactersWithSpaces>
  <SharedDoc>false</SharedDoc>
  <HLinks>
    <vt:vector size="192" baseType="variant">
      <vt:variant>
        <vt:i4>524292</vt:i4>
      </vt:variant>
      <vt:variant>
        <vt:i4>147</vt:i4>
      </vt:variant>
      <vt:variant>
        <vt:i4>0</vt:i4>
      </vt:variant>
      <vt:variant>
        <vt:i4>5</vt:i4>
      </vt:variant>
      <vt:variant>
        <vt:lpwstr>https://www.nccmt.ca/organizational-change/results/77</vt:lpwstr>
      </vt:variant>
      <vt:variant>
        <vt:lpwstr/>
      </vt:variant>
      <vt:variant>
        <vt:i4>2490467</vt:i4>
      </vt:variant>
      <vt:variant>
        <vt:i4>144</vt:i4>
      </vt:variant>
      <vt:variant>
        <vt:i4>0</vt:i4>
      </vt:variant>
      <vt:variant>
        <vt:i4>5</vt:i4>
      </vt:variant>
      <vt:variant>
        <vt:lpwstr>https://implementationscience.biomedcentral.com/articles/10.1186/s13012-015-0209-1</vt:lpwstr>
      </vt:variant>
      <vt:variant>
        <vt:lpwstr/>
      </vt:variant>
      <vt:variant>
        <vt:i4>5177354</vt:i4>
      </vt:variant>
      <vt:variant>
        <vt:i4>141</vt:i4>
      </vt:variant>
      <vt:variant>
        <vt:i4>0</vt:i4>
      </vt:variant>
      <vt:variant>
        <vt:i4>5</vt:i4>
      </vt:variant>
      <vt:variant>
        <vt:lpwstr>https://impsciuw.org/wp-content/uploads/2019/08/ERIC-Strategy-Handout.pdf</vt:lpwstr>
      </vt:variant>
      <vt:variant>
        <vt:lpwstr/>
      </vt:variant>
      <vt:variant>
        <vt:i4>4915265</vt:i4>
      </vt:variant>
      <vt:variant>
        <vt:i4>138</vt:i4>
      </vt:variant>
      <vt:variant>
        <vt:i4>0</vt:i4>
      </vt:variant>
      <vt:variant>
        <vt:i4>5</vt:i4>
      </vt:variant>
      <vt:variant>
        <vt:lpwstr>https://cfirguide.org/tools/</vt:lpwstr>
      </vt:variant>
      <vt:variant>
        <vt:lpwstr/>
      </vt:variant>
      <vt:variant>
        <vt:i4>6357049</vt:i4>
      </vt:variant>
      <vt:variant>
        <vt:i4>135</vt:i4>
      </vt:variant>
      <vt:variant>
        <vt:i4>0</vt:i4>
      </vt:variant>
      <vt:variant>
        <vt:i4>5</vt:i4>
      </vt:variant>
      <vt:variant>
        <vt:lpwstr>https://thedecisionlab.com/reference-guide/organizational-behavior/the-com-b-model-for-behavior-change</vt:lpwstr>
      </vt:variant>
      <vt:variant>
        <vt:lpwstr/>
      </vt:variant>
      <vt:variant>
        <vt:i4>4521998</vt:i4>
      </vt:variant>
      <vt:variant>
        <vt:i4>132</vt:i4>
      </vt:variant>
      <vt:variant>
        <vt:i4>0</vt:i4>
      </vt:variant>
      <vt:variant>
        <vt:i4>5</vt:i4>
      </vt:variant>
      <vt:variant>
        <vt:lpwstr>https://www.behaviourchangewheel.com/</vt:lpwstr>
      </vt:variant>
      <vt:variant>
        <vt:lpwstr/>
      </vt:variant>
      <vt:variant>
        <vt:i4>589827</vt:i4>
      </vt:variant>
      <vt:variant>
        <vt:i4>129</vt:i4>
      </vt:variant>
      <vt:variant>
        <vt:i4>0</vt:i4>
      </vt:variant>
      <vt:variant>
        <vt:i4>5</vt:i4>
      </vt:variant>
      <vt:variant>
        <vt:lpwstr>https://pubmed.ncbi.nlm.nih.gov/25998679/</vt:lpwstr>
      </vt:variant>
      <vt:variant>
        <vt:lpwstr/>
      </vt:variant>
      <vt:variant>
        <vt:i4>4128800</vt:i4>
      </vt:variant>
      <vt:variant>
        <vt:i4>126</vt:i4>
      </vt:variant>
      <vt:variant>
        <vt:i4>0</vt:i4>
      </vt:variant>
      <vt:variant>
        <vt:i4>5</vt:i4>
      </vt:variant>
      <vt:variant>
        <vt:lpwstr>https://wellcomeopenresearch.org/articles/8-308</vt:lpwstr>
      </vt:variant>
      <vt:variant>
        <vt:lpwstr/>
      </vt:variant>
      <vt:variant>
        <vt:i4>4128800</vt:i4>
      </vt:variant>
      <vt:variant>
        <vt:i4>123</vt:i4>
      </vt:variant>
      <vt:variant>
        <vt:i4>0</vt:i4>
      </vt:variant>
      <vt:variant>
        <vt:i4>5</vt:i4>
      </vt:variant>
      <vt:variant>
        <vt:lpwstr>https://wellcomeopenresearch.org/articles/8-308</vt:lpwstr>
      </vt:variant>
      <vt:variant>
        <vt:lpwstr/>
      </vt:variant>
      <vt:variant>
        <vt:i4>4128800</vt:i4>
      </vt:variant>
      <vt:variant>
        <vt:i4>120</vt:i4>
      </vt:variant>
      <vt:variant>
        <vt:i4>0</vt:i4>
      </vt:variant>
      <vt:variant>
        <vt:i4>5</vt:i4>
      </vt:variant>
      <vt:variant>
        <vt:lpwstr>https://wellcomeopenresearch.org/articles/8-308</vt:lpwstr>
      </vt:variant>
      <vt:variant>
        <vt:lpwstr/>
      </vt:variant>
      <vt:variant>
        <vt:i4>4194327</vt:i4>
      </vt:variant>
      <vt:variant>
        <vt:i4>117</vt:i4>
      </vt:variant>
      <vt:variant>
        <vt:i4>0</vt:i4>
      </vt:variant>
      <vt:variant>
        <vt:i4>5</vt:i4>
      </vt:variant>
      <vt:variant>
        <vt:lpwstr>https://wellcomeopenresearch.org/gateways/humanbehaviourchange/about</vt:lpwstr>
      </vt:variant>
      <vt:variant>
        <vt:lpwstr/>
      </vt:variant>
      <vt:variant>
        <vt:i4>6684775</vt:i4>
      </vt:variant>
      <vt:variant>
        <vt:i4>114</vt:i4>
      </vt:variant>
      <vt:variant>
        <vt:i4>0</vt:i4>
      </vt:variant>
      <vt:variant>
        <vt:i4>5</vt:i4>
      </vt:variant>
      <vt:variant>
        <vt:lpwstr>https://digitalwellbeing.org/wp-content/uploads/2016/11/BCTTv1_PDF_version.pdf</vt:lpwstr>
      </vt:variant>
      <vt:variant>
        <vt:lpwstr/>
      </vt:variant>
      <vt:variant>
        <vt:i4>5963870</vt:i4>
      </vt:variant>
      <vt:variant>
        <vt:i4>111</vt:i4>
      </vt:variant>
      <vt:variant>
        <vt:i4>0</vt:i4>
      </vt:variant>
      <vt:variant>
        <vt:i4>5</vt:i4>
      </vt:variant>
      <vt:variant>
        <vt:lpwstr>https://link.springer.com/article/10.1186/1748-5908-7-38</vt:lpwstr>
      </vt:variant>
      <vt:variant>
        <vt:lpwstr>Tab1</vt:lpwstr>
      </vt:variant>
      <vt:variant>
        <vt:i4>6553707</vt:i4>
      </vt:variant>
      <vt:variant>
        <vt:i4>108</vt:i4>
      </vt:variant>
      <vt:variant>
        <vt:i4>0</vt:i4>
      </vt:variant>
      <vt:variant>
        <vt:i4>5</vt:i4>
      </vt:variant>
      <vt:variant>
        <vt:lpwstr>https://link.springer.com/article/10.1186/1748-5908-1-4</vt:lpwstr>
      </vt:variant>
      <vt:variant>
        <vt:lpwstr>Tab6</vt:lpwstr>
      </vt:variant>
      <vt:variant>
        <vt:i4>6815861</vt:i4>
      </vt:variant>
      <vt:variant>
        <vt:i4>105</vt:i4>
      </vt:variant>
      <vt:variant>
        <vt:i4>0</vt:i4>
      </vt:variant>
      <vt:variant>
        <vt:i4>5</vt:i4>
      </vt:variant>
      <vt:variant>
        <vt:lpwstr>https://journals.plos.org/plosmedicine/article?id=10.1371/journal.pmed.1003918</vt:lpwstr>
      </vt:variant>
      <vt:variant>
        <vt:lpwstr/>
      </vt:variant>
      <vt:variant>
        <vt:i4>1507388</vt:i4>
      </vt:variant>
      <vt:variant>
        <vt:i4>98</vt:i4>
      </vt:variant>
      <vt:variant>
        <vt:i4>0</vt:i4>
      </vt:variant>
      <vt:variant>
        <vt:i4>5</vt:i4>
      </vt:variant>
      <vt:variant>
        <vt:lpwstr/>
      </vt:variant>
      <vt:variant>
        <vt:lpwstr>_Toc231292637</vt:lpwstr>
      </vt:variant>
      <vt:variant>
        <vt:i4>1507388</vt:i4>
      </vt:variant>
      <vt:variant>
        <vt:i4>92</vt:i4>
      </vt:variant>
      <vt:variant>
        <vt:i4>0</vt:i4>
      </vt:variant>
      <vt:variant>
        <vt:i4>5</vt:i4>
      </vt:variant>
      <vt:variant>
        <vt:lpwstr/>
      </vt:variant>
      <vt:variant>
        <vt:lpwstr>_Toc231292636</vt:lpwstr>
      </vt:variant>
      <vt:variant>
        <vt:i4>1507388</vt:i4>
      </vt:variant>
      <vt:variant>
        <vt:i4>86</vt:i4>
      </vt:variant>
      <vt:variant>
        <vt:i4>0</vt:i4>
      </vt:variant>
      <vt:variant>
        <vt:i4>5</vt:i4>
      </vt:variant>
      <vt:variant>
        <vt:lpwstr/>
      </vt:variant>
      <vt:variant>
        <vt:lpwstr>_Toc231292635</vt:lpwstr>
      </vt:variant>
      <vt:variant>
        <vt:i4>1507388</vt:i4>
      </vt:variant>
      <vt:variant>
        <vt:i4>80</vt:i4>
      </vt:variant>
      <vt:variant>
        <vt:i4>0</vt:i4>
      </vt:variant>
      <vt:variant>
        <vt:i4>5</vt:i4>
      </vt:variant>
      <vt:variant>
        <vt:lpwstr/>
      </vt:variant>
      <vt:variant>
        <vt:lpwstr>_Toc231292634</vt:lpwstr>
      </vt:variant>
      <vt:variant>
        <vt:i4>1507388</vt:i4>
      </vt:variant>
      <vt:variant>
        <vt:i4>74</vt:i4>
      </vt:variant>
      <vt:variant>
        <vt:i4>0</vt:i4>
      </vt:variant>
      <vt:variant>
        <vt:i4>5</vt:i4>
      </vt:variant>
      <vt:variant>
        <vt:lpwstr/>
      </vt:variant>
      <vt:variant>
        <vt:lpwstr>_Toc231292633</vt:lpwstr>
      </vt:variant>
      <vt:variant>
        <vt:i4>1507388</vt:i4>
      </vt:variant>
      <vt:variant>
        <vt:i4>68</vt:i4>
      </vt:variant>
      <vt:variant>
        <vt:i4>0</vt:i4>
      </vt:variant>
      <vt:variant>
        <vt:i4>5</vt:i4>
      </vt:variant>
      <vt:variant>
        <vt:lpwstr/>
      </vt:variant>
      <vt:variant>
        <vt:lpwstr>_Toc231292632</vt:lpwstr>
      </vt:variant>
      <vt:variant>
        <vt:i4>1507388</vt:i4>
      </vt:variant>
      <vt:variant>
        <vt:i4>62</vt:i4>
      </vt:variant>
      <vt:variant>
        <vt:i4>0</vt:i4>
      </vt:variant>
      <vt:variant>
        <vt:i4>5</vt:i4>
      </vt:variant>
      <vt:variant>
        <vt:lpwstr/>
      </vt:variant>
      <vt:variant>
        <vt:lpwstr>_Toc231292631</vt:lpwstr>
      </vt:variant>
      <vt:variant>
        <vt:i4>1507388</vt:i4>
      </vt:variant>
      <vt:variant>
        <vt:i4>56</vt:i4>
      </vt:variant>
      <vt:variant>
        <vt:i4>0</vt:i4>
      </vt:variant>
      <vt:variant>
        <vt:i4>5</vt:i4>
      </vt:variant>
      <vt:variant>
        <vt:lpwstr/>
      </vt:variant>
      <vt:variant>
        <vt:lpwstr>_Toc231292630</vt:lpwstr>
      </vt:variant>
      <vt:variant>
        <vt:i4>1441852</vt:i4>
      </vt:variant>
      <vt:variant>
        <vt:i4>50</vt:i4>
      </vt:variant>
      <vt:variant>
        <vt:i4>0</vt:i4>
      </vt:variant>
      <vt:variant>
        <vt:i4>5</vt:i4>
      </vt:variant>
      <vt:variant>
        <vt:lpwstr/>
      </vt:variant>
      <vt:variant>
        <vt:lpwstr>_Toc231292629</vt:lpwstr>
      </vt:variant>
      <vt:variant>
        <vt:i4>1441852</vt:i4>
      </vt:variant>
      <vt:variant>
        <vt:i4>44</vt:i4>
      </vt:variant>
      <vt:variant>
        <vt:i4>0</vt:i4>
      </vt:variant>
      <vt:variant>
        <vt:i4>5</vt:i4>
      </vt:variant>
      <vt:variant>
        <vt:lpwstr/>
      </vt:variant>
      <vt:variant>
        <vt:lpwstr>_Toc231292628</vt:lpwstr>
      </vt:variant>
      <vt:variant>
        <vt:i4>1441852</vt:i4>
      </vt:variant>
      <vt:variant>
        <vt:i4>38</vt:i4>
      </vt:variant>
      <vt:variant>
        <vt:i4>0</vt:i4>
      </vt:variant>
      <vt:variant>
        <vt:i4>5</vt:i4>
      </vt:variant>
      <vt:variant>
        <vt:lpwstr/>
      </vt:variant>
      <vt:variant>
        <vt:lpwstr>_Toc231292627</vt:lpwstr>
      </vt:variant>
      <vt:variant>
        <vt:i4>1441852</vt:i4>
      </vt:variant>
      <vt:variant>
        <vt:i4>32</vt:i4>
      </vt:variant>
      <vt:variant>
        <vt:i4>0</vt:i4>
      </vt:variant>
      <vt:variant>
        <vt:i4>5</vt:i4>
      </vt:variant>
      <vt:variant>
        <vt:lpwstr/>
      </vt:variant>
      <vt:variant>
        <vt:lpwstr>_Toc231292626</vt:lpwstr>
      </vt:variant>
      <vt:variant>
        <vt:i4>1441852</vt:i4>
      </vt:variant>
      <vt:variant>
        <vt:i4>26</vt:i4>
      </vt:variant>
      <vt:variant>
        <vt:i4>0</vt:i4>
      </vt:variant>
      <vt:variant>
        <vt:i4>5</vt:i4>
      </vt:variant>
      <vt:variant>
        <vt:lpwstr/>
      </vt:variant>
      <vt:variant>
        <vt:lpwstr>_Toc231292625</vt:lpwstr>
      </vt:variant>
      <vt:variant>
        <vt:i4>1441852</vt:i4>
      </vt:variant>
      <vt:variant>
        <vt:i4>20</vt:i4>
      </vt:variant>
      <vt:variant>
        <vt:i4>0</vt:i4>
      </vt:variant>
      <vt:variant>
        <vt:i4>5</vt:i4>
      </vt:variant>
      <vt:variant>
        <vt:lpwstr/>
      </vt:variant>
      <vt:variant>
        <vt:lpwstr>_Toc231292624</vt:lpwstr>
      </vt:variant>
      <vt:variant>
        <vt:i4>1441852</vt:i4>
      </vt:variant>
      <vt:variant>
        <vt:i4>14</vt:i4>
      </vt:variant>
      <vt:variant>
        <vt:i4>0</vt:i4>
      </vt:variant>
      <vt:variant>
        <vt:i4>5</vt:i4>
      </vt:variant>
      <vt:variant>
        <vt:lpwstr/>
      </vt:variant>
      <vt:variant>
        <vt:lpwstr>_Toc231292623</vt:lpwstr>
      </vt:variant>
      <vt:variant>
        <vt:i4>1441852</vt:i4>
      </vt:variant>
      <vt:variant>
        <vt:i4>8</vt:i4>
      </vt:variant>
      <vt:variant>
        <vt:i4>0</vt:i4>
      </vt:variant>
      <vt:variant>
        <vt:i4>5</vt:i4>
      </vt:variant>
      <vt:variant>
        <vt:lpwstr/>
      </vt:variant>
      <vt:variant>
        <vt:lpwstr>_Toc231292622</vt:lpwstr>
      </vt:variant>
      <vt:variant>
        <vt:i4>1441852</vt:i4>
      </vt:variant>
      <vt:variant>
        <vt:i4>2</vt:i4>
      </vt:variant>
      <vt:variant>
        <vt:i4>0</vt:i4>
      </vt:variant>
      <vt:variant>
        <vt:i4>5</vt:i4>
      </vt:variant>
      <vt:variant>
        <vt:lpwstr/>
      </vt:variant>
      <vt:variant>
        <vt:lpwstr>_Toc231292621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5: Implementing Change</dc:subject>
  <dc:creator>Annabel Wild</dc:creator>
  <cp:keywords/>
  <dc:description/>
  <cp:lastModifiedBy>Tae Jostsons</cp:lastModifiedBy>
  <cp:revision>19</cp:revision>
  <dcterms:created xsi:type="dcterms:W3CDTF">2026-06-27T04:55:00Z</dcterms:created>
  <dcterms:modified xsi:type="dcterms:W3CDTF">2026-06-27T05:14:00Z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