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bCs/>
          <w:color w:val="005EB8" w:themeColor="accent1"/>
          <w:sz w:val="36"/>
          <w:szCs w:val="36"/>
        </w:rPr>
        <w:id w:val="-1191987766"/>
        <w:docPartObj>
          <w:docPartGallery w:val="Cover Pages"/>
          <w:docPartUnique/>
        </w:docPartObj>
      </w:sdtPr>
      <w:sdtEndPr/>
      <w:sdtContent>
        <w:p w14:paraId="42A6E4AC" w14:textId="77777777" w:rsidR="00742A3B" w:rsidRDefault="00742A3B" w:rsidP="00602A85">
          <w:pPr>
            <w:rPr>
              <w:b/>
              <w:bCs/>
              <w:color w:val="005EB8" w:themeColor="accent1"/>
              <w:sz w:val="36"/>
              <w:szCs w:val="36"/>
            </w:rPr>
          </w:pPr>
        </w:p>
        <w:p w14:paraId="610E96C6" w14:textId="062A6305" w:rsidR="00445E0E" w:rsidRPr="00392BFA" w:rsidRDefault="00893C78" w:rsidP="00197AED">
          <w:pPr>
            <w:pStyle w:val="Title"/>
            <w:spacing w:before="480"/>
            <w:rPr>
              <w:sz w:val="72"/>
              <w:szCs w:val="72"/>
            </w:rPr>
          </w:pPr>
          <w:r w:rsidRPr="00392BFA">
            <w:rPr>
              <w:sz w:val="72"/>
              <w:szCs w:val="72"/>
            </w:rPr>
            <w:t>IMPLEMENTATION</w:t>
          </w:r>
          <w:r w:rsidR="002E579D">
            <w:rPr>
              <w:sz w:val="72"/>
              <w:szCs w:val="72"/>
            </w:rPr>
            <w:t xml:space="preserve"> </w:t>
          </w:r>
          <w:r w:rsidRPr="00392BFA">
            <w:rPr>
              <w:sz w:val="72"/>
              <w:szCs w:val="72"/>
            </w:rPr>
            <w:t>MASTERCLASS</w:t>
          </w:r>
        </w:p>
        <w:p w14:paraId="70B9D5B5" w14:textId="48C30DBD" w:rsidR="00893C78" w:rsidRDefault="00AB3FA7" w:rsidP="00043E7E">
          <w:pPr>
            <w:pStyle w:val="CoverPageSubtitle"/>
            <w:spacing w:before="720" w:after="720"/>
          </w:pPr>
          <w:r w:rsidRPr="006C3EC2">
            <w:rPr>
              <w:rFonts w:ascii="Arial" w:hAnsi="Arial" w:cs="Arial"/>
              <w:bCs/>
              <w:noProof/>
              <w:sz w:val="72"/>
              <w:szCs w:val="72"/>
            </w:rPr>
            <w:drawing>
              <wp:anchor distT="0" distB="0" distL="114300" distR="114300" simplePos="0" relativeHeight="251660288" behindDoc="1" locked="0" layoutInCell="1" allowOverlap="1" wp14:anchorId="56A83E05" wp14:editId="5108982D">
                <wp:simplePos x="0" y="0"/>
                <wp:positionH relativeFrom="column">
                  <wp:posOffset>6106795</wp:posOffset>
                </wp:positionH>
                <wp:positionV relativeFrom="paragraph">
                  <wp:posOffset>1317625</wp:posOffset>
                </wp:positionV>
                <wp:extent cx="2762250" cy="2877185"/>
                <wp:effectExtent l="0" t="0" r="0" b="0"/>
                <wp:wrapTight wrapText="bothSides">
                  <wp:wrapPolygon edited="0">
                    <wp:start x="0" y="0"/>
                    <wp:lineTo x="0" y="21452"/>
                    <wp:lineTo x="21451" y="21452"/>
                    <wp:lineTo x="21451" y="0"/>
                    <wp:lineTo x="0" y="0"/>
                  </wp:wrapPolygon>
                </wp:wrapTight>
                <wp:docPr id="7" name="Picture 6" descr="A diagram of a training program&#10;&#10;AI-generated content may be incorrect.">
                  <a:extLst xmlns:a="http://schemas.openxmlformats.org/drawingml/2006/main">
                    <a:ext uri="{FF2B5EF4-FFF2-40B4-BE49-F238E27FC236}">
                      <a16:creationId xmlns:a16="http://schemas.microsoft.com/office/drawing/2014/main" id="{3A6794F3-7EB2-A2E7-507C-6148A3626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training program&#10;&#10;AI-generated content may be incorrect.">
                          <a:extLst>
                            <a:ext uri="{FF2B5EF4-FFF2-40B4-BE49-F238E27FC236}">
                              <a16:creationId xmlns:a16="http://schemas.microsoft.com/office/drawing/2014/main" id="{3A6794F3-7EB2-A2E7-507C-6148A36263E6}"/>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2250" cy="2877185"/>
                        </a:xfrm>
                        <a:prstGeom prst="rect">
                          <a:avLst/>
                        </a:prstGeom>
                      </pic:spPr>
                    </pic:pic>
                  </a:graphicData>
                </a:graphic>
                <wp14:sizeRelH relativeFrom="margin">
                  <wp14:pctWidth>0</wp14:pctWidth>
                </wp14:sizeRelH>
                <wp14:sizeRelV relativeFrom="margin">
                  <wp14:pctHeight>0</wp14:pctHeight>
                </wp14:sizeRelV>
              </wp:anchor>
            </w:drawing>
          </w:r>
          <w:r w:rsidR="00037C23" w:rsidRPr="006C3EC2">
            <w:rPr>
              <w:rFonts w:cstheme="minorHAnsi"/>
              <w:sz w:val="72"/>
              <w:szCs w:val="36"/>
            </w:rPr>
            <w:t>Module 1</w:t>
          </w:r>
          <w:r w:rsidR="00E27C6D" w:rsidRPr="006C3EC2">
            <w:rPr>
              <w:rFonts w:cstheme="minorHAnsi"/>
              <w:sz w:val="72"/>
              <w:szCs w:val="36"/>
            </w:rPr>
            <w:t>:</w:t>
          </w:r>
          <w:r w:rsidR="00037C23" w:rsidRPr="006C3EC2">
            <w:rPr>
              <w:rFonts w:cstheme="minorHAnsi"/>
              <w:sz w:val="72"/>
              <w:szCs w:val="36"/>
            </w:rPr>
            <w:t xml:space="preserve"> </w:t>
          </w:r>
          <w:r w:rsidR="00AC7872" w:rsidRPr="006C3EC2">
            <w:rPr>
              <w:rFonts w:cstheme="minorHAnsi"/>
              <w:sz w:val="72"/>
              <w:szCs w:val="36"/>
            </w:rPr>
            <w:t>Identify a Problem</w:t>
          </w:r>
        </w:p>
      </w:sdtContent>
    </w:sdt>
    <w:bookmarkEnd w:id="1" w:displacedByCustomXml="prev"/>
    <w:p w14:paraId="7F5EC2A7" w14:textId="77777777" w:rsidR="008531CE" w:rsidRDefault="00AC7872" w:rsidP="00CA1BCD">
      <w:pPr>
        <w:rPr>
          <w:b/>
          <w:bCs/>
          <w:color w:val="002549" w:themeColor="accent4"/>
          <w:sz w:val="56"/>
          <w:szCs w:val="56"/>
        </w:rPr>
      </w:pPr>
      <w:r w:rsidRPr="008C171D">
        <w:rPr>
          <w:b/>
          <w:bCs/>
          <w:color w:val="002549" w:themeColor="accent4"/>
          <w:sz w:val="56"/>
          <w:szCs w:val="56"/>
        </w:rPr>
        <w:t>FACILITATOR GUIDE</w:t>
      </w:r>
    </w:p>
    <w:p w14:paraId="7D148D3A" w14:textId="77777777" w:rsidR="008531CE" w:rsidRDefault="008531CE">
      <w:r>
        <w:br w:type="page"/>
      </w:r>
    </w:p>
    <w:p w14:paraId="5369F70C" w14:textId="77777777" w:rsidR="008531CE" w:rsidRPr="00345E1D" w:rsidRDefault="008531CE" w:rsidP="008531CE">
      <w:pPr>
        <w:rPr>
          <w:rStyle w:val="Strong"/>
          <w:rFonts w:ascii="Arial" w:hAnsi="Arial" w:cs="Arial"/>
        </w:rPr>
      </w:pPr>
      <w:r>
        <w:rPr>
          <w:rStyle w:val="Strong"/>
          <w:rFonts w:ascii="Arial" w:hAnsi="Arial" w:cs="Arial"/>
        </w:rPr>
        <w:lastRenderedPageBreak/>
        <w:t>Implementation Masterclass Module 1: Identify a Problem Facilitator Guide</w:t>
      </w:r>
    </w:p>
    <w:p w14:paraId="233775E1" w14:textId="77777777" w:rsidR="008531CE" w:rsidRPr="00345E1D" w:rsidRDefault="008531CE" w:rsidP="008531CE">
      <w:pPr>
        <w:rPr>
          <w:rFonts w:ascii="Arial" w:hAnsi="Arial" w:cs="Arial"/>
        </w:rPr>
      </w:pPr>
      <w:r w:rsidRPr="00345E1D">
        <w:rPr>
          <w:rFonts w:ascii="Arial" w:hAnsi="Arial" w:cs="Arial"/>
        </w:rPr>
        <w:t>Published by the State of Queensland (Queensland Health),</w:t>
      </w:r>
      <w:r>
        <w:rPr>
          <w:rFonts w:ascii="Arial" w:hAnsi="Arial" w:cs="Arial"/>
        </w:rPr>
        <w:t>June 2026</w:t>
      </w:r>
    </w:p>
    <w:p w14:paraId="21B20F82" w14:textId="77777777" w:rsidR="008531CE" w:rsidRPr="00345E1D" w:rsidRDefault="008531CE" w:rsidP="008531CE">
      <w:pPr>
        <w:rPr>
          <w:rFonts w:ascii="Arial" w:hAnsi="Arial" w:cs="Arial"/>
        </w:rPr>
      </w:pPr>
      <w:r w:rsidRPr="00345E1D">
        <w:rPr>
          <w:rFonts w:ascii="Arial" w:hAnsi="Arial" w:cs="Arial"/>
          <w:noProof/>
        </w:rPr>
        <w:drawing>
          <wp:inline distT="0" distB="0" distL="0" distR="0" wp14:anchorId="09C4ADB4" wp14:editId="594885CA">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4709AEBD" w14:textId="77777777" w:rsidR="008531CE" w:rsidRPr="00345E1D" w:rsidRDefault="008531CE" w:rsidP="008531CE">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5981718F" w14:textId="77777777" w:rsidR="008531CE" w:rsidRPr="00345E1D" w:rsidRDefault="008531CE" w:rsidP="008531CE">
      <w:pPr>
        <w:rPr>
          <w:rFonts w:ascii="Arial" w:hAnsi="Arial" w:cs="Arial"/>
        </w:rPr>
      </w:pPr>
      <w:r w:rsidRPr="00345E1D">
        <w:rPr>
          <w:rFonts w:ascii="Arial" w:hAnsi="Arial" w:cs="Arial"/>
        </w:rPr>
        <w:t>You are free to copy, communicate and adapt the work, as long as you attribute the State of Queensland (Queensland Health).</w:t>
      </w:r>
    </w:p>
    <w:p w14:paraId="55EE602D" w14:textId="77777777" w:rsidR="008531CE" w:rsidRPr="00345E1D" w:rsidRDefault="008531CE" w:rsidP="008531CE">
      <w:pPr>
        <w:rPr>
          <w:rStyle w:val="Strong"/>
          <w:rFonts w:ascii="Arial" w:hAnsi="Arial" w:cs="Arial"/>
        </w:rPr>
      </w:pPr>
      <w:r w:rsidRPr="00345E1D">
        <w:rPr>
          <w:rStyle w:val="Strong"/>
          <w:rFonts w:ascii="Arial" w:hAnsi="Arial" w:cs="Arial"/>
        </w:rPr>
        <w:t>For more information contact:</w:t>
      </w:r>
    </w:p>
    <w:p w14:paraId="34EC8766" w14:textId="77777777" w:rsidR="008531CE" w:rsidRPr="00345E1D" w:rsidRDefault="008531CE" w:rsidP="008531CE">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711320DB" w14:textId="77777777" w:rsidR="008531CE" w:rsidRPr="00345E1D" w:rsidRDefault="008531CE" w:rsidP="008531CE">
      <w:pPr>
        <w:spacing w:before="240"/>
        <w:rPr>
          <w:rStyle w:val="Strong"/>
          <w:rFonts w:ascii="Arial" w:hAnsi="Arial" w:cs="Arial"/>
        </w:rPr>
      </w:pPr>
      <w:r w:rsidRPr="00345E1D">
        <w:rPr>
          <w:rStyle w:val="Strong"/>
          <w:rFonts w:ascii="Arial" w:hAnsi="Arial" w:cs="Arial"/>
        </w:rPr>
        <w:t>Disclaimer</w:t>
      </w:r>
    </w:p>
    <w:p w14:paraId="05E0525F" w14:textId="77777777" w:rsidR="008531CE" w:rsidRPr="00345E1D" w:rsidRDefault="008531CE" w:rsidP="008531CE">
      <w:pPr>
        <w:rPr>
          <w:rFonts w:ascii="Arial" w:hAnsi="Arial" w:cs="Arial"/>
        </w:rPr>
      </w:pPr>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3E7A512D" w14:textId="77777777" w:rsidR="008531CE" w:rsidRDefault="008531CE" w:rsidP="008531CE"/>
    <w:p w14:paraId="55B25655" w14:textId="187AEA46" w:rsidR="00893C78" w:rsidRPr="00D42D56" w:rsidRDefault="00893C78" w:rsidP="008531CE">
      <w:pPr>
        <w:rPr>
          <w:color w:val="005EB8" w:themeColor="accent1"/>
        </w:rPr>
      </w:pPr>
      <w:r w:rsidRPr="00D42D56">
        <w:br w:type="page"/>
      </w:r>
    </w:p>
    <w:sdt>
      <w:sdtPr>
        <w:rPr>
          <w:rFonts w:asciiTheme="minorHAnsi" w:eastAsiaTheme="minorEastAsia" w:hAnsiTheme="minorHAnsi" w:cstheme="minorBidi"/>
          <w:b w:val="0"/>
          <w:color w:val="auto"/>
          <w:sz w:val="21"/>
          <w:szCs w:val="21"/>
        </w:rPr>
        <w:id w:val="433176947"/>
        <w:docPartObj>
          <w:docPartGallery w:val="Table of Contents"/>
          <w:docPartUnique/>
        </w:docPartObj>
      </w:sdtPr>
      <w:sdtEndPr/>
      <w:sdtContent>
        <w:p w14:paraId="0350817A" w14:textId="6CA0DBFB" w:rsidR="00893C78" w:rsidRDefault="00893C78" w:rsidP="00B60C30">
          <w:pPr>
            <w:pStyle w:val="TOCHeading"/>
            <w:spacing w:after="240"/>
          </w:pPr>
          <w:r>
            <w:t>Table of Contents</w:t>
          </w:r>
        </w:p>
        <w:p w14:paraId="2C2D47E4" w14:textId="687F766E" w:rsidR="00D56E90" w:rsidRPr="0088619B" w:rsidRDefault="00893C78" w:rsidP="0088619B">
          <w:pPr>
            <w:pStyle w:val="TOC1"/>
            <w:tabs>
              <w:tab w:val="right" w:leader="dot" w:pos="14552"/>
            </w:tabs>
            <w:spacing w:line="240" w:lineRule="auto"/>
            <w:rPr>
              <w:rFonts w:eastAsiaTheme="minorEastAsia" w:cstheme="minorBidi"/>
              <w:b w:val="0"/>
              <w:bCs w:val="0"/>
              <w:i w:val="0"/>
              <w:iCs w:val="0"/>
              <w:noProof/>
              <w:kern w:val="2"/>
              <w:lang w:eastAsia="en-AU"/>
              <w14:ligatures w14:val="standardContextual"/>
            </w:rPr>
          </w:pPr>
          <w:r>
            <w:rPr>
              <w:b w:val="0"/>
              <w:bCs w:val="0"/>
            </w:rPr>
            <w:fldChar w:fldCharType="begin"/>
          </w:r>
          <w:r>
            <w:instrText xml:space="preserve"> TOC \o "1-3" \h \z \u </w:instrText>
          </w:r>
          <w:r>
            <w:rPr>
              <w:b w:val="0"/>
              <w:bCs w:val="0"/>
            </w:rPr>
            <w:fldChar w:fldCharType="separate"/>
          </w:r>
          <w:hyperlink w:anchor="_Toc233362603" w:history="1">
            <w:r w:rsidR="00D56E90" w:rsidRPr="0088619B">
              <w:rPr>
                <w:rStyle w:val="Hyperlink"/>
                <w:i w:val="0"/>
                <w:iCs w:val="0"/>
                <w:noProof/>
              </w:rPr>
              <w:t>PRELUDE</w:t>
            </w:r>
            <w:r w:rsidR="00D56E90" w:rsidRPr="0088619B">
              <w:rPr>
                <w:i w:val="0"/>
                <w:iCs w:val="0"/>
                <w:noProof/>
                <w:webHidden/>
              </w:rPr>
              <w:tab/>
            </w:r>
            <w:r w:rsidR="00D56E90" w:rsidRPr="0088619B">
              <w:rPr>
                <w:i w:val="0"/>
                <w:iCs w:val="0"/>
                <w:noProof/>
                <w:webHidden/>
              </w:rPr>
              <w:fldChar w:fldCharType="begin"/>
            </w:r>
            <w:r w:rsidR="00D56E90" w:rsidRPr="0088619B">
              <w:rPr>
                <w:i w:val="0"/>
                <w:iCs w:val="0"/>
                <w:noProof/>
                <w:webHidden/>
              </w:rPr>
              <w:instrText xml:space="preserve"> PAGEREF _Toc233362603 \h </w:instrText>
            </w:r>
            <w:r w:rsidR="00D56E90" w:rsidRPr="0088619B">
              <w:rPr>
                <w:i w:val="0"/>
                <w:iCs w:val="0"/>
                <w:noProof/>
                <w:webHidden/>
              </w:rPr>
            </w:r>
            <w:r w:rsidR="00D56E90" w:rsidRPr="0088619B">
              <w:rPr>
                <w:i w:val="0"/>
                <w:iCs w:val="0"/>
                <w:noProof/>
                <w:webHidden/>
              </w:rPr>
              <w:fldChar w:fldCharType="separate"/>
            </w:r>
            <w:r w:rsidR="00D56E90" w:rsidRPr="0088619B">
              <w:rPr>
                <w:i w:val="0"/>
                <w:iCs w:val="0"/>
                <w:noProof/>
                <w:webHidden/>
              </w:rPr>
              <w:t>4</w:t>
            </w:r>
            <w:r w:rsidR="00D56E90" w:rsidRPr="0088619B">
              <w:rPr>
                <w:i w:val="0"/>
                <w:iCs w:val="0"/>
                <w:noProof/>
                <w:webHidden/>
              </w:rPr>
              <w:fldChar w:fldCharType="end"/>
            </w:r>
          </w:hyperlink>
        </w:p>
        <w:p w14:paraId="602BC207" w14:textId="02B3CDD8" w:rsidR="00D56E90" w:rsidRPr="0088619B" w:rsidRDefault="00D56E90" w:rsidP="0088619B">
          <w:pPr>
            <w:pStyle w:val="TOC1"/>
            <w:tabs>
              <w:tab w:val="right" w:leader="dot" w:pos="14552"/>
            </w:tabs>
            <w:spacing w:line="240" w:lineRule="auto"/>
            <w:rPr>
              <w:rFonts w:eastAsiaTheme="minorEastAsia" w:cstheme="minorBidi"/>
              <w:b w:val="0"/>
              <w:bCs w:val="0"/>
              <w:i w:val="0"/>
              <w:iCs w:val="0"/>
              <w:noProof/>
              <w:kern w:val="2"/>
              <w:lang w:eastAsia="en-AU"/>
              <w14:ligatures w14:val="standardContextual"/>
            </w:rPr>
          </w:pPr>
          <w:hyperlink w:anchor="_Toc233362604" w:history="1">
            <w:r w:rsidRPr="0088619B">
              <w:rPr>
                <w:rStyle w:val="Hyperlink"/>
                <w:i w:val="0"/>
                <w:iCs w:val="0"/>
                <w:noProof/>
              </w:rPr>
              <w:t>POWERPOINT GUIDE</w:t>
            </w:r>
            <w:r w:rsidRPr="0088619B">
              <w:rPr>
                <w:i w:val="0"/>
                <w:iCs w:val="0"/>
                <w:noProof/>
                <w:webHidden/>
              </w:rPr>
              <w:tab/>
            </w:r>
            <w:r w:rsidRPr="0088619B">
              <w:rPr>
                <w:i w:val="0"/>
                <w:iCs w:val="0"/>
                <w:noProof/>
                <w:webHidden/>
              </w:rPr>
              <w:fldChar w:fldCharType="begin"/>
            </w:r>
            <w:r w:rsidRPr="0088619B">
              <w:rPr>
                <w:i w:val="0"/>
                <w:iCs w:val="0"/>
                <w:noProof/>
                <w:webHidden/>
              </w:rPr>
              <w:instrText xml:space="preserve"> PAGEREF _Toc233362604 \h </w:instrText>
            </w:r>
            <w:r w:rsidRPr="0088619B">
              <w:rPr>
                <w:i w:val="0"/>
                <w:iCs w:val="0"/>
                <w:noProof/>
                <w:webHidden/>
              </w:rPr>
            </w:r>
            <w:r w:rsidRPr="0088619B">
              <w:rPr>
                <w:i w:val="0"/>
                <w:iCs w:val="0"/>
                <w:noProof/>
                <w:webHidden/>
              </w:rPr>
              <w:fldChar w:fldCharType="separate"/>
            </w:r>
            <w:r w:rsidRPr="0088619B">
              <w:rPr>
                <w:i w:val="0"/>
                <w:iCs w:val="0"/>
                <w:noProof/>
                <w:webHidden/>
              </w:rPr>
              <w:t>5</w:t>
            </w:r>
            <w:r w:rsidRPr="0088619B">
              <w:rPr>
                <w:i w:val="0"/>
                <w:iCs w:val="0"/>
                <w:noProof/>
                <w:webHidden/>
              </w:rPr>
              <w:fldChar w:fldCharType="end"/>
            </w:r>
          </w:hyperlink>
        </w:p>
        <w:p w14:paraId="09BF7C55" w14:textId="79ACCDD4"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05" w:history="1">
            <w:r w:rsidRPr="0088619B">
              <w:rPr>
                <w:rStyle w:val="Hyperlink"/>
                <w:b w:val="0"/>
                <w:bCs w:val="0"/>
                <w:noProof/>
              </w:rPr>
              <w:t>Introduction</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_Toc233362605 \h </w:instrText>
            </w:r>
            <w:r w:rsidRPr="0088619B">
              <w:rPr>
                <w:b w:val="0"/>
                <w:bCs w:val="0"/>
                <w:noProof/>
                <w:webHidden/>
              </w:rPr>
            </w:r>
            <w:r w:rsidRPr="0088619B">
              <w:rPr>
                <w:b w:val="0"/>
                <w:bCs w:val="0"/>
                <w:noProof/>
                <w:webHidden/>
              </w:rPr>
              <w:fldChar w:fldCharType="separate"/>
            </w:r>
            <w:r w:rsidRPr="0088619B">
              <w:rPr>
                <w:b w:val="0"/>
                <w:bCs w:val="0"/>
                <w:noProof/>
                <w:webHidden/>
              </w:rPr>
              <w:t>5</w:t>
            </w:r>
            <w:r w:rsidRPr="0088619B">
              <w:rPr>
                <w:b w:val="0"/>
                <w:bCs w:val="0"/>
                <w:noProof/>
                <w:webHidden/>
              </w:rPr>
              <w:fldChar w:fldCharType="end"/>
            </w:r>
          </w:hyperlink>
        </w:p>
        <w:p w14:paraId="1211910A" w14:textId="2EFB97C0"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06" w:history="1">
            <w:r w:rsidRPr="0088619B">
              <w:rPr>
                <w:rStyle w:val="Hyperlink"/>
                <w:b w:val="0"/>
                <w:bCs w:val="0"/>
                <w:noProof/>
              </w:rPr>
              <w:t>Purpose &amp; Practice of Implementation</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_Toc233362606 \h </w:instrText>
            </w:r>
            <w:r w:rsidRPr="0088619B">
              <w:rPr>
                <w:b w:val="0"/>
                <w:bCs w:val="0"/>
                <w:noProof/>
                <w:webHidden/>
              </w:rPr>
            </w:r>
            <w:r w:rsidRPr="0088619B">
              <w:rPr>
                <w:b w:val="0"/>
                <w:bCs w:val="0"/>
                <w:noProof/>
                <w:webHidden/>
              </w:rPr>
              <w:fldChar w:fldCharType="separate"/>
            </w:r>
            <w:r w:rsidRPr="0088619B">
              <w:rPr>
                <w:b w:val="0"/>
                <w:bCs w:val="0"/>
                <w:noProof/>
                <w:webHidden/>
              </w:rPr>
              <w:t>7</w:t>
            </w:r>
            <w:r w:rsidRPr="0088619B">
              <w:rPr>
                <w:b w:val="0"/>
                <w:bCs w:val="0"/>
                <w:noProof/>
                <w:webHidden/>
              </w:rPr>
              <w:fldChar w:fldCharType="end"/>
            </w:r>
          </w:hyperlink>
        </w:p>
        <w:p w14:paraId="46F5DD09" w14:textId="6EB06941"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07" w:history="1">
            <w:r w:rsidRPr="0088619B">
              <w:rPr>
                <w:rStyle w:val="Hyperlink"/>
                <w:b w:val="0"/>
                <w:bCs w:val="0"/>
                <w:noProof/>
              </w:rPr>
              <w:t>How to Describe a Problem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_Toc233362607 \h </w:instrText>
            </w:r>
            <w:r w:rsidRPr="0088619B">
              <w:rPr>
                <w:b w:val="0"/>
                <w:bCs w:val="0"/>
                <w:noProof/>
                <w:webHidden/>
              </w:rPr>
            </w:r>
            <w:r w:rsidRPr="0088619B">
              <w:rPr>
                <w:b w:val="0"/>
                <w:bCs w:val="0"/>
                <w:noProof/>
                <w:webHidden/>
              </w:rPr>
              <w:fldChar w:fldCharType="separate"/>
            </w:r>
            <w:r w:rsidRPr="0088619B">
              <w:rPr>
                <w:b w:val="0"/>
                <w:bCs w:val="0"/>
                <w:noProof/>
                <w:webHidden/>
              </w:rPr>
              <w:t>11</w:t>
            </w:r>
            <w:r w:rsidRPr="0088619B">
              <w:rPr>
                <w:b w:val="0"/>
                <w:bCs w:val="0"/>
                <w:noProof/>
                <w:webHidden/>
              </w:rPr>
              <w:fldChar w:fldCharType="end"/>
            </w:r>
          </w:hyperlink>
        </w:p>
        <w:p w14:paraId="612D8925" w14:textId="4C9E9F0A"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08" w:history="1">
            <w:r w:rsidRPr="0088619B">
              <w:rPr>
                <w:rStyle w:val="Hyperlink"/>
                <w:b w:val="0"/>
                <w:bCs w:val="0"/>
                <w:noProof/>
              </w:rPr>
              <w:t>Introduce a Case Study</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_Toc233362608 \h </w:instrText>
            </w:r>
            <w:r w:rsidRPr="0088619B">
              <w:rPr>
                <w:b w:val="0"/>
                <w:bCs w:val="0"/>
                <w:noProof/>
                <w:webHidden/>
              </w:rPr>
            </w:r>
            <w:r w:rsidRPr="0088619B">
              <w:rPr>
                <w:b w:val="0"/>
                <w:bCs w:val="0"/>
                <w:noProof/>
                <w:webHidden/>
              </w:rPr>
              <w:fldChar w:fldCharType="separate"/>
            </w:r>
            <w:r w:rsidRPr="0088619B">
              <w:rPr>
                <w:b w:val="0"/>
                <w:bCs w:val="0"/>
                <w:noProof/>
                <w:webHidden/>
              </w:rPr>
              <w:t>17</w:t>
            </w:r>
            <w:r w:rsidRPr="0088619B">
              <w:rPr>
                <w:b w:val="0"/>
                <w:bCs w:val="0"/>
                <w:noProof/>
                <w:webHidden/>
              </w:rPr>
              <w:fldChar w:fldCharType="end"/>
            </w:r>
          </w:hyperlink>
        </w:p>
        <w:p w14:paraId="2AF33958" w14:textId="74CF92B8"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09" w:history="1">
            <w:r w:rsidRPr="0088619B">
              <w:rPr>
                <w:rStyle w:val="Hyperlink"/>
                <w:b w:val="0"/>
                <w:bCs w:val="0"/>
                <w:noProof/>
              </w:rPr>
              <w:t>Is the Problem Suitable for Implementation?</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_Toc233362609 \h </w:instrText>
            </w:r>
            <w:r w:rsidRPr="0088619B">
              <w:rPr>
                <w:b w:val="0"/>
                <w:bCs w:val="0"/>
                <w:noProof/>
                <w:webHidden/>
              </w:rPr>
            </w:r>
            <w:r w:rsidRPr="0088619B">
              <w:rPr>
                <w:b w:val="0"/>
                <w:bCs w:val="0"/>
                <w:noProof/>
                <w:webHidden/>
              </w:rPr>
              <w:fldChar w:fldCharType="separate"/>
            </w:r>
            <w:r w:rsidRPr="0088619B">
              <w:rPr>
                <w:b w:val="0"/>
                <w:bCs w:val="0"/>
                <w:noProof/>
                <w:webHidden/>
              </w:rPr>
              <w:t>20</w:t>
            </w:r>
            <w:r w:rsidRPr="0088619B">
              <w:rPr>
                <w:b w:val="0"/>
                <w:bCs w:val="0"/>
                <w:noProof/>
                <w:webHidden/>
              </w:rPr>
              <w:fldChar w:fldCharType="end"/>
            </w:r>
          </w:hyperlink>
        </w:p>
        <w:p w14:paraId="4FEBA3D5" w14:textId="630E1F58"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0" w:history="1">
            <w:r w:rsidRPr="0088619B">
              <w:rPr>
                <w:rStyle w:val="Hyperlink"/>
                <w:b w:val="0"/>
                <w:bCs w:val="0"/>
                <w:noProof/>
                <w:lang w:val="en-US"/>
              </w:rPr>
              <w:t>Consider the Health System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_Toc233362610 \h </w:instrText>
            </w:r>
            <w:r w:rsidRPr="0088619B">
              <w:rPr>
                <w:b w:val="0"/>
                <w:bCs w:val="0"/>
                <w:noProof/>
                <w:webHidden/>
              </w:rPr>
            </w:r>
            <w:r w:rsidRPr="0088619B">
              <w:rPr>
                <w:b w:val="0"/>
                <w:bCs w:val="0"/>
                <w:noProof/>
                <w:webHidden/>
              </w:rPr>
              <w:fldChar w:fldCharType="separate"/>
            </w:r>
            <w:r w:rsidRPr="0088619B">
              <w:rPr>
                <w:b w:val="0"/>
                <w:bCs w:val="0"/>
                <w:noProof/>
                <w:webHidden/>
              </w:rPr>
              <w:t>23</w:t>
            </w:r>
            <w:r w:rsidRPr="0088619B">
              <w:rPr>
                <w:b w:val="0"/>
                <w:bCs w:val="0"/>
                <w:noProof/>
                <w:webHidden/>
              </w:rPr>
              <w:fldChar w:fldCharType="end"/>
            </w:r>
          </w:hyperlink>
        </w:p>
        <w:p w14:paraId="1DF90B6E" w14:textId="291AE2E5"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1" w:history="1">
            <w:r w:rsidRPr="0088619B">
              <w:rPr>
                <w:rStyle w:val="Hyperlink"/>
                <w:b w:val="0"/>
                <w:bCs w:val="0"/>
                <w:noProof/>
              </w:rPr>
              <w:t>Clarify Why the Problem is Important</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_Toc233362611 \h </w:instrText>
            </w:r>
            <w:r w:rsidRPr="0088619B">
              <w:rPr>
                <w:b w:val="0"/>
                <w:bCs w:val="0"/>
                <w:noProof/>
                <w:webHidden/>
              </w:rPr>
            </w:r>
            <w:r w:rsidRPr="0088619B">
              <w:rPr>
                <w:b w:val="0"/>
                <w:bCs w:val="0"/>
                <w:noProof/>
                <w:webHidden/>
              </w:rPr>
              <w:fldChar w:fldCharType="separate"/>
            </w:r>
            <w:r w:rsidRPr="0088619B">
              <w:rPr>
                <w:b w:val="0"/>
                <w:bCs w:val="0"/>
                <w:noProof/>
                <w:webHidden/>
              </w:rPr>
              <w:t>26</w:t>
            </w:r>
            <w:r w:rsidRPr="0088619B">
              <w:rPr>
                <w:b w:val="0"/>
                <w:bCs w:val="0"/>
                <w:noProof/>
                <w:webHidden/>
              </w:rPr>
              <w:fldChar w:fldCharType="end"/>
            </w:r>
          </w:hyperlink>
        </w:p>
        <w:p w14:paraId="763847C2" w14:textId="338EAEDF"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2" w:history="1">
            <w:r w:rsidRPr="0088619B">
              <w:rPr>
                <w:rStyle w:val="Hyperlink"/>
                <w:b w:val="0"/>
                <w:bCs w:val="0"/>
                <w:noProof/>
              </w:rPr>
              <w:t>Confirm the Importance of the Case Study</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_Toc233362612 \h </w:instrText>
            </w:r>
            <w:r w:rsidRPr="0088619B">
              <w:rPr>
                <w:b w:val="0"/>
                <w:bCs w:val="0"/>
                <w:noProof/>
                <w:webHidden/>
              </w:rPr>
            </w:r>
            <w:r w:rsidRPr="0088619B">
              <w:rPr>
                <w:b w:val="0"/>
                <w:bCs w:val="0"/>
                <w:noProof/>
                <w:webHidden/>
              </w:rPr>
              <w:fldChar w:fldCharType="separate"/>
            </w:r>
            <w:r w:rsidRPr="0088619B">
              <w:rPr>
                <w:b w:val="0"/>
                <w:bCs w:val="0"/>
                <w:noProof/>
                <w:webHidden/>
              </w:rPr>
              <w:t>29</w:t>
            </w:r>
            <w:r w:rsidRPr="0088619B">
              <w:rPr>
                <w:b w:val="0"/>
                <w:bCs w:val="0"/>
                <w:noProof/>
                <w:webHidden/>
              </w:rPr>
              <w:fldChar w:fldCharType="end"/>
            </w:r>
          </w:hyperlink>
        </w:p>
        <w:p w14:paraId="6825E4A5" w14:textId="7A210AED"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3" w:history="1">
            <w:r w:rsidRPr="0088619B">
              <w:rPr>
                <w:rStyle w:val="Hyperlink"/>
                <w:b w:val="0"/>
                <w:bCs w:val="0"/>
                <w:noProof/>
              </w:rPr>
              <w:t>Closure</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_Toc233362613 \h </w:instrText>
            </w:r>
            <w:r w:rsidRPr="0088619B">
              <w:rPr>
                <w:b w:val="0"/>
                <w:bCs w:val="0"/>
                <w:noProof/>
                <w:webHidden/>
              </w:rPr>
            </w:r>
            <w:r w:rsidRPr="0088619B">
              <w:rPr>
                <w:b w:val="0"/>
                <w:bCs w:val="0"/>
                <w:noProof/>
                <w:webHidden/>
              </w:rPr>
              <w:fldChar w:fldCharType="separate"/>
            </w:r>
            <w:r w:rsidRPr="0088619B">
              <w:rPr>
                <w:b w:val="0"/>
                <w:bCs w:val="0"/>
                <w:noProof/>
                <w:webHidden/>
              </w:rPr>
              <w:t>31</w:t>
            </w:r>
            <w:r w:rsidRPr="0088619B">
              <w:rPr>
                <w:b w:val="0"/>
                <w:bCs w:val="0"/>
                <w:noProof/>
                <w:webHidden/>
              </w:rPr>
              <w:fldChar w:fldCharType="end"/>
            </w:r>
          </w:hyperlink>
        </w:p>
        <w:p w14:paraId="10C181DC" w14:textId="6F5AF5DB" w:rsidR="00D56E90" w:rsidRPr="0088619B" w:rsidRDefault="00D56E90" w:rsidP="0088619B">
          <w:pPr>
            <w:pStyle w:val="TOC1"/>
            <w:tabs>
              <w:tab w:val="right" w:leader="dot" w:pos="14552"/>
            </w:tabs>
            <w:spacing w:line="240" w:lineRule="auto"/>
            <w:rPr>
              <w:rFonts w:eastAsiaTheme="minorEastAsia" w:cstheme="minorBidi"/>
              <w:b w:val="0"/>
              <w:bCs w:val="0"/>
              <w:i w:val="0"/>
              <w:iCs w:val="0"/>
              <w:noProof/>
              <w:kern w:val="2"/>
              <w:lang w:eastAsia="en-AU"/>
              <w14:ligatures w14:val="standardContextual"/>
            </w:rPr>
          </w:pPr>
          <w:hyperlink w:anchor="_Toc233362614" w:history="1">
            <w:r w:rsidRPr="0088619B">
              <w:rPr>
                <w:rStyle w:val="Hyperlink"/>
                <w:i w:val="0"/>
                <w:iCs w:val="0"/>
                <w:noProof/>
              </w:rPr>
              <w:t>APPENDICES</w:t>
            </w:r>
            <w:r w:rsidRPr="0088619B">
              <w:rPr>
                <w:i w:val="0"/>
                <w:iCs w:val="0"/>
                <w:noProof/>
                <w:webHidden/>
              </w:rPr>
              <w:tab/>
            </w:r>
            <w:r w:rsidRPr="0088619B">
              <w:rPr>
                <w:i w:val="0"/>
                <w:iCs w:val="0"/>
                <w:noProof/>
                <w:webHidden/>
              </w:rPr>
              <w:fldChar w:fldCharType="begin"/>
            </w:r>
            <w:r w:rsidRPr="0088619B">
              <w:rPr>
                <w:i w:val="0"/>
                <w:iCs w:val="0"/>
                <w:noProof/>
                <w:webHidden/>
              </w:rPr>
              <w:instrText xml:space="preserve"> PAGEREF _Toc233362614 \h </w:instrText>
            </w:r>
            <w:r w:rsidRPr="0088619B">
              <w:rPr>
                <w:i w:val="0"/>
                <w:iCs w:val="0"/>
                <w:noProof/>
                <w:webHidden/>
              </w:rPr>
            </w:r>
            <w:r w:rsidRPr="0088619B">
              <w:rPr>
                <w:i w:val="0"/>
                <w:iCs w:val="0"/>
                <w:noProof/>
                <w:webHidden/>
              </w:rPr>
              <w:fldChar w:fldCharType="separate"/>
            </w:r>
            <w:r w:rsidRPr="0088619B">
              <w:rPr>
                <w:i w:val="0"/>
                <w:iCs w:val="0"/>
                <w:noProof/>
                <w:webHidden/>
              </w:rPr>
              <w:t>32</w:t>
            </w:r>
            <w:r w:rsidRPr="0088619B">
              <w:rPr>
                <w:i w:val="0"/>
                <w:iCs w:val="0"/>
                <w:noProof/>
                <w:webHidden/>
              </w:rPr>
              <w:fldChar w:fldCharType="end"/>
            </w:r>
          </w:hyperlink>
        </w:p>
        <w:p w14:paraId="6A9F8852" w14:textId="258E1247"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5" w:history="1">
            <w:r w:rsidRPr="0088619B">
              <w:rPr>
                <w:rStyle w:val="Hyperlink"/>
                <w:b w:val="0"/>
                <w:bCs w:val="0"/>
                <w:noProof/>
              </w:rPr>
              <w:t>A.1 Template: My personal learning goal</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_Toc233362615 \h </w:instrText>
            </w:r>
            <w:r w:rsidRPr="0088619B">
              <w:rPr>
                <w:b w:val="0"/>
                <w:bCs w:val="0"/>
                <w:noProof/>
                <w:webHidden/>
              </w:rPr>
            </w:r>
            <w:r w:rsidRPr="0088619B">
              <w:rPr>
                <w:b w:val="0"/>
                <w:bCs w:val="0"/>
                <w:noProof/>
                <w:webHidden/>
              </w:rPr>
              <w:fldChar w:fldCharType="separate"/>
            </w:r>
            <w:r w:rsidRPr="0088619B">
              <w:rPr>
                <w:b w:val="0"/>
                <w:bCs w:val="0"/>
                <w:noProof/>
                <w:webHidden/>
              </w:rPr>
              <w:t>33</w:t>
            </w:r>
            <w:r w:rsidRPr="0088619B">
              <w:rPr>
                <w:b w:val="0"/>
                <w:bCs w:val="0"/>
                <w:noProof/>
                <w:webHidden/>
              </w:rPr>
              <w:fldChar w:fldCharType="end"/>
            </w:r>
          </w:hyperlink>
        </w:p>
        <w:p w14:paraId="053DA2DC" w14:textId="3CC9C6C2"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6" w:history="1">
            <w:r w:rsidRPr="0088619B">
              <w:rPr>
                <w:rStyle w:val="Hyperlink"/>
                <w:b w:val="0"/>
                <w:bCs w:val="0"/>
                <w:noProof/>
              </w:rPr>
              <w:t>A.2 Activity 1: Describe the case study problem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_Toc233362616 \h </w:instrText>
            </w:r>
            <w:r w:rsidRPr="0088619B">
              <w:rPr>
                <w:b w:val="0"/>
                <w:bCs w:val="0"/>
                <w:noProof/>
                <w:webHidden/>
              </w:rPr>
            </w:r>
            <w:r w:rsidRPr="0088619B">
              <w:rPr>
                <w:b w:val="0"/>
                <w:bCs w:val="0"/>
                <w:noProof/>
                <w:webHidden/>
              </w:rPr>
              <w:fldChar w:fldCharType="separate"/>
            </w:r>
            <w:r w:rsidRPr="0088619B">
              <w:rPr>
                <w:b w:val="0"/>
                <w:bCs w:val="0"/>
                <w:noProof/>
                <w:webHidden/>
              </w:rPr>
              <w:t>34</w:t>
            </w:r>
            <w:r w:rsidRPr="0088619B">
              <w:rPr>
                <w:b w:val="0"/>
                <w:bCs w:val="0"/>
                <w:noProof/>
                <w:webHidden/>
              </w:rPr>
              <w:fldChar w:fldCharType="end"/>
            </w:r>
          </w:hyperlink>
        </w:p>
        <w:p w14:paraId="289D8912" w14:textId="1C161CB3"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7" w:history="1">
            <w:r w:rsidRPr="0088619B">
              <w:rPr>
                <w:rStyle w:val="Hyperlink"/>
                <w:b w:val="0"/>
                <w:bCs w:val="0"/>
                <w:noProof/>
              </w:rPr>
              <w:t>A.3 Activity 2: Describe the local problem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_Toc233362617 \h </w:instrText>
            </w:r>
            <w:r w:rsidRPr="0088619B">
              <w:rPr>
                <w:b w:val="0"/>
                <w:bCs w:val="0"/>
                <w:noProof/>
                <w:webHidden/>
              </w:rPr>
            </w:r>
            <w:r w:rsidRPr="0088619B">
              <w:rPr>
                <w:b w:val="0"/>
                <w:bCs w:val="0"/>
                <w:noProof/>
                <w:webHidden/>
              </w:rPr>
              <w:fldChar w:fldCharType="separate"/>
            </w:r>
            <w:r w:rsidRPr="0088619B">
              <w:rPr>
                <w:b w:val="0"/>
                <w:bCs w:val="0"/>
                <w:noProof/>
                <w:webHidden/>
              </w:rPr>
              <w:t>35</w:t>
            </w:r>
            <w:r w:rsidRPr="0088619B">
              <w:rPr>
                <w:b w:val="0"/>
                <w:bCs w:val="0"/>
                <w:noProof/>
                <w:webHidden/>
              </w:rPr>
              <w:fldChar w:fldCharType="end"/>
            </w:r>
          </w:hyperlink>
        </w:p>
        <w:p w14:paraId="3EA04564" w14:textId="19FD7553"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8" w:history="1">
            <w:r w:rsidRPr="0088619B">
              <w:rPr>
                <w:rStyle w:val="Hyperlink"/>
                <w:b w:val="0"/>
                <w:bCs w:val="0"/>
                <w:noProof/>
              </w:rPr>
              <w:t>A.4 QH-TRIP Decision Tree: Identify a Problem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_Toc233362618 \h </w:instrText>
            </w:r>
            <w:r w:rsidRPr="0088619B">
              <w:rPr>
                <w:b w:val="0"/>
                <w:bCs w:val="0"/>
                <w:noProof/>
                <w:webHidden/>
              </w:rPr>
            </w:r>
            <w:r w:rsidRPr="0088619B">
              <w:rPr>
                <w:b w:val="0"/>
                <w:bCs w:val="0"/>
                <w:noProof/>
                <w:webHidden/>
              </w:rPr>
              <w:fldChar w:fldCharType="separate"/>
            </w:r>
            <w:r w:rsidRPr="0088619B">
              <w:rPr>
                <w:b w:val="0"/>
                <w:bCs w:val="0"/>
                <w:noProof/>
                <w:webHidden/>
              </w:rPr>
              <w:t>36</w:t>
            </w:r>
            <w:r w:rsidRPr="0088619B">
              <w:rPr>
                <w:b w:val="0"/>
                <w:bCs w:val="0"/>
                <w:noProof/>
                <w:webHidden/>
              </w:rPr>
              <w:fldChar w:fldCharType="end"/>
            </w:r>
          </w:hyperlink>
        </w:p>
        <w:p w14:paraId="2592DC9B" w14:textId="00A3E89F" w:rsidR="00D56E90" w:rsidRPr="0088619B"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19" w:history="1">
            <w:r w:rsidRPr="0088619B">
              <w:rPr>
                <w:rStyle w:val="Hyperlink"/>
                <w:b w:val="0"/>
                <w:bCs w:val="0"/>
                <w:noProof/>
              </w:rPr>
              <w:t>A.5 Activity 3: Discuss the importance of the problem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_Toc233362619 \h </w:instrText>
            </w:r>
            <w:r w:rsidRPr="0088619B">
              <w:rPr>
                <w:b w:val="0"/>
                <w:bCs w:val="0"/>
                <w:noProof/>
                <w:webHidden/>
              </w:rPr>
            </w:r>
            <w:r w:rsidRPr="0088619B">
              <w:rPr>
                <w:b w:val="0"/>
                <w:bCs w:val="0"/>
                <w:noProof/>
                <w:webHidden/>
              </w:rPr>
              <w:fldChar w:fldCharType="separate"/>
            </w:r>
            <w:r w:rsidRPr="0088619B">
              <w:rPr>
                <w:b w:val="0"/>
                <w:bCs w:val="0"/>
                <w:noProof/>
                <w:webHidden/>
              </w:rPr>
              <w:t>37</w:t>
            </w:r>
            <w:r w:rsidRPr="0088619B">
              <w:rPr>
                <w:b w:val="0"/>
                <w:bCs w:val="0"/>
                <w:noProof/>
                <w:webHidden/>
              </w:rPr>
              <w:fldChar w:fldCharType="end"/>
            </w:r>
          </w:hyperlink>
        </w:p>
        <w:p w14:paraId="0E25E088" w14:textId="7E8946E4" w:rsidR="00D56E90" w:rsidRPr="00D56E90" w:rsidRDefault="00D56E90" w:rsidP="0088619B">
          <w:pPr>
            <w:pStyle w:val="TOC2"/>
            <w:tabs>
              <w:tab w:val="right" w:leader="dot" w:pos="14552"/>
            </w:tabs>
            <w:spacing w:line="240" w:lineRule="auto"/>
            <w:rPr>
              <w:rFonts w:eastAsiaTheme="minorEastAsia" w:cstheme="minorBidi"/>
              <w:b w:val="0"/>
              <w:bCs w:val="0"/>
              <w:noProof/>
              <w:kern w:val="2"/>
              <w:sz w:val="24"/>
              <w:szCs w:val="24"/>
              <w:lang w:eastAsia="en-AU"/>
              <w14:ligatures w14:val="standardContextual"/>
            </w:rPr>
          </w:pPr>
          <w:hyperlink w:anchor="_Toc233362620" w:history="1">
            <w:r w:rsidRPr="0088619B">
              <w:rPr>
                <w:rStyle w:val="Hyperlink"/>
                <w:b w:val="0"/>
                <w:bCs w:val="0"/>
                <w:noProof/>
              </w:rPr>
              <w:t>A.6 Activity 4: Reflection – Describe your own clinical problem</w:t>
            </w:r>
            <w:r w:rsidRPr="0088619B">
              <w:rPr>
                <w:b w:val="0"/>
                <w:bCs w:val="0"/>
                <w:noProof/>
                <w:webHidden/>
              </w:rPr>
              <w:tab/>
            </w:r>
            <w:r w:rsidRPr="0088619B">
              <w:rPr>
                <w:b w:val="0"/>
                <w:bCs w:val="0"/>
                <w:noProof/>
                <w:webHidden/>
              </w:rPr>
              <w:fldChar w:fldCharType="begin"/>
            </w:r>
            <w:r w:rsidRPr="0088619B">
              <w:rPr>
                <w:b w:val="0"/>
                <w:bCs w:val="0"/>
                <w:noProof/>
                <w:webHidden/>
              </w:rPr>
              <w:instrText xml:space="preserve"> PAGEREF _Toc233362620 \h </w:instrText>
            </w:r>
            <w:r w:rsidRPr="0088619B">
              <w:rPr>
                <w:b w:val="0"/>
                <w:bCs w:val="0"/>
                <w:noProof/>
                <w:webHidden/>
              </w:rPr>
            </w:r>
            <w:r w:rsidRPr="0088619B">
              <w:rPr>
                <w:b w:val="0"/>
                <w:bCs w:val="0"/>
                <w:noProof/>
                <w:webHidden/>
              </w:rPr>
              <w:fldChar w:fldCharType="separate"/>
            </w:r>
            <w:r w:rsidRPr="0088619B">
              <w:rPr>
                <w:b w:val="0"/>
                <w:bCs w:val="0"/>
                <w:noProof/>
                <w:webHidden/>
              </w:rPr>
              <w:t>38</w:t>
            </w:r>
            <w:r w:rsidRPr="0088619B">
              <w:rPr>
                <w:b w:val="0"/>
                <w:bCs w:val="0"/>
                <w:noProof/>
                <w:webHidden/>
              </w:rPr>
              <w:fldChar w:fldCharType="end"/>
            </w:r>
          </w:hyperlink>
        </w:p>
        <w:p w14:paraId="35A6E833" w14:textId="5E237A0D" w:rsidR="00893C78" w:rsidRPr="008531CE" w:rsidRDefault="00893C78" w:rsidP="008531CE">
          <w:pPr>
            <w:sectPr w:rsidR="00893C78" w:rsidRPr="008531CE" w:rsidSect="005D5A8D">
              <w:headerReference w:type="default" r:id="rId15"/>
              <w:footerReference w:type="default" r:id="rId16"/>
              <w:headerReference w:type="first" r:id="rId17"/>
              <w:footerReference w:type="first" r:id="rId18"/>
              <w:pgSz w:w="16838" w:h="11906" w:orient="landscape"/>
              <w:pgMar w:top="1138" w:right="1138" w:bottom="850" w:left="1138" w:header="562" w:footer="562" w:gutter="0"/>
              <w:cols w:space="708"/>
              <w:titlePg/>
              <w:docGrid w:linePitch="360"/>
            </w:sectPr>
          </w:pPr>
          <w:r>
            <w:rPr>
              <w:b/>
              <w:bCs/>
              <w:noProof/>
            </w:rPr>
            <w:fldChar w:fldCharType="end"/>
          </w:r>
        </w:p>
      </w:sdtContent>
    </w:sdt>
    <w:p w14:paraId="47FCB67A" w14:textId="3FE198E0" w:rsidR="00893C78" w:rsidRDefault="009B7016" w:rsidP="00893C78">
      <w:pPr>
        <w:pStyle w:val="Heading1"/>
      </w:pPr>
      <w:bookmarkStart w:id="2" w:name="_Toc233362603"/>
      <w:r>
        <w:lastRenderedPageBreak/>
        <w:t>P</w:t>
      </w:r>
      <w:r w:rsidR="00893C78">
        <w:t>RELUDE</w:t>
      </w:r>
      <w:bookmarkEnd w:id="2"/>
    </w:p>
    <w:p w14:paraId="5F26C6E4" w14:textId="4803487F" w:rsidR="00893C78" w:rsidRPr="00EF5FB9" w:rsidRDefault="00893C78" w:rsidP="00893C78">
      <w:pPr>
        <w:spacing w:line="276" w:lineRule="auto"/>
        <w:rPr>
          <w:sz w:val="22"/>
          <w:szCs w:val="22"/>
        </w:rPr>
      </w:pPr>
      <w:r w:rsidRPr="5633D0E8">
        <w:rPr>
          <w:sz w:val="22"/>
          <w:szCs w:val="22"/>
        </w:rPr>
        <w:t xml:space="preserve">This Facilitator </w:t>
      </w:r>
      <w:r w:rsidR="00BD056C">
        <w:rPr>
          <w:sz w:val="22"/>
          <w:szCs w:val="22"/>
        </w:rPr>
        <w:t>Guide</w:t>
      </w:r>
      <w:r w:rsidR="00BD056C" w:rsidRPr="5633D0E8">
        <w:rPr>
          <w:sz w:val="22"/>
          <w:szCs w:val="22"/>
        </w:rPr>
        <w:t xml:space="preserve"> </w:t>
      </w:r>
      <w:r w:rsidRPr="5633D0E8">
        <w:rPr>
          <w:sz w:val="22"/>
          <w:szCs w:val="22"/>
        </w:rPr>
        <w:t>accompanies the slide deck</w:t>
      </w:r>
      <w:r w:rsidR="006E2799">
        <w:rPr>
          <w:sz w:val="22"/>
          <w:szCs w:val="22"/>
        </w:rPr>
        <w:t>s</w:t>
      </w:r>
      <w:r w:rsidRPr="5633D0E8">
        <w:rPr>
          <w:sz w:val="22"/>
          <w:szCs w:val="22"/>
        </w:rPr>
        <w:t xml:space="preserve"> for the</w:t>
      </w:r>
      <w:r w:rsidR="006E2799">
        <w:rPr>
          <w:sz w:val="22"/>
          <w:szCs w:val="22"/>
        </w:rPr>
        <w:t xml:space="preserve"> </w:t>
      </w:r>
      <w:r w:rsidR="00655812">
        <w:rPr>
          <w:sz w:val="22"/>
          <w:szCs w:val="22"/>
        </w:rPr>
        <w:t xml:space="preserve">seven </w:t>
      </w:r>
      <w:r w:rsidR="006E2799">
        <w:rPr>
          <w:sz w:val="22"/>
          <w:szCs w:val="22"/>
        </w:rPr>
        <w:t>Implementation Masterclass modules</w:t>
      </w:r>
      <w:r w:rsidRPr="5633D0E8">
        <w:rPr>
          <w:sz w:val="22"/>
          <w:szCs w:val="22"/>
        </w:rPr>
        <w:t xml:space="preserve">. The </w:t>
      </w:r>
      <w:r w:rsidR="006E2799">
        <w:rPr>
          <w:sz w:val="22"/>
          <w:szCs w:val="22"/>
        </w:rPr>
        <w:t xml:space="preserve">Implementation </w:t>
      </w:r>
      <w:r w:rsidRPr="5633D0E8">
        <w:rPr>
          <w:sz w:val="22"/>
          <w:szCs w:val="22"/>
        </w:rPr>
        <w:t xml:space="preserve">Masterclass is designed as a </w:t>
      </w:r>
      <w:r w:rsidRPr="5633D0E8">
        <w:rPr>
          <w:b/>
          <w:sz w:val="22"/>
          <w:szCs w:val="22"/>
        </w:rPr>
        <w:t>follow-on program</w:t>
      </w:r>
      <w:r w:rsidRPr="5633D0E8">
        <w:rPr>
          <w:sz w:val="22"/>
          <w:szCs w:val="22"/>
        </w:rPr>
        <w:t xml:space="preserve"> </w:t>
      </w:r>
      <w:r w:rsidR="00A06A2A">
        <w:rPr>
          <w:sz w:val="22"/>
          <w:szCs w:val="22"/>
        </w:rPr>
        <w:t xml:space="preserve">to the half-day </w:t>
      </w:r>
      <w:r w:rsidR="00A06A2A">
        <w:rPr>
          <w:i/>
          <w:sz w:val="22"/>
          <w:szCs w:val="22"/>
        </w:rPr>
        <w:t>Implementation Foundation Workshop</w:t>
      </w:r>
      <w:r w:rsidR="00A06A2A">
        <w:rPr>
          <w:sz w:val="22"/>
          <w:szCs w:val="22"/>
        </w:rPr>
        <w:t>, supporting participants in deepening their understanding and building practical capability to plan and lead</w:t>
      </w:r>
      <w:r w:rsidRPr="5633D0E8">
        <w:rPr>
          <w:sz w:val="22"/>
          <w:szCs w:val="22"/>
        </w:rPr>
        <w:t xml:space="preserve"> implementation in real-world health settings.</w:t>
      </w:r>
    </w:p>
    <w:p w14:paraId="6DA8F4EA" w14:textId="54F9A98A" w:rsidR="00893C78" w:rsidRPr="00EF5FB9" w:rsidRDefault="00893C78" w:rsidP="00893C78">
      <w:pPr>
        <w:spacing w:line="276" w:lineRule="auto"/>
        <w:rPr>
          <w:sz w:val="22"/>
          <w:szCs w:val="28"/>
        </w:rPr>
      </w:pPr>
      <w:r w:rsidRPr="00EF5FB9">
        <w:rPr>
          <w:sz w:val="22"/>
          <w:szCs w:val="28"/>
        </w:rPr>
        <w:t xml:space="preserve">This workbook is designed to support facilitators </w:t>
      </w:r>
      <w:r w:rsidR="00A06A2A">
        <w:rPr>
          <w:sz w:val="22"/>
          <w:szCs w:val="28"/>
        </w:rPr>
        <w:t>in</w:t>
      </w:r>
      <w:r w:rsidRPr="00EF5FB9">
        <w:rPr>
          <w:sz w:val="22"/>
          <w:szCs w:val="28"/>
        </w:rPr>
        <w:t xml:space="preserve"> guid</w:t>
      </w:r>
      <w:r w:rsidR="00A06A2A">
        <w:rPr>
          <w:sz w:val="22"/>
          <w:szCs w:val="28"/>
        </w:rPr>
        <w:t>ing</w:t>
      </w:r>
      <w:r w:rsidRPr="00EF5FB9">
        <w:rPr>
          <w:sz w:val="22"/>
          <w:szCs w:val="28"/>
        </w:rPr>
        <w:t xml:space="preserve"> participants through a </w:t>
      </w:r>
      <w:r w:rsidRPr="00EF5FB9">
        <w:rPr>
          <w:b/>
          <w:bCs/>
          <w:sz w:val="22"/>
          <w:szCs w:val="28"/>
        </w:rPr>
        <w:t>structured yet flexible approach</w:t>
      </w:r>
      <w:r w:rsidRPr="00EF5FB9">
        <w:rPr>
          <w:sz w:val="22"/>
          <w:szCs w:val="28"/>
        </w:rPr>
        <w:t xml:space="preserve"> to implementation. It is not intended to be </w:t>
      </w:r>
      <w:r w:rsidR="00A45916">
        <w:rPr>
          <w:sz w:val="22"/>
          <w:szCs w:val="28"/>
        </w:rPr>
        <w:t xml:space="preserve">followed as </w:t>
      </w:r>
      <w:r w:rsidRPr="00EF5FB9">
        <w:rPr>
          <w:sz w:val="22"/>
          <w:szCs w:val="28"/>
        </w:rPr>
        <w:t xml:space="preserve">a </w:t>
      </w:r>
      <w:r w:rsidR="00A038EF">
        <w:rPr>
          <w:sz w:val="22"/>
          <w:szCs w:val="28"/>
        </w:rPr>
        <w:t xml:space="preserve">word-for-word </w:t>
      </w:r>
      <w:r w:rsidRPr="00EF5FB9">
        <w:rPr>
          <w:sz w:val="22"/>
          <w:szCs w:val="28"/>
        </w:rPr>
        <w:t>script. Instead, it provides scaffolding for facilitation by clarifying each module</w:t>
      </w:r>
      <w:r w:rsidR="007F4A5F">
        <w:rPr>
          <w:sz w:val="22"/>
          <w:szCs w:val="28"/>
        </w:rPr>
        <w:t>’s intent</w:t>
      </w:r>
      <w:r w:rsidRPr="00EF5FB9">
        <w:rPr>
          <w:sz w:val="22"/>
          <w:szCs w:val="28"/>
        </w:rPr>
        <w:t>, highlighting key messages, and offering prompts to support discussion, reflection, and shared sense-making.</w:t>
      </w:r>
    </w:p>
    <w:p w14:paraId="05C897EB" w14:textId="1C4ADC0E" w:rsidR="00893C78" w:rsidRPr="00EF5FB9" w:rsidRDefault="00893C78" w:rsidP="00893C78">
      <w:pPr>
        <w:spacing w:line="276" w:lineRule="auto"/>
        <w:rPr>
          <w:sz w:val="22"/>
          <w:szCs w:val="28"/>
        </w:rPr>
      </w:pPr>
      <w:r w:rsidRPr="00EF5FB9">
        <w:rPr>
          <w:sz w:val="22"/>
          <w:szCs w:val="28"/>
        </w:rPr>
        <w:t xml:space="preserve">A defining feature of the Implementation Masterclass is the use of a </w:t>
      </w:r>
      <w:r w:rsidRPr="00EF5FB9">
        <w:rPr>
          <w:b/>
          <w:bCs/>
          <w:sz w:val="22"/>
          <w:szCs w:val="28"/>
        </w:rPr>
        <w:t xml:space="preserve">single, </w:t>
      </w:r>
      <w:r w:rsidR="002D1EC7">
        <w:rPr>
          <w:b/>
          <w:bCs/>
          <w:sz w:val="22"/>
          <w:szCs w:val="28"/>
        </w:rPr>
        <w:t xml:space="preserve">progressively developed </w:t>
      </w:r>
      <w:r w:rsidRPr="00EF5FB9">
        <w:rPr>
          <w:b/>
          <w:bCs/>
          <w:sz w:val="22"/>
          <w:szCs w:val="28"/>
        </w:rPr>
        <w:t>case study</w:t>
      </w:r>
      <w:r w:rsidRPr="00EF5FB9">
        <w:rPr>
          <w:sz w:val="22"/>
          <w:szCs w:val="28"/>
        </w:rPr>
        <w:t xml:space="preserve"> across all seven modules. This case reflects a local health service context and provides opportunities to explore how implementation decisions were made, why particular strategies were selected, and how plans were refined and adapted over time. Facilitators are encouraged to use this case as a reference point for discussion, comparison, and critical reflection.</w:t>
      </w:r>
    </w:p>
    <w:p w14:paraId="7B78BCDA" w14:textId="01E8DD89" w:rsidR="00893C78" w:rsidRPr="00EF5FB9" w:rsidRDefault="00893C78" w:rsidP="00893C78">
      <w:pPr>
        <w:spacing w:line="276" w:lineRule="auto"/>
        <w:rPr>
          <w:sz w:val="22"/>
          <w:szCs w:val="28"/>
        </w:rPr>
      </w:pPr>
      <w:r w:rsidRPr="00EF5FB9">
        <w:rPr>
          <w:sz w:val="22"/>
          <w:szCs w:val="28"/>
        </w:rPr>
        <w:t xml:space="preserve">Participants will use a </w:t>
      </w:r>
      <w:r w:rsidRPr="00EF5FB9">
        <w:rPr>
          <w:b/>
          <w:bCs/>
          <w:sz w:val="22"/>
          <w:szCs w:val="28"/>
        </w:rPr>
        <w:t>separate handbook</w:t>
      </w:r>
      <w:r w:rsidRPr="00EF5FB9">
        <w:rPr>
          <w:sz w:val="22"/>
          <w:szCs w:val="28"/>
        </w:rPr>
        <w:t xml:space="preserve"> that mirrors the core content of the slides and provides space for their reflection and application. While participants are not required to bring their own clinical problem to this workshop, each module concludes with </w:t>
      </w:r>
      <w:r w:rsidRPr="00EF5FB9">
        <w:rPr>
          <w:b/>
          <w:bCs/>
          <w:sz w:val="22"/>
          <w:szCs w:val="28"/>
        </w:rPr>
        <w:t>reflective prompts</w:t>
      </w:r>
      <w:r w:rsidRPr="00EF5FB9">
        <w:rPr>
          <w:sz w:val="22"/>
          <w:szCs w:val="28"/>
        </w:rPr>
        <w:t xml:space="preserve"> that encourage learners to consider how the concepts, tools, and strategies could </w:t>
      </w:r>
      <w:r w:rsidR="00070491">
        <w:rPr>
          <w:sz w:val="22"/>
          <w:szCs w:val="28"/>
        </w:rPr>
        <w:t>be</w:t>
      </w:r>
      <w:r w:rsidRPr="00EF5FB9">
        <w:rPr>
          <w:sz w:val="22"/>
          <w:szCs w:val="28"/>
        </w:rPr>
        <w:t xml:space="preserve"> </w:t>
      </w:r>
      <w:r w:rsidR="00070491">
        <w:rPr>
          <w:sz w:val="22"/>
          <w:szCs w:val="28"/>
        </w:rPr>
        <w:t xml:space="preserve">applied </w:t>
      </w:r>
      <w:r w:rsidRPr="00EF5FB9">
        <w:rPr>
          <w:sz w:val="22"/>
          <w:szCs w:val="28"/>
        </w:rPr>
        <w:t xml:space="preserve">in their own setting. These reflections are intentionally designed to </w:t>
      </w:r>
      <w:r w:rsidR="00B92635">
        <w:rPr>
          <w:sz w:val="22"/>
          <w:szCs w:val="28"/>
        </w:rPr>
        <w:t>serve as</w:t>
      </w:r>
      <w:r w:rsidR="00B92635" w:rsidRPr="00EF5FB9">
        <w:rPr>
          <w:sz w:val="22"/>
          <w:szCs w:val="28"/>
        </w:rPr>
        <w:t xml:space="preserve"> </w:t>
      </w:r>
      <w:r w:rsidRPr="00EF5FB9">
        <w:rPr>
          <w:sz w:val="22"/>
          <w:szCs w:val="28"/>
        </w:rPr>
        <w:t>the foundation for future mentoring, coaching, or supported implementation activit</w:t>
      </w:r>
      <w:r w:rsidR="00B92635">
        <w:rPr>
          <w:sz w:val="22"/>
          <w:szCs w:val="28"/>
        </w:rPr>
        <w:t>ies</w:t>
      </w:r>
      <w:r w:rsidRPr="00EF5FB9">
        <w:rPr>
          <w:sz w:val="22"/>
          <w:szCs w:val="28"/>
        </w:rPr>
        <w:t>.</w:t>
      </w:r>
    </w:p>
    <w:p w14:paraId="61F1F705" w14:textId="646DB58F" w:rsidR="00893C78" w:rsidRPr="00EF5FB9" w:rsidRDefault="00893C78" w:rsidP="00893C78">
      <w:pPr>
        <w:spacing w:line="276" w:lineRule="auto"/>
        <w:rPr>
          <w:sz w:val="22"/>
          <w:szCs w:val="22"/>
        </w:rPr>
      </w:pPr>
      <w:r w:rsidRPr="5633D0E8">
        <w:rPr>
          <w:sz w:val="22"/>
          <w:szCs w:val="22"/>
        </w:rPr>
        <w:t xml:space="preserve">Across the </w:t>
      </w:r>
      <w:r w:rsidR="00655812">
        <w:rPr>
          <w:sz w:val="22"/>
          <w:szCs w:val="22"/>
        </w:rPr>
        <w:t xml:space="preserve">seven </w:t>
      </w:r>
      <w:r w:rsidR="00DE076E">
        <w:rPr>
          <w:sz w:val="22"/>
          <w:szCs w:val="22"/>
        </w:rPr>
        <w:t>Implementation Masterclass</w:t>
      </w:r>
      <w:r w:rsidRPr="5633D0E8">
        <w:rPr>
          <w:sz w:val="22"/>
          <w:szCs w:val="22"/>
        </w:rPr>
        <w:t xml:space="preserve"> modules, facilitators play a critical role in helping participants move between content, conversation, and application, while acknowledging the complexity of healthcare systems, normalising uncertainty, and reinforcing that effective implementation often begins with small, purposeful actions that are tested, refined, and adapted over time.</w:t>
      </w:r>
    </w:p>
    <w:p w14:paraId="1A9E7660" w14:textId="77777777" w:rsidR="00893C78" w:rsidRPr="00B854B2" w:rsidRDefault="00893C78" w:rsidP="00893C78">
      <w:pPr>
        <w:rPr>
          <w:sz w:val="24"/>
          <w:szCs w:val="32"/>
        </w:rPr>
      </w:pPr>
    </w:p>
    <w:p w14:paraId="01990D03" w14:textId="77777777" w:rsidR="00875B72" w:rsidRDefault="00893C78">
      <w:pPr>
        <w:rPr>
          <w:b/>
          <w:bCs/>
        </w:rPr>
        <w:sectPr w:rsidR="00875B72" w:rsidSect="00691CC5">
          <w:headerReference w:type="default" r:id="rId19"/>
          <w:footerReference w:type="default" r:id="rId20"/>
          <w:pgSz w:w="16838" w:h="11906" w:orient="landscape"/>
          <w:pgMar w:top="1134" w:right="1134" w:bottom="1134" w:left="1134" w:header="567" w:footer="567" w:gutter="0"/>
          <w:cols w:space="708"/>
          <w:docGrid w:linePitch="360"/>
        </w:sectPr>
      </w:pPr>
      <w:r w:rsidRPr="007D66A4">
        <w:rPr>
          <w:b/>
          <w:bCs/>
        </w:rPr>
        <w:br w:type="page"/>
      </w:r>
    </w:p>
    <w:p w14:paraId="4C300882" w14:textId="1B15BD10" w:rsidR="00893C78" w:rsidRPr="0059567D" w:rsidRDefault="00893C78" w:rsidP="00893C78">
      <w:pPr>
        <w:pStyle w:val="Heading1"/>
      </w:pPr>
      <w:bookmarkStart w:id="3" w:name="_Toc233362604"/>
      <w:r>
        <w:lastRenderedPageBreak/>
        <w:t>POWERPOINT GUIDE</w:t>
      </w:r>
      <w:bookmarkEnd w:id="3"/>
    </w:p>
    <w:tbl>
      <w:tblPr>
        <w:tblStyle w:val="TableGrid"/>
        <w:tblW w:w="14575" w:type="dxa"/>
        <w:tblLook w:val="04A0" w:firstRow="1" w:lastRow="0" w:firstColumn="1" w:lastColumn="0" w:noHBand="0" w:noVBand="1"/>
      </w:tblPr>
      <w:tblGrid>
        <w:gridCol w:w="742"/>
        <w:gridCol w:w="2763"/>
        <w:gridCol w:w="6750"/>
        <w:gridCol w:w="4320"/>
      </w:tblGrid>
      <w:tr w:rsidR="00BF1904" w:rsidRPr="00893C78" w14:paraId="1FD3A006" w14:textId="77777777" w:rsidTr="009120F2">
        <w:trPr>
          <w:cnfStyle w:val="100000000000" w:firstRow="1" w:lastRow="0" w:firstColumn="0" w:lastColumn="0" w:oddVBand="0" w:evenVBand="0" w:oddHBand="0" w:evenHBand="0" w:firstRowFirstColumn="0" w:firstRowLastColumn="0" w:lastRowFirstColumn="0" w:lastRowLastColumn="0"/>
        </w:trPr>
        <w:tc>
          <w:tcPr>
            <w:tcW w:w="742" w:type="dxa"/>
            <w:shd w:val="clear" w:color="auto" w:fill="004A93" w:themeFill="accent6"/>
          </w:tcPr>
          <w:p w14:paraId="69C32F94" w14:textId="33198F10" w:rsidR="00BF1904" w:rsidRPr="00747913" w:rsidRDefault="00BF1904" w:rsidP="00D017F1">
            <w:pPr>
              <w:snapToGrid w:val="0"/>
              <w:spacing w:before="120" w:after="120" w:line="240" w:lineRule="auto"/>
              <w:jc w:val="center"/>
              <w:rPr>
                <w:rFonts w:asciiTheme="majorHAnsi" w:hAnsiTheme="majorHAnsi" w:cstheme="majorBidi"/>
                <w:b/>
                <w:color w:val="FFFFFF" w:themeColor="background1"/>
                <w:sz w:val="22"/>
                <w:szCs w:val="22"/>
              </w:rPr>
            </w:pPr>
            <w:r w:rsidRPr="00747913">
              <w:rPr>
                <w:rFonts w:asciiTheme="majorHAnsi" w:hAnsiTheme="majorHAnsi" w:cstheme="majorHAnsi"/>
                <w:b/>
                <w:bCs/>
                <w:color w:val="FFFFFF" w:themeColor="background1"/>
                <w:sz w:val="22"/>
                <w:szCs w:val="22"/>
              </w:rPr>
              <w:t>Slide</w:t>
            </w:r>
          </w:p>
        </w:tc>
        <w:tc>
          <w:tcPr>
            <w:tcW w:w="2763" w:type="dxa"/>
            <w:shd w:val="clear" w:color="auto" w:fill="004A93" w:themeFill="accent6"/>
          </w:tcPr>
          <w:p w14:paraId="00051E21" w14:textId="1E9FB61D" w:rsidR="00BF1904" w:rsidRPr="00747913" w:rsidRDefault="00BF1904" w:rsidP="00D017F1">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Slide Title</w:t>
            </w:r>
          </w:p>
        </w:tc>
        <w:tc>
          <w:tcPr>
            <w:tcW w:w="6750" w:type="dxa"/>
            <w:shd w:val="clear" w:color="auto" w:fill="004A93" w:themeFill="accent6"/>
          </w:tcPr>
          <w:p w14:paraId="5F6197E7" w14:textId="77777777" w:rsidR="00BF1904" w:rsidRPr="00747913" w:rsidRDefault="00BF1904" w:rsidP="00D017F1">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Script</w:t>
            </w:r>
          </w:p>
        </w:tc>
        <w:tc>
          <w:tcPr>
            <w:tcW w:w="4320" w:type="dxa"/>
            <w:shd w:val="clear" w:color="auto" w:fill="004A93" w:themeFill="accent6"/>
          </w:tcPr>
          <w:p w14:paraId="3E0D5070" w14:textId="77777777" w:rsidR="00BF1904" w:rsidRPr="00747913" w:rsidRDefault="00BF1904" w:rsidP="00D017F1">
            <w:pPr>
              <w:snapToGrid w:val="0"/>
              <w:spacing w:before="120" w:after="120" w:line="240" w:lineRule="auto"/>
              <w:jc w:val="center"/>
              <w:rPr>
                <w:rFonts w:asciiTheme="majorHAnsi" w:hAnsiTheme="majorHAnsi" w:cstheme="majorHAnsi"/>
                <w:b/>
                <w:bCs/>
                <w:color w:val="FFFFFF" w:themeColor="background1"/>
                <w:sz w:val="22"/>
                <w:szCs w:val="22"/>
              </w:rPr>
            </w:pPr>
            <w:r w:rsidRPr="00747913">
              <w:rPr>
                <w:rFonts w:asciiTheme="majorHAnsi" w:hAnsiTheme="majorHAnsi" w:cstheme="majorHAnsi"/>
                <w:b/>
                <w:bCs/>
                <w:color w:val="FFFFFF" w:themeColor="background1"/>
                <w:sz w:val="22"/>
                <w:szCs w:val="22"/>
              </w:rPr>
              <w:t>Facilitation Tips</w:t>
            </w:r>
          </w:p>
        </w:tc>
      </w:tr>
      <w:tr w:rsidR="00BF1904" w:rsidRPr="00893C78" w14:paraId="5BAAC147" w14:textId="77777777" w:rsidTr="009120F2">
        <w:tc>
          <w:tcPr>
            <w:tcW w:w="742" w:type="dxa"/>
          </w:tcPr>
          <w:p w14:paraId="14AEB6A9"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0</w:t>
            </w:r>
          </w:p>
        </w:tc>
        <w:tc>
          <w:tcPr>
            <w:tcW w:w="2763" w:type="dxa"/>
            <w:shd w:val="clear" w:color="auto" w:fill="D4E4F4" w:themeFill="accent5" w:themeFillTint="33"/>
          </w:tcPr>
          <w:p w14:paraId="0DA238E1" w14:textId="626699EA" w:rsidR="00BF1904" w:rsidRPr="00893C78" w:rsidRDefault="00BF1904"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Implementation Masterclass:</w:t>
            </w:r>
          </w:p>
          <w:p w14:paraId="236CCE28" w14:textId="77777777" w:rsidR="00BF1904" w:rsidRPr="00893C78" w:rsidRDefault="00BF1904"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Identify a Problem</w:t>
            </w:r>
          </w:p>
        </w:tc>
        <w:tc>
          <w:tcPr>
            <w:tcW w:w="6750" w:type="dxa"/>
          </w:tcPr>
          <w:p w14:paraId="202D93C6"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Welcome to the first module of the Implementation Masterclass. In this first module, we are identifying a clinical problem suitable for implementation.</w:t>
            </w:r>
          </w:p>
        </w:tc>
        <w:tc>
          <w:tcPr>
            <w:tcW w:w="4320" w:type="dxa"/>
            <w:vMerge w:val="restart"/>
          </w:tcPr>
          <w:p w14:paraId="0F8AD219"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p>
        </w:tc>
      </w:tr>
      <w:tr w:rsidR="00BF1904" w:rsidRPr="00893C78" w14:paraId="7B6335B3" w14:textId="77777777" w:rsidTr="009120F2">
        <w:tc>
          <w:tcPr>
            <w:tcW w:w="742" w:type="dxa"/>
          </w:tcPr>
          <w:p w14:paraId="40C5A379"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1</w:t>
            </w:r>
          </w:p>
        </w:tc>
        <w:tc>
          <w:tcPr>
            <w:tcW w:w="2763" w:type="dxa"/>
            <w:shd w:val="clear" w:color="auto" w:fill="D4E4F4" w:themeFill="accent5" w:themeFillTint="33"/>
          </w:tcPr>
          <w:p w14:paraId="791D3B43" w14:textId="40FCB7B2" w:rsidR="00BF1904" w:rsidRPr="00893C78" w:rsidRDefault="00BF1904"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Acknowledgement of Country</w:t>
            </w:r>
          </w:p>
        </w:tc>
        <w:tc>
          <w:tcPr>
            <w:tcW w:w="6750" w:type="dxa"/>
          </w:tcPr>
          <w:p w14:paraId="4302916E" w14:textId="77777777" w:rsidR="00900E45" w:rsidRDefault="00900E45" w:rsidP="00900E45">
            <w:pPr>
              <w:snapToGrid w:val="0"/>
              <w:spacing w:before="120" w:after="120"/>
              <w:rPr>
                <w:color w:val="000000"/>
              </w:rPr>
            </w:pPr>
            <w:r>
              <w:rPr>
                <w:color w:val="000000"/>
              </w:rPr>
              <w:t>The Queensland Government respectfully acknowledges Aboriginal and Torres Strait Islander peoples as the Traditional and Cultural Custodians of the lands on which we live and work.</w:t>
            </w:r>
          </w:p>
          <w:p w14:paraId="0B8AC8C5" w14:textId="5491F3E3" w:rsidR="00BF1904" w:rsidRPr="00893C78" w:rsidRDefault="00900E45" w:rsidP="00900E45">
            <w:pPr>
              <w:snapToGrid w:val="0"/>
              <w:spacing w:before="120" w:after="120" w:line="240" w:lineRule="auto"/>
              <w:rPr>
                <w:rFonts w:asciiTheme="majorHAnsi" w:hAnsiTheme="majorHAnsi" w:cstheme="majorHAnsi"/>
                <w:color w:val="000000" w:themeColor="text1"/>
                <w:sz w:val="22"/>
                <w:szCs w:val="22"/>
              </w:rPr>
            </w:pPr>
            <w:r>
              <w:rPr>
                <w:color w:val="000000"/>
              </w:rPr>
              <w:t>Recognition is also given to the continuation of First Nations peoples’ cultures and connections to lands, waters and communities across Queensland.</w:t>
            </w:r>
          </w:p>
        </w:tc>
        <w:tc>
          <w:tcPr>
            <w:tcW w:w="4320" w:type="dxa"/>
            <w:vMerge/>
          </w:tcPr>
          <w:p w14:paraId="6644E071"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p>
        </w:tc>
      </w:tr>
      <w:tr w:rsidR="00893C78" w:rsidRPr="00893C78" w14:paraId="748FA8F0" w14:textId="77777777" w:rsidTr="00E350E6">
        <w:tc>
          <w:tcPr>
            <w:tcW w:w="14575" w:type="dxa"/>
            <w:gridSpan w:val="4"/>
          </w:tcPr>
          <w:p w14:paraId="75AC784A" w14:textId="75EFA5AD" w:rsidR="00893C78" w:rsidRPr="00893C78" w:rsidRDefault="00893C78" w:rsidP="00D017F1">
            <w:pPr>
              <w:pStyle w:val="Heading2"/>
              <w:snapToGrid w:val="0"/>
              <w:spacing w:before="120" w:after="120" w:line="240" w:lineRule="auto"/>
            </w:pPr>
            <w:bookmarkStart w:id="4" w:name="_Toc233362605"/>
            <w:r w:rsidRPr="00893C78">
              <w:t>Introduction</w:t>
            </w:r>
            <w:bookmarkEnd w:id="4"/>
          </w:p>
        </w:tc>
      </w:tr>
      <w:tr w:rsidR="00722485" w:rsidRPr="00893C78" w14:paraId="6CE10A6F" w14:textId="77777777" w:rsidTr="009120F2">
        <w:trPr>
          <w:trHeight w:val="2997"/>
        </w:trPr>
        <w:tc>
          <w:tcPr>
            <w:tcW w:w="742" w:type="dxa"/>
          </w:tcPr>
          <w:p w14:paraId="3F3D634C" w14:textId="77777777" w:rsidR="00722485" w:rsidRPr="00893C78" w:rsidRDefault="00722485"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2</w:t>
            </w:r>
          </w:p>
          <w:p w14:paraId="4650FB58" w14:textId="091D2781" w:rsidR="00722485" w:rsidRPr="00893C78" w:rsidRDefault="00722485" w:rsidP="00D017F1">
            <w:pPr>
              <w:snapToGrid w:val="0"/>
              <w:spacing w:before="120" w:after="120" w:line="240" w:lineRule="auto"/>
              <w:rPr>
                <w:rFonts w:asciiTheme="majorHAnsi" w:hAnsiTheme="majorHAnsi" w:cstheme="majorHAnsi"/>
                <w:color w:val="000000" w:themeColor="text1"/>
                <w:sz w:val="22"/>
                <w:szCs w:val="22"/>
              </w:rPr>
            </w:pPr>
          </w:p>
        </w:tc>
        <w:tc>
          <w:tcPr>
            <w:tcW w:w="2763" w:type="dxa"/>
            <w:shd w:val="clear" w:color="auto" w:fill="D4E4F4" w:themeFill="accent5" w:themeFillTint="33"/>
          </w:tcPr>
          <w:p w14:paraId="129A7BF6" w14:textId="77777777" w:rsidR="00722485" w:rsidRPr="00893C78" w:rsidRDefault="00722485"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Welcome to the Implementation Masterclass</w:t>
            </w:r>
          </w:p>
          <w:p w14:paraId="14BE702B" w14:textId="77777777" w:rsidR="00722485" w:rsidRPr="00893C78" w:rsidRDefault="00722485" w:rsidP="00D017F1">
            <w:pPr>
              <w:snapToGrid w:val="0"/>
              <w:spacing w:before="120" w:after="120" w:line="240" w:lineRule="auto"/>
              <w:rPr>
                <w:rFonts w:asciiTheme="majorHAnsi" w:hAnsiTheme="majorHAnsi" w:cstheme="majorHAnsi"/>
                <w:b/>
                <w:bCs/>
                <w:color w:val="000000" w:themeColor="text1"/>
                <w:sz w:val="22"/>
                <w:szCs w:val="22"/>
              </w:rPr>
            </w:pPr>
          </w:p>
        </w:tc>
        <w:tc>
          <w:tcPr>
            <w:tcW w:w="6750" w:type="dxa"/>
          </w:tcPr>
          <w:p w14:paraId="047EAC71" w14:textId="77777777" w:rsidR="00722485" w:rsidRPr="00893C78" w:rsidRDefault="00722485" w:rsidP="00D017F1">
            <w:pPr>
              <w:snapToGrid w:val="0"/>
              <w:spacing w:before="120" w:after="120" w:line="24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lang w:val="en-US"/>
              </w:rPr>
              <w:t>W</w:t>
            </w:r>
            <w:r w:rsidRPr="00893C78">
              <w:rPr>
                <w:rFonts w:asciiTheme="majorHAnsi" w:hAnsiTheme="majorHAnsi" w:cstheme="majorHAnsi"/>
                <w:color w:val="000000" w:themeColor="text1"/>
                <w:sz w:val="22"/>
                <w:szCs w:val="22"/>
                <w:lang w:val="en-US"/>
              </w:rPr>
              <w:t xml:space="preserve">e have designed this Masterclass series following the </w:t>
            </w:r>
            <w:r w:rsidRPr="00893C78">
              <w:rPr>
                <w:rFonts w:asciiTheme="majorHAnsi" w:hAnsiTheme="majorHAnsi" w:cstheme="majorHAnsi"/>
                <w:color w:val="000000" w:themeColor="text1"/>
                <w:sz w:val="22"/>
                <w:szCs w:val="22"/>
              </w:rPr>
              <w:t xml:space="preserve">seven TRIP stages, to enable you to: </w:t>
            </w:r>
          </w:p>
          <w:p w14:paraId="0AAA2C04" w14:textId="08042C97" w:rsidR="00722485" w:rsidRPr="00A64D3E" w:rsidRDefault="00722485" w:rsidP="004538F8">
            <w:pPr>
              <w:pStyle w:val="ListParagraph"/>
              <w:numPr>
                <w:ilvl w:val="0"/>
                <w:numId w:val="51"/>
              </w:numPr>
              <w:tabs>
                <w:tab w:val="num" w:pos="720"/>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Explore a practical implementation method, and eventually</w:t>
            </w:r>
            <w:r w:rsidR="00EE0F72">
              <w:rPr>
                <w:rFonts w:asciiTheme="majorHAnsi" w:hAnsiTheme="majorHAnsi" w:cstheme="majorHAnsi"/>
                <w:color w:val="000000" w:themeColor="text1"/>
                <w:sz w:val="22"/>
                <w:szCs w:val="22"/>
              </w:rPr>
              <w:t>.</w:t>
            </w:r>
            <w:r w:rsidRPr="00A64D3E">
              <w:rPr>
                <w:rFonts w:asciiTheme="majorHAnsi" w:hAnsiTheme="majorHAnsi" w:cstheme="majorHAnsi"/>
                <w:color w:val="000000" w:themeColor="text1"/>
                <w:sz w:val="22"/>
                <w:szCs w:val="22"/>
              </w:rPr>
              <w:t xml:space="preserve"> </w:t>
            </w:r>
          </w:p>
          <w:p w14:paraId="3D675B70" w14:textId="77777777" w:rsidR="00722485" w:rsidRPr="00A64D3E" w:rsidRDefault="00722485" w:rsidP="004538F8">
            <w:pPr>
              <w:pStyle w:val="ListParagraph"/>
              <w:numPr>
                <w:ilvl w:val="0"/>
                <w:numId w:val="51"/>
              </w:numPr>
              <w:tabs>
                <w:tab w:val="num" w:pos="720"/>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Apply an efficient process to deliver and sustain improvement in your own context.</w:t>
            </w:r>
          </w:p>
          <w:p w14:paraId="412BA431" w14:textId="77777777" w:rsidR="00722485" w:rsidRPr="00A64D3E" w:rsidRDefault="00722485" w:rsidP="004538F8">
            <w:pPr>
              <w:pStyle w:val="ListParagraph"/>
              <w:numPr>
                <w:ilvl w:val="0"/>
                <w:numId w:val="51"/>
              </w:numPr>
              <w:tabs>
                <w:tab w:val="num" w:pos="720"/>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 xml:space="preserve">This course will build on the Foundation Implementation Workshop, which you should already be familiar with. </w:t>
            </w:r>
          </w:p>
          <w:p w14:paraId="57B3C0D8" w14:textId="77777777" w:rsidR="00722485" w:rsidRPr="00A64D3E" w:rsidRDefault="00722485" w:rsidP="004538F8">
            <w:pPr>
              <w:pStyle w:val="ListParagraph"/>
              <w:numPr>
                <w:ilvl w:val="0"/>
                <w:numId w:val="51"/>
              </w:numPr>
              <w:tabs>
                <w:tab w:val="num" w:pos="720"/>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And you should now be at the stage of considering an implementation project.</w:t>
            </w:r>
          </w:p>
          <w:p w14:paraId="68E1D77E" w14:textId="41D6DB25" w:rsidR="00722485" w:rsidRPr="00893C78" w:rsidRDefault="00F53033" w:rsidP="00D017F1">
            <w:pPr>
              <w:snapToGrid w:val="0"/>
              <w:spacing w:before="120" w:after="120" w:line="24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While presented sequentially, implementation is rarely a linear process. </w:t>
            </w:r>
            <w:r w:rsidR="0020423A">
              <w:rPr>
                <w:rFonts w:asciiTheme="majorHAnsi" w:hAnsiTheme="majorHAnsi" w:cstheme="majorHAnsi"/>
                <w:color w:val="000000" w:themeColor="text1"/>
                <w:sz w:val="22"/>
                <w:szCs w:val="22"/>
              </w:rPr>
              <w:t>You</w:t>
            </w:r>
            <w:r>
              <w:rPr>
                <w:rFonts w:asciiTheme="majorHAnsi" w:hAnsiTheme="majorHAnsi" w:cstheme="majorHAnsi"/>
                <w:color w:val="000000" w:themeColor="text1"/>
                <w:sz w:val="22"/>
                <w:szCs w:val="22"/>
              </w:rPr>
              <w:t xml:space="preserve"> may move backwards and forwards between stages </w:t>
            </w:r>
            <w:r w:rsidR="0020423A">
              <w:rPr>
                <w:rFonts w:asciiTheme="majorHAnsi" w:hAnsiTheme="majorHAnsi" w:cstheme="majorHAnsi"/>
                <w:color w:val="000000" w:themeColor="text1"/>
                <w:sz w:val="22"/>
                <w:szCs w:val="22"/>
              </w:rPr>
              <w:t xml:space="preserve">as understanding develops. </w:t>
            </w:r>
          </w:p>
        </w:tc>
        <w:tc>
          <w:tcPr>
            <w:tcW w:w="4320" w:type="dxa"/>
            <w:vMerge w:val="restart"/>
          </w:tcPr>
          <w:p w14:paraId="3B14ED9E" w14:textId="77777777" w:rsidR="00722485" w:rsidRPr="00893C78" w:rsidRDefault="00722485" w:rsidP="00D017F1">
            <w:pPr>
              <w:snapToGrid w:val="0"/>
              <w:spacing w:before="120" w:after="120" w:line="240" w:lineRule="auto"/>
              <w:rPr>
                <w:rFonts w:asciiTheme="majorHAnsi" w:hAnsiTheme="majorHAnsi" w:cstheme="majorHAnsi"/>
                <w:b/>
                <w:bCs/>
                <w:color w:val="004A93" w:themeColor="accent6"/>
                <w:sz w:val="22"/>
                <w:szCs w:val="22"/>
              </w:rPr>
            </w:pPr>
            <w:bookmarkStart w:id="5" w:name="_Hlk219120273"/>
            <w:r w:rsidRPr="00893C78">
              <w:rPr>
                <w:rFonts w:asciiTheme="majorHAnsi" w:hAnsiTheme="majorHAnsi" w:cstheme="majorHAnsi"/>
                <w:b/>
                <w:bCs/>
                <w:color w:val="004A93" w:themeColor="accent6"/>
                <w:sz w:val="22"/>
                <w:szCs w:val="22"/>
              </w:rPr>
              <w:t>Key Messages</w:t>
            </w:r>
          </w:p>
          <w:p w14:paraId="2CEC8F01" w14:textId="4D699A91" w:rsidR="00722485" w:rsidRPr="00E54907" w:rsidRDefault="00722485" w:rsidP="004538F8">
            <w:pPr>
              <w:pStyle w:val="ListParagraph"/>
              <w:numPr>
                <w:ilvl w:val="0"/>
                <w:numId w:val="56"/>
              </w:numPr>
              <w:tabs>
                <w:tab w:val="left" w:pos="2835"/>
              </w:tabs>
              <w:snapToGrid w:val="0"/>
              <w:spacing w:line="240" w:lineRule="auto"/>
              <w:rPr>
                <w:rFonts w:asciiTheme="majorHAnsi" w:hAnsiTheme="majorHAnsi" w:cstheme="majorHAnsi"/>
                <w:color w:val="004A93" w:themeColor="accent6"/>
                <w:sz w:val="22"/>
                <w:szCs w:val="22"/>
              </w:rPr>
            </w:pPr>
            <w:r w:rsidRPr="00E54907">
              <w:rPr>
                <w:rFonts w:asciiTheme="majorHAnsi" w:hAnsiTheme="majorHAnsi" w:cstheme="majorHAnsi"/>
                <w:color w:val="004A93" w:themeColor="accent6"/>
                <w:sz w:val="22"/>
                <w:szCs w:val="22"/>
              </w:rPr>
              <w:t>Highlight the key focus of this module</w:t>
            </w:r>
            <w:r w:rsidR="002F0070">
              <w:rPr>
                <w:rFonts w:asciiTheme="majorHAnsi" w:hAnsiTheme="majorHAnsi" w:cstheme="majorHAnsi"/>
                <w:color w:val="004A93" w:themeColor="accent6"/>
                <w:sz w:val="22"/>
                <w:szCs w:val="22"/>
              </w:rPr>
              <w:t>.</w:t>
            </w:r>
          </w:p>
          <w:p w14:paraId="0A36F395" w14:textId="799B1460" w:rsidR="00722485" w:rsidRPr="00E54907" w:rsidRDefault="00722485" w:rsidP="004538F8">
            <w:pPr>
              <w:pStyle w:val="ListParagraph"/>
              <w:numPr>
                <w:ilvl w:val="0"/>
                <w:numId w:val="56"/>
              </w:numPr>
              <w:tabs>
                <w:tab w:val="left" w:pos="2835"/>
              </w:tabs>
              <w:snapToGrid w:val="0"/>
              <w:spacing w:line="240" w:lineRule="auto"/>
              <w:rPr>
                <w:rFonts w:asciiTheme="majorHAnsi" w:hAnsiTheme="majorHAnsi" w:cstheme="majorHAnsi"/>
                <w:color w:val="004A93" w:themeColor="accent6"/>
                <w:sz w:val="22"/>
                <w:szCs w:val="22"/>
              </w:rPr>
            </w:pPr>
            <w:r w:rsidRPr="00E54907">
              <w:rPr>
                <w:rFonts w:asciiTheme="majorHAnsi" w:hAnsiTheme="majorHAnsi" w:cstheme="majorHAnsi"/>
                <w:color w:val="004A93" w:themeColor="accent6"/>
                <w:sz w:val="22"/>
                <w:szCs w:val="22"/>
              </w:rPr>
              <w:t>Clarify learning environment</w:t>
            </w:r>
            <w:r w:rsidR="002F0070">
              <w:rPr>
                <w:rFonts w:asciiTheme="majorHAnsi" w:hAnsiTheme="majorHAnsi" w:cstheme="majorHAnsi"/>
                <w:color w:val="004A93" w:themeColor="accent6"/>
                <w:sz w:val="22"/>
                <w:szCs w:val="22"/>
              </w:rPr>
              <w:t>.</w:t>
            </w:r>
          </w:p>
          <w:p w14:paraId="792B42EA" w14:textId="77777777" w:rsidR="00722485" w:rsidRPr="00893C78" w:rsidRDefault="00722485" w:rsidP="00D017F1">
            <w:pPr>
              <w:snapToGrid w:val="0"/>
              <w:spacing w:before="120" w:after="120" w:line="240" w:lineRule="auto"/>
              <w:rPr>
                <w:rFonts w:asciiTheme="majorHAnsi" w:hAnsiTheme="majorHAnsi" w:cstheme="majorHAnsi"/>
                <w:sz w:val="22"/>
                <w:szCs w:val="22"/>
              </w:rPr>
            </w:pPr>
          </w:p>
          <w:p w14:paraId="0BB2F629" w14:textId="77777777" w:rsidR="00722485" w:rsidRPr="00893C78" w:rsidRDefault="00722485"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Facilitation Tips</w:t>
            </w:r>
          </w:p>
          <w:p w14:paraId="6B9A2CA1" w14:textId="6B79B758" w:rsidR="00722485" w:rsidRPr="00E54907" w:rsidRDefault="00722485" w:rsidP="004538F8">
            <w:pPr>
              <w:pStyle w:val="ListParagraph"/>
              <w:numPr>
                <w:ilvl w:val="0"/>
                <w:numId w:val="55"/>
              </w:numPr>
              <w:tabs>
                <w:tab w:val="left" w:pos="2835"/>
              </w:tabs>
              <w:snapToGrid w:val="0"/>
              <w:spacing w:line="240" w:lineRule="auto"/>
              <w:rPr>
                <w:rFonts w:asciiTheme="majorHAnsi" w:hAnsiTheme="majorHAnsi" w:cstheme="majorHAnsi"/>
                <w:sz w:val="22"/>
                <w:szCs w:val="22"/>
              </w:rPr>
            </w:pPr>
            <w:r w:rsidRPr="00E54907">
              <w:rPr>
                <w:rFonts w:asciiTheme="majorHAnsi" w:hAnsiTheme="majorHAnsi" w:cstheme="majorHAnsi"/>
                <w:sz w:val="22"/>
                <w:szCs w:val="22"/>
              </w:rPr>
              <w:t>Clarify expectation that participants have completed the half-day Foundation Implementation Workshop</w:t>
            </w:r>
            <w:r w:rsidRPr="00E54907">
              <w:rPr>
                <w:rFonts w:asciiTheme="majorHAnsi" w:hAnsiTheme="majorHAnsi" w:cstheme="majorHAnsi"/>
                <w:i/>
                <w:iCs/>
                <w:sz w:val="22"/>
                <w:szCs w:val="22"/>
              </w:rPr>
              <w:t xml:space="preserve">, </w:t>
            </w:r>
            <w:r w:rsidRPr="00E54907">
              <w:rPr>
                <w:rFonts w:asciiTheme="majorHAnsi" w:hAnsiTheme="majorHAnsi" w:cstheme="majorHAnsi"/>
                <w:sz w:val="22"/>
                <w:szCs w:val="22"/>
              </w:rPr>
              <w:t>not that they are implementing change…yet.</w:t>
            </w:r>
          </w:p>
          <w:p w14:paraId="14AEFD00" w14:textId="77777777" w:rsidR="00722485" w:rsidRPr="00E54907" w:rsidRDefault="00722485" w:rsidP="004538F8">
            <w:pPr>
              <w:pStyle w:val="ListParagraph"/>
              <w:numPr>
                <w:ilvl w:val="0"/>
                <w:numId w:val="55"/>
              </w:numPr>
              <w:tabs>
                <w:tab w:val="left" w:pos="2835"/>
              </w:tabs>
              <w:snapToGrid w:val="0"/>
              <w:spacing w:line="240" w:lineRule="auto"/>
              <w:rPr>
                <w:rFonts w:asciiTheme="majorHAnsi" w:hAnsiTheme="majorHAnsi" w:cstheme="majorHAnsi"/>
                <w:sz w:val="22"/>
                <w:szCs w:val="22"/>
              </w:rPr>
            </w:pPr>
            <w:r w:rsidRPr="00E54907">
              <w:rPr>
                <w:rFonts w:asciiTheme="majorHAnsi" w:hAnsiTheme="majorHAnsi" w:cstheme="majorHAnsi"/>
                <w:sz w:val="22"/>
                <w:szCs w:val="22"/>
              </w:rPr>
              <w:t xml:space="preserve">Emphasise that learning does not always follow a linear sequence - </w:t>
            </w:r>
            <w:r w:rsidRPr="00E54907">
              <w:rPr>
                <w:rFonts w:asciiTheme="majorHAnsi" w:hAnsiTheme="majorHAnsi" w:cstheme="majorHAnsi"/>
                <w:sz w:val="22"/>
                <w:szCs w:val="22"/>
              </w:rPr>
              <w:lastRenderedPageBreak/>
              <w:t xml:space="preserve">participants may go back and forth between different concepts as they make sense of the TRIP process. </w:t>
            </w:r>
          </w:p>
          <w:p w14:paraId="182C9AAE" w14:textId="68B3B7BE" w:rsidR="00722485" w:rsidRPr="00E54907" w:rsidRDefault="00722485" w:rsidP="004538F8">
            <w:pPr>
              <w:pStyle w:val="ListParagraph"/>
              <w:numPr>
                <w:ilvl w:val="0"/>
                <w:numId w:val="55"/>
              </w:numPr>
              <w:tabs>
                <w:tab w:val="left" w:pos="2835"/>
              </w:tabs>
              <w:snapToGrid w:val="0"/>
              <w:spacing w:line="240" w:lineRule="auto"/>
              <w:rPr>
                <w:rFonts w:asciiTheme="majorHAnsi" w:hAnsiTheme="majorHAnsi" w:cstheme="majorHAnsi"/>
                <w:sz w:val="22"/>
                <w:szCs w:val="22"/>
              </w:rPr>
            </w:pPr>
            <w:r w:rsidRPr="00E54907">
              <w:rPr>
                <w:rFonts w:asciiTheme="majorHAnsi" w:hAnsiTheme="majorHAnsi" w:cstheme="majorHAnsi"/>
                <w:sz w:val="22"/>
                <w:szCs w:val="22"/>
              </w:rPr>
              <w:t>Encourage curiosity about participants’ own practice, as they deepen their familiarity and confidence with implementation practice and strategies.</w:t>
            </w:r>
          </w:p>
          <w:p w14:paraId="401B8F8E" w14:textId="77777777" w:rsidR="00722485" w:rsidRPr="00E54907" w:rsidRDefault="00722485" w:rsidP="004538F8">
            <w:pPr>
              <w:pStyle w:val="ListParagraph"/>
              <w:numPr>
                <w:ilvl w:val="0"/>
                <w:numId w:val="55"/>
              </w:numPr>
              <w:tabs>
                <w:tab w:val="left" w:pos="2835"/>
              </w:tabs>
              <w:snapToGrid w:val="0"/>
              <w:spacing w:line="240" w:lineRule="auto"/>
              <w:rPr>
                <w:rFonts w:asciiTheme="majorHAnsi" w:hAnsiTheme="majorHAnsi" w:cstheme="majorHAnsi"/>
                <w:sz w:val="22"/>
                <w:szCs w:val="22"/>
              </w:rPr>
            </w:pPr>
            <w:r w:rsidRPr="00E54907">
              <w:rPr>
                <w:rFonts w:asciiTheme="majorHAnsi" w:hAnsiTheme="majorHAnsi" w:cstheme="majorHAnsi"/>
                <w:sz w:val="22"/>
                <w:szCs w:val="22"/>
              </w:rPr>
              <w:t>Clarify that a case study is provided for everyone to make sense of, together, and questions for personal reflection and application will be provided at the end of each module.</w:t>
            </w:r>
          </w:p>
          <w:p w14:paraId="0ACD8D4A" w14:textId="7697FEEC" w:rsidR="00722485" w:rsidRPr="00E54907" w:rsidRDefault="00722485" w:rsidP="004538F8">
            <w:pPr>
              <w:pStyle w:val="ListParagraph"/>
              <w:numPr>
                <w:ilvl w:val="0"/>
                <w:numId w:val="55"/>
              </w:numPr>
              <w:tabs>
                <w:tab w:val="left" w:pos="2835"/>
              </w:tabs>
              <w:snapToGrid w:val="0"/>
              <w:spacing w:line="240" w:lineRule="auto"/>
              <w:rPr>
                <w:rFonts w:asciiTheme="majorHAnsi" w:hAnsiTheme="majorHAnsi" w:cstheme="majorHAnsi"/>
                <w:color w:val="000000" w:themeColor="text1"/>
                <w:sz w:val="22"/>
                <w:szCs w:val="22"/>
              </w:rPr>
            </w:pPr>
            <w:r w:rsidRPr="00E54907">
              <w:rPr>
                <w:rFonts w:asciiTheme="majorHAnsi" w:hAnsiTheme="majorHAnsi" w:cstheme="majorHAnsi"/>
                <w:color w:val="000000" w:themeColor="text1"/>
                <w:sz w:val="22"/>
                <w:szCs w:val="22"/>
              </w:rPr>
              <w:t xml:space="preserve">Suggest, if appropriate, readiness at the end of the Masterclass for creating personal implementation projects – with the help of mentors, researchers and experienced peers. </w:t>
            </w:r>
          </w:p>
          <w:bookmarkEnd w:id="5"/>
          <w:p w14:paraId="0AB2151F" w14:textId="286D3F31" w:rsidR="00722485" w:rsidRPr="00E54907" w:rsidRDefault="007112D1" w:rsidP="004538F8">
            <w:pPr>
              <w:pStyle w:val="ListParagraph"/>
              <w:numPr>
                <w:ilvl w:val="0"/>
                <w:numId w:val="55"/>
              </w:numPr>
              <w:tabs>
                <w:tab w:val="left" w:pos="2835"/>
              </w:tabs>
              <w:snapToGrid w:val="0"/>
              <w:spacing w:line="240" w:lineRule="auto"/>
              <w:rPr>
                <w:rFonts w:asciiTheme="majorHAnsi" w:hAnsiTheme="majorHAnsi" w:cstheme="majorHAnsi"/>
                <w:color w:val="000000" w:themeColor="text1"/>
                <w:sz w:val="22"/>
                <w:szCs w:val="22"/>
              </w:rPr>
            </w:pPr>
            <w:r w:rsidRPr="00E54907">
              <w:rPr>
                <w:rFonts w:asciiTheme="majorHAnsi" w:hAnsiTheme="majorHAnsi" w:cstheme="majorHAnsi"/>
                <w:color w:val="000000" w:themeColor="text1"/>
                <w:sz w:val="22"/>
                <w:szCs w:val="22"/>
              </w:rPr>
              <w:t xml:space="preserve">Participants often jump quickly to solutions. Reinforce that implementation </w:t>
            </w:r>
            <w:r w:rsidR="00287367" w:rsidRPr="00E54907">
              <w:rPr>
                <w:rFonts w:asciiTheme="majorHAnsi" w:hAnsiTheme="majorHAnsi" w:cstheme="majorHAnsi"/>
                <w:color w:val="000000" w:themeColor="text1"/>
                <w:sz w:val="22"/>
                <w:szCs w:val="22"/>
              </w:rPr>
              <w:t xml:space="preserve">begins with understanding the problem before deciding what should change. </w:t>
            </w:r>
          </w:p>
        </w:tc>
      </w:tr>
      <w:tr w:rsidR="00BF1904" w:rsidRPr="00893C78" w14:paraId="5210B315" w14:textId="77777777" w:rsidTr="009120F2">
        <w:tc>
          <w:tcPr>
            <w:tcW w:w="742" w:type="dxa"/>
          </w:tcPr>
          <w:p w14:paraId="0B4C3FF9" w14:textId="7E75D872" w:rsidR="00BF1904" w:rsidRPr="00893C78" w:rsidRDefault="00722485" w:rsidP="00D017F1">
            <w:pPr>
              <w:snapToGrid w:val="0"/>
              <w:spacing w:before="120" w:after="120" w:line="24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lastRenderedPageBreak/>
              <w:t>3</w:t>
            </w:r>
          </w:p>
        </w:tc>
        <w:tc>
          <w:tcPr>
            <w:tcW w:w="2763" w:type="dxa"/>
            <w:shd w:val="clear" w:color="auto" w:fill="D4E4F4" w:themeFill="accent5" w:themeFillTint="33"/>
          </w:tcPr>
          <w:p w14:paraId="10D56B87" w14:textId="30CF62A9" w:rsidR="00BF1904" w:rsidRPr="00893C78" w:rsidRDefault="00BF1904"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Module 1: Identify a Problem</w:t>
            </w:r>
          </w:p>
          <w:p w14:paraId="668ADE60" w14:textId="77777777" w:rsidR="00BF1904" w:rsidRPr="00893C78" w:rsidRDefault="00BF1904" w:rsidP="00D017F1">
            <w:pPr>
              <w:snapToGrid w:val="0"/>
              <w:spacing w:before="120" w:after="120" w:line="240" w:lineRule="auto"/>
              <w:jc w:val="center"/>
              <w:rPr>
                <w:rFonts w:asciiTheme="majorHAnsi" w:hAnsiTheme="majorHAnsi" w:cstheme="majorHAnsi"/>
                <w:b/>
                <w:bCs/>
                <w:color w:val="000000" w:themeColor="text1"/>
                <w:sz w:val="22"/>
                <w:szCs w:val="22"/>
              </w:rPr>
            </w:pPr>
          </w:p>
        </w:tc>
        <w:tc>
          <w:tcPr>
            <w:tcW w:w="6750" w:type="dxa"/>
          </w:tcPr>
          <w:p w14:paraId="7881FBE3"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We will use the TRIP framework throughout the Implementation Masterclass.</w:t>
            </w:r>
          </w:p>
          <w:p w14:paraId="2DA92CB3" w14:textId="77777777" w:rsidR="00BF1904" w:rsidRPr="00627C3E" w:rsidRDefault="00BF1904"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 xml:space="preserve">In this module, we </w:t>
            </w:r>
            <w:r w:rsidRPr="00627C3E">
              <w:rPr>
                <w:rFonts w:asciiTheme="majorHAnsi" w:hAnsiTheme="majorHAnsi" w:cstheme="majorHAnsi"/>
                <w:color w:val="000000" w:themeColor="text1"/>
                <w:sz w:val="22"/>
                <w:szCs w:val="22"/>
              </w:rPr>
              <w:t>define a clinical problem that is suitable for implementation.</w:t>
            </w:r>
          </w:p>
          <w:p w14:paraId="4E24A4D2"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 xml:space="preserve">And we </w:t>
            </w:r>
            <w:r w:rsidRPr="00627C3E">
              <w:rPr>
                <w:rFonts w:asciiTheme="majorHAnsi" w:hAnsiTheme="majorHAnsi" w:cstheme="majorHAnsi"/>
                <w:color w:val="000000" w:themeColor="text1"/>
                <w:sz w:val="22"/>
                <w:szCs w:val="22"/>
              </w:rPr>
              <w:t>clarify why this problem is important</w:t>
            </w:r>
            <w:r w:rsidRPr="00893C78">
              <w:rPr>
                <w:rFonts w:asciiTheme="majorHAnsi" w:hAnsiTheme="majorHAnsi" w:cstheme="majorHAnsi"/>
                <w:b/>
                <w:bCs/>
                <w:color w:val="000000" w:themeColor="text1"/>
                <w:sz w:val="22"/>
                <w:szCs w:val="22"/>
              </w:rPr>
              <w:t xml:space="preserve"> </w:t>
            </w:r>
            <w:r w:rsidRPr="00893C78">
              <w:rPr>
                <w:rFonts w:asciiTheme="majorHAnsi" w:hAnsiTheme="majorHAnsi" w:cstheme="majorHAnsi"/>
                <w:color w:val="000000" w:themeColor="text1"/>
                <w:sz w:val="22"/>
                <w:szCs w:val="22"/>
              </w:rPr>
              <w:t>because this will guide all future planning.</w:t>
            </w:r>
          </w:p>
        </w:tc>
        <w:tc>
          <w:tcPr>
            <w:tcW w:w="4320" w:type="dxa"/>
            <w:vMerge/>
          </w:tcPr>
          <w:p w14:paraId="6ED3E54D"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p>
        </w:tc>
      </w:tr>
      <w:tr w:rsidR="00BF1904" w:rsidRPr="00893C78" w14:paraId="32022E7C" w14:textId="77777777" w:rsidTr="009120F2">
        <w:tc>
          <w:tcPr>
            <w:tcW w:w="742" w:type="dxa"/>
          </w:tcPr>
          <w:p w14:paraId="65B30D0F" w14:textId="2B961D9A" w:rsidR="00BF1904" w:rsidRPr="00893C78" w:rsidRDefault="00722485" w:rsidP="00D017F1">
            <w:pPr>
              <w:snapToGrid w:val="0"/>
              <w:spacing w:before="120" w:after="120" w:line="24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4</w:t>
            </w:r>
          </w:p>
        </w:tc>
        <w:tc>
          <w:tcPr>
            <w:tcW w:w="2763" w:type="dxa"/>
            <w:shd w:val="clear" w:color="auto" w:fill="D4E4F4" w:themeFill="accent5" w:themeFillTint="33"/>
          </w:tcPr>
          <w:p w14:paraId="2108EFE3" w14:textId="7B588B4F" w:rsidR="00BF1904" w:rsidRPr="00AC01A2" w:rsidRDefault="00BF1904" w:rsidP="00D017F1">
            <w:pPr>
              <w:snapToGrid w:val="0"/>
              <w:spacing w:before="120" w:after="120" w:line="240" w:lineRule="auto"/>
              <w:rPr>
                <w:rFonts w:asciiTheme="majorHAnsi" w:hAnsiTheme="majorHAnsi" w:cstheme="majorHAnsi"/>
                <w:b/>
                <w:bCs/>
                <w:color w:val="000000" w:themeColor="text1"/>
                <w:sz w:val="22"/>
                <w:szCs w:val="22"/>
              </w:rPr>
            </w:pPr>
            <w:r w:rsidRPr="00AC01A2">
              <w:rPr>
                <w:rFonts w:asciiTheme="majorHAnsi" w:hAnsiTheme="majorHAnsi" w:cstheme="majorHAnsi"/>
                <w:b/>
                <w:bCs/>
                <w:color w:val="000000" w:themeColor="text1"/>
                <w:sz w:val="22"/>
                <w:szCs w:val="22"/>
              </w:rPr>
              <w:t>Masterclass Overview</w:t>
            </w:r>
          </w:p>
          <w:p w14:paraId="6EE79F78" w14:textId="77777777" w:rsidR="00BF1904" w:rsidRPr="00AC01A2" w:rsidRDefault="00BF1904" w:rsidP="00D017F1">
            <w:pPr>
              <w:snapToGrid w:val="0"/>
              <w:spacing w:before="120" w:after="120" w:line="240" w:lineRule="auto"/>
              <w:jc w:val="center"/>
              <w:rPr>
                <w:rFonts w:cstheme="minorHAnsi"/>
                <w:b/>
                <w:bCs/>
                <w:color w:val="000000" w:themeColor="text1"/>
                <w:sz w:val="22"/>
                <w:szCs w:val="22"/>
              </w:rPr>
            </w:pPr>
          </w:p>
        </w:tc>
        <w:tc>
          <w:tcPr>
            <w:tcW w:w="6750" w:type="dxa"/>
          </w:tcPr>
          <w:p w14:paraId="02ABFF1C" w14:textId="77777777" w:rsidR="008C3B09" w:rsidRPr="008C3B09" w:rsidRDefault="008C3B09" w:rsidP="008C3B09">
            <w:pPr>
              <w:snapToGrid w:val="0"/>
              <w:spacing w:before="120" w:after="120" w:line="240" w:lineRule="auto"/>
              <w:rPr>
                <w:rFonts w:cstheme="minorHAnsi"/>
                <w:color w:val="000000" w:themeColor="text1"/>
                <w:sz w:val="22"/>
                <w:szCs w:val="22"/>
              </w:rPr>
            </w:pPr>
            <w:r w:rsidRPr="008C3B09">
              <w:rPr>
                <w:rFonts w:cstheme="minorHAnsi"/>
                <w:color w:val="000000" w:themeColor="text1"/>
                <w:sz w:val="22"/>
                <w:szCs w:val="22"/>
              </w:rPr>
              <w:t>At this stage there is no expectation of prior implementation experience, although familiarity with concepts in the Implementation Foundations workshop is required.</w:t>
            </w:r>
          </w:p>
          <w:p w14:paraId="1B6676AB" w14:textId="4885F771" w:rsidR="008C3B09" w:rsidRPr="008C3B09" w:rsidRDefault="008C3B09" w:rsidP="008C3B09">
            <w:pPr>
              <w:snapToGrid w:val="0"/>
              <w:spacing w:before="120" w:after="120" w:line="240" w:lineRule="auto"/>
              <w:rPr>
                <w:rFonts w:cstheme="minorHAnsi"/>
                <w:color w:val="000000" w:themeColor="text1"/>
                <w:sz w:val="22"/>
                <w:szCs w:val="22"/>
              </w:rPr>
            </w:pPr>
            <w:r w:rsidRPr="008C3B09">
              <w:rPr>
                <w:rFonts w:cstheme="minorHAnsi"/>
                <w:color w:val="000000" w:themeColor="text1"/>
                <w:sz w:val="22"/>
                <w:szCs w:val="22"/>
              </w:rPr>
              <w:t xml:space="preserve">This will be a space to learn and discuss and explore implementation. These learning modules are intended to support you to engage in an implementation project with peers or research partners. Accordingly, this </w:t>
            </w:r>
            <w:r w:rsidR="00AE20EE">
              <w:rPr>
                <w:rFonts w:cstheme="minorHAnsi"/>
                <w:color w:val="000000" w:themeColor="text1"/>
                <w:sz w:val="22"/>
                <w:szCs w:val="22"/>
              </w:rPr>
              <w:t>M</w:t>
            </w:r>
            <w:r w:rsidRPr="008C3B09">
              <w:rPr>
                <w:rFonts w:cstheme="minorHAnsi"/>
                <w:color w:val="000000" w:themeColor="text1"/>
                <w:sz w:val="22"/>
                <w:szCs w:val="22"/>
              </w:rPr>
              <w:t xml:space="preserve">asterclass series is most suitable for those with a potential or proposed project to draw on throughout the Masterclass. </w:t>
            </w:r>
          </w:p>
          <w:p w14:paraId="3D9011DE" w14:textId="56728743" w:rsidR="00BF1904" w:rsidRPr="00AC01A2" w:rsidRDefault="008C3B09" w:rsidP="00D017F1">
            <w:pPr>
              <w:snapToGrid w:val="0"/>
              <w:spacing w:before="120" w:after="120" w:line="240" w:lineRule="auto"/>
              <w:rPr>
                <w:rFonts w:cstheme="minorHAnsi"/>
                <w:color w:val="000000" w:themeColor="text1"/>
                <w:sz w:val="22"/>
                <w:szCs w:val="22"/>
              </w:rPr>
            </w:pPr>
            <w:r w:rsidRPr="008C3B09">
              <w:rPr>
                <w:rFonts w:cstheme="minorHAnsi"/>
                <w:color w:val="000000" w:themeColor="text1"/>
                <w:sz w:val="22"/>
                <w:szCs w:val="22"/>
              </w:rPr>
              <w:t>You may seek to engage a mentor as you’re studying this Masterclass, and you are also encouraged to discuss learnings with colleagues, to develop your practical knowledge and ideas as you learn</w:t>
            </w:r>
            <w:r w:rsidR="00AE20EE">
              <w:rPr>
                <w:rFonts w:cstheme="minorHAnsi"/>
                <w:color w:val="000000" w:themeColor="text1"/>
                <w:sz w:val="22"/>
                <w:szCs w:val="22"/>
              </w:rPr>
              <w:t>.</w:t>
            </w:r>
          </w:p>
        </w:tc>
        <w:tc>
          <w:tcPr>
            <w:tcW w:w="4320" w:type="dxa"/>
            <w:vMerge/>
          </w:tcPr>
          <w:p w14:paraId="5B0A378E" w14:textId="77777777" w:rsidR="00BF1904" w:rsidRPr="00893C78" w:rsidRDefault="00BF1904" w:rsidP="00D017F1">
            <w:pPr>
              <w:snapToGrid w:val="0"/>
              <w:spacing w:before="120" w:after="120" w:line="240" w:lineRule="auto"/>
              <w:rPr>
                <w:rFonts w:asciiTheme="majorHAnsi" w:hAnsiTheme="majorHAnsi" w:cstheme="majorHAnsi"/>
                <w:color w:val="000000" w:themeColor="text1"/>
                <w:sz w:val="22"/>
                <w:szCs w:val="22"/>
              </w:rPr>
            </w:pPr>
          </w:p>
        </w:tc>
      </w:tr>
      <w:tr w:rsidR="00747913" w:rsidRPr="00893C78" w14:paraId="234FB6FD" w14:textId="77777777" w:rsidTr="009120F2">
        <w:trPr>
          <w:trHeight w:val="1987"/>
        </w:trPr>
        <w:tc>
          <w:tcPr>
            <w:tcW w:w="742" w:type="dxa"/>
          </w:tcPr>
          <w:p w14:paraId="18BE141B" w14:textId="4D696A73" w:rsidR="00747913" w:rsidRPr="00893C78" w:rsidRDefault="00722485" w:rsidP="00D017F1">
            <w:pPr>
              <w:snapToGrid w:val="0"/>
              <w:spacing w:before="120" w:after="120" w:line="24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5</w:t>
            </w:r>
          </w:p>
        </w:tc>
        <w:tc>
          <w:tcPr>
            <w:tcW w:w="2763" w:type="dxa"/>
            <w:shd w:val="clear" w:color="auto" w:fill="D4E4F4" w:themeFill="accent5" w:themeFillTint="33"/>
          </w:tcPr>
          <w:p w14:paraId="4F16071B" w14:textId="0BB0980A" w:rsidR="00747913" w:rsidRPr="00893C78" w:rsidRDefault="00747913"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Learning Objectives</w:t>
            </w:r>
          </w:p>
          <w:p w14:paraId="1B1B7299" w14:textId="77777777" w:rsidR="00747913" w:rsidRPr="00893C78" w:rsidRDefault="00747913" w:rsidP="00D017F1">
            <w:pPr>
              <w:snapToGrid w:val="0"/>
              <w:spacing w:before="120" w:after="120" w:line="240" w:lineRule="auto"/>
              <w:jc w:val="center"/>
              <w:rPr>
                <w:rFonts w:asciiTheme="majorHAnsi" w:hAnsiTheme="majorHAnsi" w:cstheme="majorHAnsi"/>
                <w:b/>
                <w:bCs/>
                <w:color w:val="000000" w:themeColor="text1"/>
                <w:sz w:val="22"/>
                <w:szCs w:val="22"/>
              </w:rPr>
            </w:pPr>
          </w:p>
        </w:tc>
        <w:tc>
          <w:tcPr>
            <w:tcW w:w="6750" w:type="dxa"/>
            <w:tcBorders>
              <w:bottom w:val="single" w:sz="4" w:space="0" w:color="002E5C" w:themeColor="text2"/>
            </w:tcBorders>
          </w:tcPr>
          <w:p w14:paraId="07081E9E" w14:textId="77777777" w:rsidR="00747913" w:rsidRPr="00893C78" w:rsidRDefault="00747913"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For this first module, our learning objective is to define a clinical problem that's suitable for implementation, and to clarify why this problem is important.</w:t>
            </w:r>
          </w:p>
          <w:p w14:paraId="5D8B4E5E" w14:textId="1AB06999" w:rsidR="00747913" w:rsidRPr="00893C78" w:rsidRDefault="00747913"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rPr>
              <w:t xml:space="preserve">You are encouraged to set a personal learning goal for the whole masterclass. </w:t>
            </w:r>
            <w:r w:rsidR="001C3A57" w:rsidRPr="001C3A57">
              <w:rPr>
                <w:rFonts w:asciiTheme="majorHAnsi" w:hAnsiTheme="majorHAnsi" w:cstheme="majorHAnsi"/>
                <w:color w:val="000000" w:themeColor="text1"/>
                <w:sz w:val="22"/>
                <w:szCs w:val="22"/>
              </w:rPr>
              <w:t>There is space to write down your learning goals in the Participant Workbook.</w:t>
            </w:r>
          </w:p>
        </w:tc>
        <w:tc>
          <w:tcPr>
            <w:tcW w:w="4320" w:type="dxa"/>
            <w:vMerge w:val="restart"/>
          </w:tcPr>
          <w:p w14:paraId="444A441D" w14:textId="77777777" w:rsidR="00747913" w:rsidRPr="00893C78" w:rsidRDefault="00747913" w:rsidP="00D017F1">
            <w:pPr>
              <w:snapToGrid w:val="0"/>
              <w:spacing w:before="120" w:after="120" w:line="240" w:lineRule="auto"/>
              <w:rPr>
                <w:rFonts w:asciiTheme="majorHAnsi" w:hAnsiTheme="majorHAnsi" w:cstheme="majorHAnsi"/>
                <w:b/>
                <w:bCs/>
                <w:color w:val="004A93" w:themeColor="accent6"/>
                <w:sz w:val="22"/>
                <w:szCs w:val="22"/>
              </w:rPr>
            </w:pPr>
            <w:bookmarkStart w:id="6" w:name="_Hlk219121096"/>
            <w:r w:rsidRPr="00893C78">
              <w:rPr>
                <w:rFonts w:asciiTheme="majorHAnsi" w:hAnsiTheme="majorHAnsi" w:cstheme="majorHAnsi"/>
                <w:b/>
                <w:bCs/>
                <w:color w:val="004A93" w:themeColor="accent6"/>
                <w:sz w:val="22"/>
                <w:szCs w:val="22"/>
              </w:rPr>
              <w:t>Key Messages</w:t>
            </w:r>
          </w:p>
          <w:p w14:paraId="7023EFD0" w14:textId="7C28EDE4" w:rsidR="00747913" w:rsidRPr="003E50C7" w:rsidRDefault="00747913" w:rsidP="004538F8">
            <w:pPr>
              <w:pStyle w:val="ListParagraph"/>
              <w:numPr>
                <w:ilvl w:val="0"/>
                <w:numId w:val="54"/>
              </w:numPr>
              <w:tabs>
                <w:tab w:val="left" w:pos="2835"/>
              </w:tabs>
              <w:snapToGrid w:val="0"/>
              <w:spacing w:line="240" w:lineRule="auto"/>
              <w:rPr>
                <w:rFonts w:asciiTheme="majorHAnsi" w:hAnsiTheme="majorHAnsi" w:cstheme="majorHAnsi"/>
                <w:color w:val="004A93" w:themeColor="accent6"/>
                <w:sz w:val="22"/>
                <w:szCs w:val="22"/>
              </w:rPr>
            </w:pPr>
            <w:r w:rsidRPr="003E50C7">
              <w:rPr>
                <w:rFonts w:asciiTheme="majorHAnsi" w:hAnsiTheme="majorHAnsi" w:cstheme="majorHAnsi"/>
                <w:color w:val="004A93" w:themeColor="accent6"/>
                <w:sz w:val="22"/>
                <w:szCs w:val="22"/>
              </w:rPr>
              <w:t>Highlight learning objectives and module content.</w:t>
            </w:r>
          </w:p>
          <w:p w14:paraId="2DB3F241" w14:textId="32E7DBFF" w:rsidR="00747913" w:rsidRDefault="00747913" w:rsidP="004538F8">
            <w:pPr>
              <w:pStyle w:val="ListParagraph"/>
              <w:numPr>
                <w:ilvl w:val="0"/>
                <w:numId w:val="54"/>
              </w:numPr>
              <w:tabs>
                <w:tab w:val="left" w:pos="2835"/>
              </w:tabs>
              <w:snapToGrid w:val="0"/>
              <w:spacing w:line="240" w:lineRule="auto"/>
              <w:rPr>
                <w:rFonts w:asciiTheme="majorHAnsi" w:hAnsiTheme="majorHAnsi" w:cstheme="majorHAnsi"/>
                <w:color w:val="004A93" w:themeColor="accent6"/>
                <w:sz w:val="22"/>
                <w:szCs w:val="22"/>
              </w:rPr>
            </w:pPr>
            <w:r w:rsidRPr="003E50C7">
              <w:rPr>
                <w:rFonts w:asciiTheme="majorHAnsi" w:hAnsiTheme="majorHAnsi" w:cstheme="majorHAnsi"/>
                <w:color w:val="004A93" w:themeColor="accent6"/>
                <w:sz w:val="22"/>
                <w:szCs w:val="22"/>
              </w:rPr>
              <w:t>Create safe environment for engagement.</w:t>
            </w:r>
          </w:p>
          <w:p w14:paraId="0CA7D47B" w14:textId="147B475A" w:rsidR="001D4FF5" w:rsidRPr="003E50C7" w:rsidRDefault="00EC23F3" w:rsidP="004538F8">
            <w:pPr>
              <w:pStyle w:val="ListParagraph"/>
              <w:numPr>
                <w:ilvl w:val="0"/>
                <w:numId w:val="54"/>
              </w:numPr>
              <w:tabs>
                <w:tab w:val="left" w:pos="2835"/>
              </w:tabs>
              <w:snapToGrid w:val="0"/>
              <w:spacing w:line="240" w:lineRule="auto"/>
              <w:rPr>
                <w:rFonts w:asciiTheme="majorHAnsi" w:hAnsiTheme="majorHAnsi" w:cstheme="majorHAnsi"/>
                <w:color w:val="004A93" w:themeColor="accent6"/>
                <w:sz w:val="22"/>
                <w:szCs w:val="22"/>
              </w:rPr>
            </w:pPr>
            <w:r>
              <w:rPr>
                <w:rFonts w:asciiTheme="majorHAnsi" w:hAnsiTheme="majorHAnsi" w:cstheme="majorHAnsi"/>
                <w:color w:val="004A93" w:themeColor="accent6"/>
                <w:sz w:val="22"/>
                <w:szCs w:val="22"/>
              </w:rPr>
              <w:t>Facilitate 10-minute discussion activity.</w:t>
            </w:r>
          </w:p>
          <w:p w14:paraId="1B94D3AF" w14:textId="77777777" w:rsidR="00747913" w:rsidRPr="00893C78" w:rsidRDefault="00747913" w:rsidP="00D017F1">
            <w:pPr>
              <w:tabs>
                <w:tab w:val="left" w:pos="2835"/>
              </w:tabs>
              <w:snapToGrid w:val="0"/>
              <w:spacing w:before="120" w:after="120" w:line="240" w:lineRule="auto"/>
              <w:rPr>
                <w:rFonts w:asciiTheme="majorHAnsi" w:hAnsiTheme="majorHAnsi" w:cstheme="majorHAnsi"/>
                <w:color w:val="004A93" w:themeColor="accent6"/>
                <w:sz w:val="22"/>
                <w:szCs w:val="22"/>
              </w:rPr>
            </w:pPr>
          </w:p>
          <w:p w14:paraId="6B616C78" w14:textId="77777777" w:rsidR="00747913" w:rsidRPr="00893C78" w:rsidRDefault="00747913"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lastRenderedPageBreak/>
              <w:t>Facilitation Tips</w:t>
            </w:r>
          </w:p>
          <w:p w14:paraId="3CE72F05" w14:textId="77777777" w:rsidR="003E50C7" w:rsidRPr="003E50C7" w:rsidRDefault="003E50C7"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sidRPr="003E50C7">
              <w:rPr>
                <w:rFonts w:asciiTheme="majorHAnsi" w:hAnsiTheme="majorHAnsi" w:cstheme="majorHAnsi"/>
                <w:sz w:val="22"/>
                <w:szCs w:val="22"/>
              </w:rPr>
              <w:t>Briefly discuss the key content of this module.</w:t>
            </w:r>
            <w:r w:rsidRPr="003E50C7">
              <w:rPr>
                <w:rFonts w:asciiTheme="majorHAnsi" w:hAnsiTheme="majorHAnsi" w:cstheme="majorHAnsi"/>
                <w:color w:val="005EB8" w:themeColor="accent1"/>
                <w:sz w:val="22"/>
                <w:szCs w:val="22"/>
              </w:rPr>
              <w:t xml:space="preserve"> </w:t>
            </w:r>
          </w:p>
          <w:p w14:paraId="138B3507" w14:textId="5464DFB6" w:rsidR="00747913" w:rsidRPr="003E50C7" w:rsidRDefault="00747913"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sidRPr="003E50C7">
              <w:rPr>
                <w:rFonts w:asciiTheme="majorHAnsi" w:hAnsiTheme="majorHAnsi" w:cstheme="majorHAnsi"/>
                <w:sz w:val="22"/>
                <w:szCs w:val="22"/>
              </w:rPr>
              <w:t>Orient participants to specific learning objectives and allow time for them to document a personal learning goal for the whole Masterclass in their handbook.</w:t>
            </w:r>
          </w:p>
          <w:p w14:paraId="5E7E0391" w14:textId="0099530C" w:rsidR="00747913" w:rsidRPr="003E50C7" w:rsidRDefault="00FD2A14"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Pr>
                <w:rFonts w:asciiTheme="majorHAnsi" w:hAnsiTheme="majorHAnsi" w:cstheme="majorHAnsi"/>
                <w:sz w:val="22"/>
                <w:szCs w:val="22"/>
              </w:rPr>
              <w:t>I</w:t>
            </w:r>
            <w:r w:rsidR="00747913" w:rsidRPr="003E50C7">
              <w:rPr>
                <w:rFonts w:asciiTheme="majorHAnsi" w:hAnsiTheme="majorHAnsi" w:cstheme="majorHAnsi"/>
                <w:sz w:val="22"/>
                <w:szCs w:val="22"/>
              </w:rPr>
              <w:t xml:space="preserve">deally </w:t>
            </w:r>
            <w:r>
              <w:rPr>
                <w:rFonts w:asciiTheme="majorHAnsi" w:hAnsiTheme="majorHAnsi" w:cstheme="majorHAnsi"/>
                <w:sz w:val="22"/>
                <w:szCs w:val="22"/>
              </w:rPr>
              <w:t>establish</w:t>
            </w:r>
            <w:r w:rsidR="00747913" w:rsidRPr="003E50C7">
              <w:rPr>
                <w:rFonts w:asciiTheme="majorHAnsi" w:hAnsiTheme="majorHAnsi" w:cstheme="majorHAnsi"/>
                <w:sz w:val="22"/>
                <w:szCs w:val="22"/>
              </w:rPr>
              <w:t xml:space="preserve"> groups of 3-4</w:t>
            </w:r>
            <w:r>
              <w:rPr>
                <w:rFonts w:asciiTheme="majorHAnsi" w:hAnsiTheme="majorHAnsi" w:cstheme="majorHAnsi"/>
                <w:sz w:val="22"/>
                <w:szCs w:val="22"/>
              </w:rPr>
              <w:t xml:space="preserve"> participants</w:t>
            </w:r>
            <w:r w:rsidR="00747913" w:rsidRPr="003E50C7">
              <w:rPr>
                <w:rFonts w:asciiTheme="majorHAnsi" w:hAnsiTheme="majorHAnsi" w:cstheme="majorHAnsi"/>
                <w:sz w:val="22"/>
                <w:szCs w:val="22"/>
              </w:rPr>
              <w:t>; with larger numbers, create smaller groups for participants to feel comfortable with their peers.</w:t>
            </w:r>
          </w:p>
          <w:p w14:paraId="0260AA4D" w14:textId="517205F7" w:rsidR="0010124C" w:rsidRPr="0010124C" w:rsidRDefault="0010124C"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sidRPr="0010124C">
              <w:rPr>
                <w:rFonts w:asciiTheme="majorHAnsi" w:hAnsiTheme="majorHAnsi" w:cstheme="majorHAnsi"/>
                <w:color w:val="000000" w:themeColor="text1"/>
                <w:sz w:val="22"/>
                <w:szCs w:val="22"/>
              </w:rPr>
              <w:t>R</w:t>
            </w:r>
            <w:proofErr w:type="spellStart"/>
            <w:r w:rsidRPr="0010124C">
              <w:rPr>
                <w:rFonts w:asciiTheme="majorHAnsi" w:hAnsiTheme="majorHAnsi" w:cstheme="majorHAnsi"/>
                <w:color w:val="000000" w:themeColor="text1"/>
                <w:sz w:val="22"/>
                <w:szCs w:val="22"/>
                <w:lang w:val="en-US"/>
              </w:rPr>
              <w:t>emind</w:t>
            </w:r>
            <w:proofErr w:type="spellEnd"/>
            <w:r w:rsidRPr="0010124C">
              <w:rPr>
                <w:rFonts w:asciiTheme="majorHAnsi" w:hAnsiTheme="majorHAnsi" w:cstheme="majorHAnsi"/>
                <w:color w:val="000000" w:themeColor="text1"/>
                <w:sz w:val="22"/>
                <w:szCs w:val="22"/>
                <w:lang w:val="en-US"/>
              </w:rPr>
              <w:t xml:space="preserve"> the group to listen to others with curiosity, to respect confidentiality, and to contribute authentically.</w:t>
            </w:r>
          </w:p>
          <w:p w14:paraId="235BAA18" w14:textId="501CF7F1" w:rsidR="00747913" w:rsidRPr="003E50C7" w:rsidRDefault="00747913"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sidRPr="003E50C7">
              <w:rPr>
                <w:rFonts w:asciiTheme="majorHAnsi" w:hAnsiTheme="majorHAnsi" w:cstheme="majorHAnsi"/>
                <w:sz w:val="22"/>
                <w:szCs w:val="22"/>
              </w:rPr>
              <w:t>Highlight group rules/expectations for this and all future discussions – share responsibility and time across all participants.</w:t>
            </w:r>
          </w:p>
          <w:p w14:paraId="0E991B16" w14:textId="5E2D85B9" w:rsidR="00747913" w:rsidRPr="003E50C7" w:rsidRDefault="00747913"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sidRPr="003E50C7">
              <w:rPr>
                <w:rFonts w:asciiTheme="majorHAnsi" w:hAnsiTheme="majorHAnsi" w:cstheme="majorHAnsi"/>
                <w:sz w:val="22"/>
                <w:szCs w:val="22"/>
              </w:rPr>
              <w:t>After discussion, seek feedback from 2-3 participants about their reasons for attending the Masterclass now.</w:t>
            </w:r>
          </w:p>
          <w:p w14:paraId="74BD7573" w14:textId="77FBC146" w:rsidR="00747913" w:rsidRPr="003E50C7" w:rsidRDefault="00747913" w:rsidP="004538F8">
            <w:pPr>
              <w:pStyle w:val="ListParagraph"/>
              <w:numPr>
                <w:ilvl w:val="0"/>
                <w:numId w:val="53"/>
              </w:numPr>
              <w:tabs>
                <w:tab w:val="left" w:pos="2835"/>
              </w:tabs>
              <w:snapToGrid w:val="0"/>
              <w:spacing w:line="240" w:lineRule="auto"/>
              <w:rPr>
                <w:rFonts w:asciiTheme="majorHAnsi" w:hAnsiTheme="majorHAnsi" w:cstheme="majorHAnsi"/>
                <w:sz w:val="22"/>
                <w:szCs w:val="22"/>
              </w:rPr>
            </w:pPr>
            <w:r w:rsidRPr="003E50C7">
              <w:rPr>
                <w:rFonts w:asciiTheme="majorHAnsi" w:hAnsiTheme="majorHAnsi" w:cstheme="majorHAnsi"/>
                <w:sz w:val="22"/>
                <w:szCs w:val="22"/>
              </w:rPr>
              <w:t xml:space="preserve">Use this strategy after </w:t>
            </w:r>
            <w:r w:rsidR="00F278F6" w:rsidRPr="003E50C7">
              <w:rPr>
                <w:rFonts w:asciiTheme="majorHAnsi" w:hAnsiTheme="majorHAnsi" w:cstheme="majorHAnsi"/>
                <w:sz w:val="22"/>
                <w:szCs w:val="22"/>
              </w:rPr>
              <w:t xml:space="preserve">relevant </w:t>
            </w:r>
            <w:r w:rsidRPr="003E50C7">
              <w:rPr>
                <w:rFonts w:asciiTheme="majorHAnsi" w:hAnsiTheme="majorHAnsi" w:cstheme="majorHAnsi"/>
                <w:sz w:val="22"/>
                <w:szCs w:val="22"/>
              </w:rPr>
              <w:t>discussion</w:t>
            </w:r>
            <w:r w:rsidR="00F278F6" w:rsidRPr="003E50C7">
              <w:rPr>
                <w:rFonts w:asciiTheme="majorHAnsi" w:hAnsiTheme="majorHAnsi" w:cstheme="majorHAnsi"/>
                <w:sz w:val="22"/>
                <w:szCs w:val="22"/>
              </w:rPr>
              <w:t>s</w:t>
            </w:r>
            <w:r w:rsidRPr="003E50C7">
              <w:rPr>
                <w:rFonts w:asciiTheme="majorHAnsi" w:hAnsiTheme="majorHAnsi" w:cstheme="majorHAnsi"/>
                <w:sz w:val="22"/>
                <w:szCs w:val="22"/>
              </w:rPr>
              <w:t xml:space="preserve"> to progressively include and connect everyone – aim to gain participation from all participants.</w:t>
            </w:r>
            <w:bookmarkEnd w:id="6"/>
          </w:p>
        </w:tc>
      </w:tr>
      <w:tr w:rsidR="00260BED" w:rsidRPr="00893C78" w14:paraId="117AD94E" w14:textId="77777777" w:rsidTr="009120F2">
        <w:tc>
          <w:tcPr>
            <w:tcW w:w="742" w:type="dxa"/>
            <w:vMerge w:val="restart"/>
          </w:tcPr>
          <w:p w14:paraId="442BC547" w14:textId="1DC053DD" w:rsidR="00260BED" w:rsidRPr="00893C78" w:rsidRDefault="00260BED" w:rsidP="00D017F1">
            <w:pPr>
              <w:snapToGrid w:val="0"/>
              <w:spacing w:before="120" w:after="120" w:line="240" w:lineRule="auto"/>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6</w:t>
            </w:r>
          </w:p>
        </w:tc>
        <w:tc>
          <w:tcPr>
            <w:tcW w:w="2763" w:type="dxa"/>
            <w:vMerge w:val="restart"/>
            <w:shd w:val="clear" w:color="auto" w:fill="D4E4F4" w:themeFill="accent5" w:themeFillTint="33"/>
          </w:tcPr>
          <w:p w14:paraId="3FAE5E2C" w14:textId="51185528" w:rsidR="00260BED" w:rsidRPr="00893C78" w:rsidRDefault="00260BED" w:rsidP="00D017F1">
            <w:pPr>
              <w:snapToGrid w:val="0"/>
              <w:spacing w:before="120" w:after="120" w:line="240" w:lineRule="auto"/>
              <w:rPr>
                <w:rFonts w:asciiTheme="majorHAnsi" w:hAnsiTheme="majorHAnsi" w:cstheme="majorHAnsi"/>
                <w:b/>
                <w:bCs/>
                <w:color w:val="000000" w:themeColor="text1"/>
                <w:sz w:val="22"/>
                <w:szCs w:val="22"/>
              </w:rPr>
            </w:pPr>
            <w:r w:rsidRPr="00893C78">
              <w:rPr>
                <w:rFonts w:asciiTheme="majorHAnsi" w:hAnsiTheme="majorHAnsi" w:cstheme="majorHAnsi"/>
                <w:b/>
                <w:bCs/>
                <w:color w:val="000000" w:themeColor="text1"/>
                <w:sz w:val="22"/>
                <w:szCs w:val="22"/>
              </w:rPr>
              <w:t>DISCUSSION</w:t>
            </w:r>
          </w:p>
        </w:tc>
        <w:tc>
          <w:tcPr>
            <w:tcW w:w="6750" w:type="dxa"/>
            <w:tcBorders>
              <w:bottom w:val="single" w:sz="4" w:space="0" w:color="auto"/>
            </w:tcBorders>
          </w:tcPr>
          <w:p w14:paraId="1F5F974D" w14:textId="44D8A464" w:rsidR="00260BED" w:rsidRPr="00893C78" w:rsidRDefault="00260BED" w:rsidP="00D017F1">
            <w:pPr>
              <w:snapToGrid w:val="0"/>
              <w:spacing w:before="120" w:after="120" w:line="240" w:lineRule="auto"/>
              <w:rPr>
                <w:rFonts w:asciiTheme="majorHAnsi" w:hAnsiTheme="majorHAnsi" w:cstheme="majorHAnsi"/>
                <w:color w:val="000000" w:themeColor="text1"/>
                <w:sz w:val="22"/>
                <w:szCs w:val="22"/>
              </w:rPr>
            </w:pPr>
            <w:r w:rsidRPr="00893C78">
              <w:rPr>
                <w:rFonts w:asciiTheme="majorHAnsi" w:hAnsiTheme="majorHAnsi" w:cstheme="majorHAnsi"/>
                <w:color w:val="000000" w:themeColor="text1"/>
                <w:sz w:val="22"/>
                <w:szCs w:val="22"/>
                <w:lang w:val="en-US"/>
              </w:rPr>
              <w:t>Discuss with a colleague, or reflect on your current role, your experience with implementation, and why you are starting this Masterclass now.</w:t>
            </w:r>
          </w:p>
          <w:p w14:paraId="313C2C3B" w14:textId="4C16F9F1" w:rsidR="0049400F" w:rsidRPr="0049400F" w:rsidRDefault="00260BED" w:rsidP="00D017F1">
            <w:pPr>
              <w:snapToGrid w:val="0"/>
              <w:spacing w:before="120" w:after="120" w:line="240" w:lineRule="auto"/>
              <w:rPr>
                <w:rFonts w:asciiTheme="majorHAnsi" w:hAnsiTheme="majorHAnsi" w:cstheme="majorHAnsi"/>
                <w:color w:val="000000" w:themeColor="text1"/>
                <w:sz w:val="22"/>
                <w:szCs w:val="22"/>
                <w:lang w:val="en-US"/>
              </w:rPr>
            </w:pPr>
            <w:r w:rsidRPr="00893C78">
              <w:rPr>
                <w:rFonts w:asciiTheme="majorHAnsi" w:hAnsiTheme="majorHAnsi" w:cstheme="majorHAnsi"/>
                <w:color w:val="000000" w:themeColor="text1"/>
                <w:sz w:val="22"/>
                <w:szCs w:val="22"/>
                <w:lang w:val="en-US"/>
              </w:rPr>
              <w:lastRenderedPageBreak/>
              <w:t>These discussions can help you frame a personal learning goal for the whole Masterclass.</w:t>
            </w:r>
          </w:p>
        </w:tc>
        <w:tc>
          <w:tcPr>
            <w:tcW w:w="4320" w:type="dxa"/>
            <w:vMerge/>
          </w:tcPr>
          <w:p w14:paraId="6C79A34E" w14:textId="77777777" w:rsidR="00260BED" w:rsidRPr="00893C78" w:rsidRDefault="00260BED" w:rsidP="00D017F1">
            <w:pPr>
              <w:snapToGrid w:val="0"/>
              <w:spacing w:before="120" w:after="120" w:line="240" w:lineRule="auto"/>
              <w:rPr>
                <w:rFonts w:asciiTheme="majorHAnsi" w:hAnsiTheme="majorHAnsi" w:cstheme="majorHAnsi"/>
                <w:color w:val="000000" w:themeColor="text1"/>
                <w:sz w:val="22"/>
                <w:szCs w:val="22"/>
                <w:lang w:val="en-US"/>
              </w:rPr>
            </w:pPr>
          </w:p>
        </w:tc>
      </w:tr>
      <w:tr w:rsidR="00260BED" w:rsidRPr="00893C78" w14:paraId="0ACA088E" w14:textId="77777777" w:rsidTr="009120F2">
        <w:tc>
          <w:tcPr>
            <w:tcW w:w="742" w:type="dxa"/>
            <w:vMerge/>
          </w:tcPr>
          <w:p w14:paraId="30EF4374" w14:textId="767BAA5B" w:rsidR="00260BED" w:rsidRPr="00893C78" w:rsidRDefault="00260BED" w:rsidP="00D017F1">
            <w:pPr>
              <w:snapToGrid w:val="0"/>
              <w:spacing w:before="120" w:after="120" w:line="240" w:lineRule="auto"/>
              <w:rPr>
                <w:rFonts w:asciiTheme="majorHAnsi" w:hAnsiTheme="majorHAnsi" w:cstheme="majorHAnsi"/>
                <w:color w:val="000000" w:themeColor="text1"/>
                <w:sz w:val="22"/>
                <w:szCs w:val="22"/>
              </w:rPr>
            </w:pPr>
          </w:p>
        </w:tc>
        <w:tc>
          <w:tcPr>
            <w:tcW w:w="2763" w:type="dxa"/>
            <w:vMerge/>
          </w:tcPr>
          <w:p w14:paraId="65FB82DE" w14:textId="19158AF1" w:rsidR="00260BED" w:rsidRPr="00893C78" w:rsidRDefault="00260BED" w:rsidP="00D017F1">
            <w:pPr>
              <w:snapToGrid w:val="0"/>
              <w:spacing w:before="120" w:after="120" w:line="240" w:lineRule="auto"/>
              <w:rPr>
                <w:rFonts w:asciiTheme="majorHAnsi" w:hAnsiTheme="majorHAnsi" w:cstheme="majorHAnsi"/>
                <w:b/>
                <w:bCs/>
                <w:color w:val="000000" w:themeColor="text1"/>
                <w:sz w:val="22"/>
                <w:szCs w:val="22"/>
              </w:rPr>
            </w:pPr>
          </w:p>
        </w:tc>
        <w:tc>
          <w:tcPr>
            <w:tcW w:w="6750" w:type="dxa"/>
            <w:tcBorders>
              <w:top w:val="single" w:sz="4" w:space="0" w:color="auto"/>
            </w:tcBorders>
            <w:shd w:val="clear" w:color="auto" w:fill="EBEBEB" w:themeFill="background2"/>
          </w:tcPr>
          <w:p w14:paraId="44584DE6" w14:textId="77777777" w:rsidR="0049400F" w:rsidRDefault="0049400F" w:rsidP="0049400F">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6EA56A47" w14:textId="0AB14D52" w:rsidR="0049400F" w:rsidRPr="0049400F" w:rsidRDefault="0049400F" w:rsidP="0049400F">
            <w:pPr>
              <w:snapToGrid w:val="0"/>
              <w:spacing w:before="120" w:after="120" w:line="240" w:lineRule="auto"/>
              <w:rPr>
                <w:rFonts w:asciiTheme="majorHAnsi" w:hAnsiTheme="majorHAnsi" w:cstheme="majorHAnsi"/>
                <w:color w:val="000000" w:themeColor="text1"/>
                <w:sz w:val="22"/>
                <w:szCs w:val="22"/>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vMerge/>
          </w:tcPr>
          <w:p w14:paraId="5AEB2A7E" w14:textId="77777777" w:rsidR="00260BED" w:rsidRPr="00893C78" w:rsidRDefault="00260BED" w:rsidP="00D017F1">
            <w:pPr>
              <w:snapToGrid w:val="0"/>
              <w:spacing w:before="120" w:after="120" w:line="240" w:lineRule="auto"/>
              <w:rPr>
                <w:rFonts w:asciiTheme="majorHAnsi" w:hAnsiTheme="majorHAnsi" w:cstheme="majorHAnsi"/>
                <w:color w:val="000000" w:themeColor="text1"/>
                <w:sz w:val="22"/>
                <w:szCs w:val="22"/>
                <w:lang w:val="en-US"/>
              </w:rPr>
            </w:pPr>
          </w:p>
        </w:tc>
      </w:tr>
      <w:tr w:rsidR="00893C78" w:rsidRPr="00893C78" w14:paraId="074D530F" w14:textId="77777777" w:rsidTr="00E350E6">
        <w:tc>
          <w:tcPr>
            <w:tcW w:w="14575" w:type="dxa"/>
            <w:gridSpan w:val="4"/>
          </w:tcPr>
          <w:p w14:paraId="6294F379" w14:textId="30F44B5B" w:rsidR="00893C78" w:rsidRPr="006E1B87" w:rsidRDefault="00893C78" w:rsidP="00D017F1">
            <w:pPr>
              <w:pStyle w:val="Heading2"/>
              <w:snapToGrid w:val="0"/>
              <w:spacing w:before="120" w:after="120" w:line="240" w:lineRule="auto"/>
            </w:pPr>
            <w:r w:rsidRPr="00893C78">
              <w:rPr>
                <w:rFonts w:eastAsiaTheme="minorEastAsia" w:cstheme="majorHAnsi"/>
                <w:sz w:val="22"/>
                <w:szCs w:val="22"/>
              </w:rPr>
              <w:br w:type="page"/>
            </w:r>
            <w:bookmarkStart w:id="7" w:name="_Toc233362606"/>
            <w:r w:rsidRPr="006E1B87">
              <w:t>Purpose &amp; Practice of Implementation</w:t>
            </w:r>
            <w:bookmarkEnd w:id="7"/>
          </w:p>
        </w:tc>
      </w:tr>
      <w:tr w:rsidR="00893C78" w:rsidRPr="00893C78" w14:paraId="71140E23" w14:textId="77777777" w:rsidTr="009120F2">
        <w:tc>
          <w:tcPr>
            <w:tcW w:w="742" w:type="dxa"/>
          </w:tcPr>
          <w:p w14:paraId="3C7821B8" w14:textId="43BF0671" w:rsidR="00893C78"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7</w:t>
            </w:r>
          </w:p>
        </w:tc>
        <w:tc>
          <w:tcPr>
            <w:tcW w:w="2763" w:type="dxa"/>
            <w:shd w:val="clear" w:color="auto" w:fill="D4E4F4" w:themeFill="accent5" w:themeFillTint="33"/>
          </w:tcPr>
          <w:p w14:paraId="67B25D51"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What is the purpose of implementation?</w:t>
            </w:r>
          </w:p>
        </w:tc>
        <w:tc>
          <w:tcPr>
            <w:tcW w:w="6750" w:type="dxa"/>
          </w:tcPr>
          <w:p w14:paraId="40B2E596"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Understanding the purpose of implementation is an important place to start.</w:t>
            </w:r>
          </w:p>
          <w:p w14:paraId="2A1E7A52"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We often think about implementation in its simple form of putting evidence into practice, applying evidence, translating evidence.</w:t>
            </w:r>
          </w:p>
          <w:p w14:paraId="6E47528F" w14:textId="77777777" w:rsidR="00893C78" w:rsidRPr="00627C3E"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 xml:space="preserve">There's a lot of different verbs that we can use, but essentially the purpose of implementation is to </w:t>
            </w:r>
            <w:r w:rsidRPr="00627C3E">
              <w:rPr>
                <w:rFonts w:asciiTheme="majorHAnsi" w:hAnsiTheme="majorHAnsi" w:cstheme="majorHAnsi"/>
                <w:sz w:val="22"/>
                <w:szCs w:val="22"/>
              </w:rPr>
              <w:t>systematically introduce, integrate and support an evidence informed intervention or an innovation into clinical practice.</w:t>
            </w:r>
          </w:p>
          <w:p w14:paraId="41372FAF"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Typically, we want to bring this evidence into practice to improve both patient and system outcomes. This results in a dual outcome where there are benefits to individuals – often our patients, sometimes our staff – and improved equity and efficiency of the healthcare services that we're working within.</w:t>
            </w:r>
          </w:p>
        </w:tc>
        <w:tc>
          <w:tcPr>
            <w:tcW w:w="4320" w:type="dxa"/>
            <w:vMerge w:val="restart"/>
          </w:tcPr>
          <w:p w14:paraId="7D2D3073" w14:textId="77777777" w:rsidR="00893C78" w:rsidRPr="006E1B87"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6E1B87">
              <w:rPr>
                <w:rFonts w:asciiTheme="majorHAnsi" w:hAnsiTheme="majorHAnsi" w:cstheme="majorHAnsi"/>
                <w:b/>
                <w:bCs/>
                <w:color w:val="004A93" w:themeColor="accent6"/>
                <w:sz w:val="22"/>
                <w:szCs w:val="22"/>
              </w:rPr>
              <w:lastRenderedPageBreak/>
              <w:t>Key Messages</w:t>
            </w:r>
          </w:p>
          <w:p w14:paraId="203B16B0" w14:textId="32C02EBE" w:rsidR="00893C78" w:rsidRPr="006E1B87" w:rsidRDefault="417A2BEE">
            <w:pPr>
              <w:pStyle w:val="ListParagraph"/>
              <w:numPr>
                <w:ilvl w:val="0"/>
                <w:numId w:val="27"/>
              </w:numPr>
              <w:tabs>
                <w:tab w:val="left" w:pos="2835"/>
              </w:tabs>
              <w:snapToGrid w:val="0"/>
              <w:spacing w:before="120" w:after="120" w:line="240" w:lineRule="auto"/>
              <w:rPr>
                <w:rFonts w:asciiTheme="majorHAnsi" w:hAnsiTheme="majorHAnsi" w:cstheme="majorBidi"/>
                <w:color w:val="004A93" w:themeColor="accent6"/>
                <w:sz w:val="22"/>
                <w:szCs w:val="22"/>
              </w:rPr>
            </w:pPr>
            <w:r w:rsidRPr="02D2A692">
              <w:rPr>
                <w:rFonts w:asciiTheme="majorHAnsi" w:hAnsiTheme="majorHAnsi" w:cstheme="majorBidi"/>
                <w:color w:val="004A93" w:themeColor="accent6"/>
                <w:sz w:val="22"/>
                <w:szCs w:val="22"/>
              </w:rPr>
              <w:t xml:space="preserve">Briefly cover what </w:t>
            </w:r>
            <w:r w:rsidRPr="09CAD62C">
              <w:rPr>
                <w:rFonts w:asciiTheme="majorHAnsi" w:hAnsiTheme="majorHAnsi" w:cstheme="majorBidi"/>
                <w:color w:val="004A93" w:themeColor="accent6"/>
                <w:sz w:val="22"/>
                <w:szCs w:val="22"/>
              </w:rPr>
              <w:t>implementation is</w:t>
            </w:r>
            <w:r w:rsidR="000CE722" w:rsidRPr="09CAD62C">
              <w:rPr>
                <w:rFonts w:asciiTheme="majorHAnsi" w:hAnsiTheme="majorHAnsi" w:cstheme="majorBidi"/>
                <w:color w:val="004A93" w:themeColor="accent6"/>
                <w:sz w:val="22"/>
                <w:szCs w:val="22"/>
              </w:rPr>
              <w:t xml:space="preserve"> and why it’s needed</w:t>
            </w:r>
            <w:r w:rsidR="006C107B">
              <w:rPr>
                <w:rFonts w:asciiTheme="majorHAnsi" w:hAnsiTheme="majorHAnsi" w:cstheme="majorBidi"/>
                <w:color w:val="004A93" w:themeColor="accent6"/>
                <w:sz w:val="22"/>
                <w:szCs w:val="22"/>
              </w:rPr>
              <w:t>.</w:t>
            </w:r>
          </w:p>
          <w:p w14:paraId="67956572" w14:textId="2FDFAB6D" w:rsidR="00893C78" w:rsidRPr="006E1B87" w:rsidRDefault="00893C78">
            <w:pPr>
              <w:pStyle w:val="ListParagraph"/>
              <w:numPr>
                <w:ilvl w:val="0"/>
                <w:numId w:val="27"/>
              </w:numPr>
              <w:tabs>
                <w:tab w:val="left" w:pos="2835"/>
              </w:tabs>
              <w:snapToGrid w:val="0"/>
              <w:spacing w:before="120" w:after="120" w:line="240" w:lineRule="auto"/>
              <w:rPr>
                <w:rFonts w:asciiTheme="majorHAnsi" w:hAnsiTheme="majorHAnsi" w:cstheme="majorBidi"/>
                <w:color w:val="004A93" w:themeColor="accent6"/>
                <w:sz w:val="22"/>
                <w:szCs w:val="22"/>
              </w:rPr>
            </w:pPr>
            <w:r w:rsidRPr="02D2A692">
              <w:rPr>
                <w:rFonts w:asciiTheme="majorHAnsi" w:hAnsiTheme="majorHAnsi" w:cstheme="majorBidi"/>
                <w:color w:val="004A93" w:themeColor="accent6"/>
                <w:sz w:val="22"/>
                <w:szCs w:val="22"/>
              </w:rPr>
              <w:lastRenderedPageBreak/>
              <w:t>Distinguish</w:t>
            </w:r>
            <w:r w:rsidRPr="202E7B1C">
              <w:rPr>
                <w:rFonts w:asciiTheme="majorHAnsi" w:hAnsiTheme="majorHAnsi" w:cstheme="majorBidi"/>
                <w:color w:val="004A93" w:themeColor="accent6"/>
                <w:sz w:val="22"/>
                <w:szCs w:val="22"/>
              </w:rPr>
              <w:t xml:space="preserve"> purpose, value and different perspectives</w:t>
            </w:r>
            <w:r w:rsidR="006C107B">
              <w:rPr>
                <w:rFonts w:asciiTheme="majorHAnsi" w:hAnsiTheme="majorHAnsi" w:cstheme="majorBidi"/>
                <w:color w:val="004A93" w:themeColor="accent6"/>
                <w:sz w:val="22"/>
                <w:szCs w:val="22"/>
              </w:rPr>
              <w:t>.</w:t>
            </w:r>
          </w:p>
          <w:p w14:paraId="6961C6D7" w14:textId="77777777" w:rsidR="00893C78" w:rsidRPr="00893C78" w:rsidRDefault="00893C78" w:rsidP="00D017F1">
            <w:pPr>
              <w:snapToGrid w:val="0"/>
              <w:spacing w:before="120" w:after="120" w:line="240" w:lineRule="auto"/>
              <w:rPr>
                <w:rFonts w:asciiTheme="majorHAnsi" w:hAnsiTheme="majorHAnsi" w:cstheme="majorHAnsi"/>
                <w:b/>
                <w:bCs/>
                <w:i/>
                <w:iCs/>
                <w:color w:val="005EB8" w:themeColor="accent1"/>
                <w:sz w:val="22"/>
                <w:szCs w:val="22"/>
              </w:rPr>
            </w:pPr>
          </w:p>
          <w:p w14:paraId="67160CAE" w14:textId="77777777" w:rsidR="00893C78" w:rsidRPr="006E1B87" w:rsidRDefault="00893C78" w:rsidP="00D017F1">
            <w:pPr>
              <w:snapToGrid w:val="0"/>
              <w:spacing w:before="120" w:after="120" w:line="240" w:lineRule="auto"/>
              <w:rPr>
                <w:rFonts w:asciiTheme="majorHAnsi" w:hAnsiTheme="majorHAnsi" w:cstheme="majorHAnsi"/>
                <w:b/>
                <w:bCs/>
                <w:sz w:val="22"/>
                <w:szCs w:val="22"/>
              </w:rPr>
            </w:pPr>
            <w:r w:rsidRPr="006E1B87">
              <w:rPr>
                <w:rFonts w:asciiTheme="majorHAnsi" w:hAnsiTheme="majorHAnsi" w:cstheme="majorHAnsi"/>
                <w:b/>
                <w:bCs/>
                <w:sz w:val="22"/>
                <w:szCs w:val="22"/>
              </w:rPr>
              <w:t>Facilitation Tips</w:t>
            </w:r>
          </w:p>
          <w:p w14:paraId="53F1629A" w14:textId="27F1DB10" w:rsidR="00893C78" w:rsidRPr="00BE03A4" w:rsidRDefault="00893C78">
            <w:pPr>
              <w:pStyle w:val="ListParagraph"/>
              <w:numPr>
                <w:ilvl w:val="0"/>
                <w:numId w:val="28"/>
              </w:numPr>
              <w:tabs>
                <w:tab w:val="left" w:pos="2835"/>
              </w:tabs>
              <w:snapToGrid w:val="0"/>
              <w:spacing w:before="120" w:after="120" w:line="240" w:lineRule="auto"/>
              <w:rPr>
                <w:rFonts w:asciiTheme="majorHAnsi" w:hAnsiTheme="majorHAnsi" w:cstheme="majorHAnsi"/>
                <w:sz w:val="22"/>
                <w:szCs w:val="22"/>
              </w:rPr>
            </w:pPr>
            <w:r w:rsidRPr="00BE03A4">
              <w:rPr>
                <w:rFonts w:asciiTheme="majorHAnsi" w:hAnsiTheme="majorHAnsi" w:cstheme="majorHAnsi"/>
                <w:sz w:val="22"/>
                <w:szCs w:val="22"/>
              </w:rPr>
              <w:t>There is likely to be a range of timeframes across participants since they completed the Foundation Implementation Workshop</w:t>
            </w:r>
            <w:r w:rsidR="006C107B">
              <w:rPr>
                <w:rFonts w:asciiTheme="majorHAnsi" w:hAnsiTheme="majorHAnsi" w:cstheme="majorHAnsi"/>
                <w:sz w:val="22"/>
                <w:szCs w:val="22"/>
              </w:rPr>
              <w:t>.</w:t>
            </w:r>
          </w:p>
          <w:p w14:paraId="6E607D4B" w14:textId="046DBE05" w:rsidR="00893C78" w:rsidRPr="00BE03A4" w:rsidRDefault="00893C78">
            <w:pPr>
              <w:pStyle w:val="ListParagraph"/>
              <w:numPr>
                <w:ilvl w:val="0"/>
                <w:numId w:val="28"/>
              </w:numPr>
              <w:tabs>
                <w:tab w:val="left" w:pos="2835"/>
              </w:tabs>
              <w:snapToGrid w:val="0"/>
              <w:spacing w:before="120" w:after="120" w:line="240" w:lineRule="auto"/>
              <w:rPr>
                <w:rFonts w:asciiTheme="majorHAnsi" w:hAnsiTheme="majorHAnsi" w:cstheme="majorHAnsi"/>
                <w:sz w:val="22"/>
                <w:szCs w:val="22"/>
              </w:rPr>
            </w:pPr>
            <w:r w:rsidRPr="00BE03A4">
              <w:rPr>
                <w:rFonts w:asciiTheme="majorHAnsi" w:hAnsiTheme="majorHAnsi" w:cstheme="majorHAnsi"/>
                <w:sz w:val="22"/>
                <w:szCs w:val="22"/>
              </w:rPr>
              <w:t>Encourage discussion to confirm common understanding of the purpose and practice of implementation</w:t>
            </w:r>
            <w:r w:rsidR="006C107B">
              <w:rPr>
                <w:rFonts w:asciiTheme="majorHAnsi" w:hAnsiTheme="majorHAnsi" w:cstheme="majorHAnsi"/>
                <w:sz w:val="22"/>
                <w:szCs w:val="22"/>
              </w:rPr>
              <w:t>.</w:t>
            </w:r>
          </w:p>
          <w:p w14:paraId="06B38DCD" w14:textId="3BDA17EC" w:rsidR="00893C78" w:rsidRPr="00BE03A4" w:rsidRDefault="00893C78">
            <w:pPr>
              <w:pStyle w:val="ListParagraph"/>
              <w:numPr>
                <w:ilvl w:val="0"/>
                <w:numId w:val="28"/>
              </w:numPr>
              <w:tabs>
                <w:tab w:val="left" w:pos="2835"/>
              </w:tabs>
              <w:snapToGrid w:val="0"/>
              <w:spacing w:before="120" w:after="120" w:line="240" w:lineRule="auto"/>
              <w:rPr>
                <w:rFonts w:asciiTheme="majorHAnsi" w:hAnsiTheme="majorHAnsi" w:cstheme="majorHAnsi"/>
                <w:sz w:val="22"/>
                <w:szCs w:val="22"/>
              </w:rPr>
            </w:pPr>
            <w:r w:rsidRPr="00BE03A4">
              <w:rPr>
                <w:rFonts w:asciiTheme="majorHAnsi" w:hAnsiTheme="majorHAnsi" w:cstheme="majorHAnsi"/>
                <w:sz w:val="22"/>
                <w:szCs w:val="22"/>
              </w:rPr>
              <w:t xml:space="preserve">Emphasise the dynamic interaction between science and </w:t>
            </w:r>
            <w:r w:rsidR="002F0070" w:rsidRPr="00BE03A4">
              <w:rPr>
                <w:rFonts w:asciiTheme="majorHAnsi" w:hAnsiTheme="majorHAnsi" w:cstheme="majorHAnsi"/>
                <w:sz w:val="22"/>
                <w:szCs w:val="22"/>
              </w:rPr>
              <w:t>practice and</w:t>
            </w:r>
            <w:r w:rsidRPr="00BE03A4">
              <w:rPr>
                <w:rFonts w:asciiTheme="majorHAnsi" w:hAnsiTheme="majorHAnsi" w:cstheme="majorHAnsi"/>
                <w:sz w:val="22"/>
                <w:szCs w:val="22"/>
              </w:rPr>
              <w:t xml:space="preserve"> highlight what might be missed if implementation is not successful</w:t>
            </w:r>
            <w:r w:rsidR="006C107B">
              <w:rPr>
                <w:rFonts w:asciiTheme="majorHAnsi" w:hAnsiTheme="majorHAnsi" w:cstheme="majorHAnsi"/>
                <w:sz w:val="22"/>
                <w:szCs w:val="22"/>
              </w:rPr>
              <w:t>.</w:t>
            </w:r>
          </w:p>
          <w:p w14:paraId="5DFA5B3E" w14:textId="3BBE1CDF" w:rsidR="00D27C6B" w:rsidRPr="00BE03A4" w:rsidRDefault="00EE1283">
            <w:pPr>
              <w:pStyle w:val="ListParagraph"/>
              <w:numPr>
                <w:ilvl w:val="0"/>
                <w:numId w:val="28"/>
              </w:numPr>
              <w:tabs>
                <w:tab w:val="left" w:pos="2835"/>
              </w:tabs>
              <w:snapToGrid w:val="0"/>
              <w:spacing w:before="120" w:after="120" w:line="240" w:lineRule="auto"/>
              <w:rPr>
                <w:rFonts w:asciiTheme="majorHAnsi" w:hAnsiTheme="majorHAnsi" w:cstheme="majorHAnsi"/>
                <w:sz w:val="22"/>
                <w:szCs w:val="22"/>
              </w:rPr>
            </w:pPr>
            <w:r w:rsidRPr="00BE03A4">
              <w:rPr>
                <w:rFonts w:asciiTheme="majorHAnsi" w:hAnsiTheme="majorHAnsi" w:cstheme="majorHAnsi"/>
                <w:sz w:val="22"/>
                <w:szCs w:val="22"/>
              </w:rPr>
              <w:t xml:space="preserve">Participants may assume implementation is </w:t>
            </w:r>
            <w:r w:rsidR="00B150AF" w:rsidRPr="00BE03A4">
              <w:rPr>
                <w:rFonts w:asciiTheme="majorHAnsi" w:hAnsiTheme="majorHAnsi" w:cstheme="majorHAnsi"/>
                <w:sz w:val="22"/>
                <w:szCs w:val="22"/>
              </w:rPr>
              <w:t>simply</w:t>
            </w:r>
            <w:r w:rsidRPr="00BE03A4">
              <w:rPr>
                <w:rFonts w:asciiTheme="majorHAnsi" w:hAnsiTheme="majorHAnsi" w:cstheme="majorHAnsi"/>
                <w:sz w:val="22"/>
                <w:szCs w:val="22"/>
              </w:rPr>
              <w:t xml:space="preserve"> education or dissemination of evidence. Reinforce that implementation includes</w:t>
            </w:r>
            <w:r w:rsidR="00B150AF" w:rsidRPr="00BE03A4">
              <w:rPr>
                <w:rFonts w:asciiTheme="majorHAnsi" w:hAnsiTheme="majorHAnsi" w:cstheme="majorHAnsi"/>
                <w:sz w:val="22"/>
                <w:szCs w:val="22"/>
              </w:rPr>
              <w:t xml:space="preserve"> understanding context, behaviours, systems and sustainability. </w:t>
            </w:r>
          </w:p>
          <w:p w14:paraId="3153A600" w14:textId="77777777" w:rsidR="00893C78" w:rsidRPr="00893C78" w:rsidRDefault="00893C78" w:rsidP="00D017F1">
            <w:pPr>
              <w:snapToGrid w:val="0"/>
              <w:spacing w:before="120" w:after="120" w:line="240" w:lineRule="auto"/>
              <w:rPr>
                <w:rFonts w:asciiTheme="majorHAnsi" w:hAnsiTheme="majorHAnsi" w:cstheme="majorHAnsi"/>
                <w:sz w:val="22"/>
                <w:szCs w:val="22"/>
              </w:rPr>
            </w:pPr>
          </w:p>
        </w:tc>
      </w:tr>
      <w:tr w:rsidR="00893C78" w:rsidRPr="00893C78" w14:paraId="5AAC5790" w14:textId="77777777" w:rsidTr="009120F2">
        <w:tc>
          <w:tcPr>
            <w:tcW w:w="742" w:type="dxa"/>
          </w:tcPr>
          <w:p w14:paraId="296F4123" w14:textId="3C8E4F3C" w:rsidR="00893C78" w:rsidRPr="00893C78" w:rsidRDefault="00A9102C" w:rsidP="00D017F1">
            <w:pPr>
              <w:snapToGrid w:val="0"/>
              <w:spacing w:before="120" w:after="120" w:line="240" w:lineRule="auto"/>
              <w:rPr>
                <w:rFonts w:asciiTheme="majorHAnsi" w:hAnsiTheme="majorHAnsi" w:cstheme="majorBidi"/>
                <w:sz w:val="22"/>
                <w:szCs w:val="22"/>
              </w:rPr>
            </w:pPr>
            <w:r>
              <w:rPr>
                <w:rFonts w:asciiTheme="majorHAnsi" w:hAnsiTheme="majorHAnsi" w:cstheme="majorBidi"/>
                <w:sz w:val="22"/>
                <w:szCs w:val="22"/>
              </w:rPr>
              <w:lastRenderedPageBreak/>
              <w:t>8</w:t>
            </w:r>
          </w:p>
        </w:tc>
        <w:tc>
          <w:tcPr>
            <w:tcW w:w="2763" w:type="dxa"/>
            <w:shd w:val="clear" w:color="auto" w:fill="D4E4F4" w:themeFill="accent5" w:themeFillTint="33"/>
          </w:tcPr>
          <w:p w14:paraId="2C22AF43"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Why is implementation needed?</w:t>
            </w:r>
          </w:p>
        </w:tc>
        <w:tc>
          <w:tcPr>
            <w:tcW w:w="6750" w:type="dxa"/>
          </w:tcPr>
          <w:p w14:paraId="49AA651F" w14:textId="55B379A9"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To complement the </w:t>
            </w:r>
            <w:r w:rsidR="00556781">
              <w:rPr>
                <w:rFonts w:asciiTheme="majorHAnsi" w:hAnsiTheme="majorHAnsi" w:cstheme="majorHAnsi"/>
                <w:sz w:val="22"/>
                <w:szCs w:val="22"/>
              </w:rPr>
              <w:t>“</w:t>
            </w:r>
            <w:r w:rsidRPr="00893C78">
              <w:rPr>
                <w:rFonts w:asciiTheme="majorHAnsi" w:hAnsiTheme="majorHAnsi" w:cstheme="majorHAnsi"/>
                <w:b/>
                <w:bCs/>
                <w:sz w:val="22"/>
                <w:szCs w:val="22"/>
              </w:rPr>
              <w:t>what</w:t>
            </w:r>
            <w:r w:rsidR="00556781">
              <w:rPr>
                <w:rFonts w:asciiTheme="majorHAnsi" w:hAnsiTheme="majorHAnsi" w:cstheme="majorHAnsi"/>
                <w:b/>
                <w:bCs/>
                <w:sz w:val="22"/>
                <w:szCs w:val="22"/>
              </w:rPr>
              <w:t>”</w:t>
            </w:r>
            <w:r w:rsidRPr="00893C78">
              <w:rPr>
                <w:rFonts w:asciiTheme="majorHAnsi" w:hAnsiTheme="majorHAnsi" w:cstheme="majorHAnsi"/>
                <w:sz w:val="22"/>
                <w:szCs w:val="22"/>
              </w:rPr>
              <w:t xml:space="preserve"> of implementation, it's also important to recognise </w:t>
            </w:r>
            <w:r w:rsidRPr="00893C78">
              <w:rPr>
                <w:rFonts w:asciiTheme="majorHAnsi" w:hAnsiTheme="majorHAnsi" w:cstheme="majorHAnsi"/>
                <w:b/>
                <w:bCs/>
                <w:sz w:val="22"/>
                <w:szCs w:val="22"/>
              </w:rPr>
              <w:t>why</w:t>
            </w:r>
            <w:r w:rsidRPr="00893C78">
              <w:rPr>
                <w:rFonts w:asciiTheme="majorHAnsi" w:hAnsiTheme="majorHAnsi" w:cstheme="majorHAnsi"/>
                <w:sz w:val="22"/>
                <w:szCs w:val="22"/>
              </w:rPr>
              <w:t xml:space="preserve"> implementation is needed.</w:t>
            </w:r>
          </w:p>
          <w:p w14:paraId="28F6308D"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There are many examples and research articles around this; here are 4 key reasons to consider at the beginning of this Masterclass. As you start to understand and read more widely, you'll recognise there are many other reasons that implementation is needed.</w:t>
            </w:r>
          </w:p>
          <w:p w14:paraId="07B16658" w14:textId="388591B4"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 </w:t>
            </w:r>
            <w:r w:rsidR="00E4214C" w:rsidRPr="00893C78">
              <w:rPr>
                <w:rFonts w:asciiTheme="majorHAnsi" w:hAnsiTheme="majorHAnsi" w:cstheme="majorHAnsi"/>
                <w:sz w:val="22"/>
                <w:szCs w:val="22"/>
              </w:rPr>
              <w:t>first</w:t>
            </w:r>
            <w:r w:rsidRPr="00893C78">
              <w:rPr>
                <w:rFonts w:asciiTheme="majorHAnsi" w:hAnsiTheme="majorHAnsi" w:cstheme="majorHAnsi"/>
                <w:sz w:val="22"/>
                <w:szCs w:val="22"/>
              </w:rPr>
              <w:t xml:space="preserve"> and most obvious reason is that our </w:t>
            </w:r>
            <w:r w:rsidRPr="00627C3E">
              <w:rPr>
                <w:rFonts w:asciiTheme="majorHAnsi" w:hAnsiTheme="majorHAnsi" w:cstheme="majorHAnsi"/>
                <w:sz w:val="22"/>
                <w:szCs w:val="22"/>
              </w:rPr>
              <w:t>effective interventions are not always adopted or sustained.</w:t>
            </w:r>
            <w:r w:rsidRPr="00893C78">
              <w:rPr>
                <w:rFonts w:asciiTheme="majorHAnsi" w:hAnsiTheme="majorHAnsi" w:cstheme="majorHAnsi"/>
                <w:sz w:val="22"/>
                <w:szCs w:val="22"/>
              </w:rPr>
              <w:t xml:space="preserve"> This can be true for research-based intervention or an innovation with solid data about its usability and effectiveness. This is a recognised problem that leads to wastage of research. </w:t>
            </w:r>
          </w:p>
          <w:p w14:paraId="3BAFFEA2" w14:textId="4968D30C" w:rsidR="00893C78" w:rsidRPr="00893C78" w:rsidRDefault="00893C78" w:rsidP="00D017F1">
            <w:pPr>
              <w:snapToGrid w:val="0"/>
              <w:spacing w:before="120" w:after="120" w:line="240" w:lineRule="auto"/>
              <w:rPr>
                <w:rFonts w:asciiTheme="majorHAnsi" w:hAnsiTheme="majorHAnsi" w:cstheme="majorBidi"/>
                <w:sz w:val="22"/>
                <w:szCs w:val="22"/>
              </w:rPr>
            </w:pPr>
            <w:r w:rsidRPr="6C2A1511">
              <w:rPr>
                <w:rFonts w:asciiTheme="majorHAnsi" w:hAnsiTheme="majorHAnsi" w:cstheme="majorBidi"/>
                <w:sz w:val="22"/>
                <w:szCs w:val="22"/>
              </w:rPr>
              <w:t>This is partly because research takes years to reach routine practice. There are many reasons for this, but busy clinicians don't always know where to find research.</w:t>
            </w:r>
          </w:p>
          <w:p w14:paraId="69C85D53" w14:textId="17A5C076" w:rsidR="00893C78" w:rsidRPr="00893C78" w:rsidRDefault="004A2DA2"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Additionally</w:t>
            </w:r>
            <w:r w:rsidR="00893C78" w:rsidRPr="00893C78">
              <w:rPr>
                <w:rFonts w:asciiTheme="majorHAnsi" w:hAnsiTheme="majorHAnsi" w:cstheme="majorHAnsi"/>
                <w:sz w:val="22"/>
                <w:szCs w:val="22"/>
              </w:rPr>
              <w:t xml:space="preserve">, </w:t>
            </w:r>
            <w:r w:rsidR="00893C78" w:rsidRPr="00627C3E">
              <w:rPr>
                <w:rFonts w:asciiTheme="majorHAnsi" w:hAnsiTheme="majorHAnsi" w:cstheme="majorHAnsi"/>
                <w:sz w:val="22"/>
                <w:szCs w:val="22"/>
              </w:rPr>
              <w:t xml:space="preserve">the guidance from research is not always able to be translated into clear local protocols, </w:t>
            </w:r>
            <w:r w:rsidR="00893C78" w:rsidRPr="00893C78">
              <w:rPr>
                <w:rFonts w:asciiTheme="majorHAnsi" w:hAnsiTheme="majorHAnsi" w:cstheme="majorHAnsi"/>
                <w:sz w:val="22"/>
                <w:szCs w:val="22"/>
              </w:rPr>
              <w:t xml:space="preserve">and as such, we can see a lot of </w:t>
            </w:r>
            <w:r w:rsidR="00893C78" w:rsidRPr="00627C3E">
              <w:rPr>
                <w:rFonts w:asciiTheme="majorHAnsi" w:hAnsiTheme="majorHAnsi" w:cstheme="majorHAnsi"/>
                <w:sz w:val="22"/>
                <w:szCs w:val="22"/>
              </w:rPr>
              <w:t>variation in our existing current practices</w:t>
            </w:r>
            <w:r w:rsidR="00893C78" w:rsidRPr="00893C78">
              <w:rPr>
                <w:rFonts w:asciiTheme="majorHAnsi" w:hAnsiTheme="majorHAnsi" w:cstheme="majorHAnsi"/>
                <w:sz w:val="22"/>
                <w:szCs w:val="22"/>
              </w:rPr>
              <w:t xml:space="preserve"> where the research is applied slightly differently.</w:t>
            </w:r>
          </w:p>
          <w:p w14:paraId="46B1162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These are just some of the key reasons that we need implementation to both: </w:t>
            </w:r>
          </w:p>
          <w:p w14:paraId="12AB2684" w14:textId="77777777" w:rsidR="00893C78" w:rsidRPr="006E1B87" w:rsidRDefault="00893C78">
            <w:pPr>
              <w:pStyle w:val="ListParagraph"/>
              <w:numPr>
                <w:ilvl w:val="0"/>
                <w:numId w:val="30"/>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understand what we are implementing into practice, and </w:t>
            </w:r>
          </w:p>
          <w:p w14:paraId="4AF15BB6" w14:textId="77777777" w:rsidR="00893C78" w:rsidRPr="006E1B87" w:rsidRDefault="00893C78">
            <w:pPr>
              <w:pStyle w:val="ListParagraph"/>
              <w:numPr>
                <w:ilvl w:val="0"/>
                <w:numId w:val="30"/>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ensure we have a successful process that takes us all the way through implementation towards sustainability.</w:t>
            </w:r>
          </w:p>
        </w:tc>
        <w:tc>
          <w:tcPr>
            <w:tcW w:w="4320" w:type="dxa"/>
            <w:vMerge/>
          </w:tcPr>
          <w:p w14:paraId="28583314"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1EB194C6" w14:textId="77777777" w:rsidTr="009120F2">
        <w:tc>
          <w:tcPr>
            <w:tcW w:w="742" w:type="dxa"/>
          </w:tcPr>
          <w:p w14:paraId="20A80C3A" w14:textId="3D947ACF" w:rsidR="00893C78"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lastRenderedPageBreak/>
              <w:t>9</w:t>
            </w:r>
          </w:p>
        </w:tc>
        <w:tc>
          <w:tcPr>
            <w:tcW w:w="2763" w:type="dxa"/>
            <w:shd w:val="clear" w:color="auto" w:fill="D4E4F4" w:themeFill="accent5" w:themeFillTint="33"/>
          </w:tcPr>
          <w:p w14:paraId="69E9C989"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How does implementation add value?</w:t>
            </w:r>
          </w:p>
        </w:tc>
        <w:tc>
          <w:tcPr>
            <w:tcW w:w="6750" w:type="dxa"/>
          </w:tcPr>
          <w:p w14:paraId="48E57D0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It is also important to think about how implementation adds value in our current health systems where we are competing for a finite amount of workforce time, fiscal resources and capabilities.</w:t>
            </w:r>
          </w:p>
          <w:p w14:paraId="26F9B9AD"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We can use value as a format for prioritisation.</w:t>
            </w:r>
          </w:p>
          <w:p w14:paraId="5554F6AA"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Implementation can add value for multiple people; It can add value for:</w:t>
            </w:r>
          </w:p>
          <w:p w14:paraId="3787C946" w14:textId="77777777" w:rsidR="00893C78" w:rsidRPr="00A64D3E" w:rsidRDefault="00893C78" w:rsidP="00001485">
            <w:pPr>
              <w:pStyle w:val="ListParagraph"/>
              <w:numPr>
                <w:ilvl w:val="0"/>
                <w:numId w:val="50"/>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 xml:space="preserve">patients, </w:t>
            </w:r>
          </w:p>
          <w:p w14:paraId="6F416362" w14:textId="77777777" w:rsidR="00893C78" w:rsidRPr="00A64D3E" w:rsidRDefault="00893C78" w:rsidP="00001485">
            <w:pPr>
              <w:pStyle w:val="ListParagraph"/>
              <w:numPr>
                <w:ilvl w:val="0"/>
                <w:numId w:val="50"/>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 xml:space="preserve">families, </w:t>
            </w:r>
          </w:p>
          <w:p w14:paraId="3A8EA874" w14:textId="77777777" w:rsidR="00893C78" w:rsidRPr="00A64D3E" w:rsidRDefault="00893C78" w:rsidP="00001485">
            <w:pPr>
              <w:pStyle w:val="ListParagraph"/>
              <w:numPr>
                <w:ilvl w:val="0"/>
                <w:numId w:val="50"/>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 xml:space="preserve">clinicians, </w:t>
            </w:r>
          </w:p>
          <w:p w14:paraId="0DE13BBE" w14:textId="77777777" w:rsidR="00893C78" w:rsidRPr="00A64D3E" w:rsidRDefault="00893C78" w:rsidP="00001485">
            <w:pPr>
              <w:pStyle w:val="ListParagraph"/>
              <w:numPr>
                <w:ilvl w:val="0"/>
                <w:numId w:val="50"/>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 xml:space="preserve">managers and </w:t>
            </w:r>
          </w:p>
          <w:p w14:paraId="14BD9416" w14:textId="77777777" w:rsidR="00893C78" w:rsidRPr="00A64D3E" w:rsidRDefault="00893C78" w:rsidP="00001485">
            <w:pPr>
              <w:pStyle w:val="ListParagraph"/>
              <w:numPr>
                <w:ilvl w:val="0"/>
                <w:numId w:val="50"/>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the health system as a whole.</w:t>
            </w:r>
          </w:p>
          <w:p w14:paraId="47E6BBFA"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Implementation adds value in terms of: </w:t>
            </w:r>
          </w:p>
          <w:p w14:paraId="79C63132" w14:textId="77777777" w:rsidR="00893C78" w:rsidRPr="00A64D3E" w:rsidRDefault="00893C78" w:rsidP="00001485">
            <w:pPr>
              <w:pStyle w:val="ListParagraph"/>
              <w:numPr>
                <w:ilvl w:val="0"/>
                <w:numId w:val="49"/>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improved outcomes</w:t>
            </w:r>
          </w:p>
          <w:p w14:paraId="435A4107" w14:textId="77777777" w:rsidR="00893C78" w:rsidRPr="00A64D3E" w:rsidRDefault="00893C78" w:rsidP="00001485">
            <w:pPr>
              <w:pStyle w:val="ListParagraph"/>
              <w:numPr>
                <w:ilvl w:val="0"/>
                <w:numId w:val="49"/>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 xml:space="preserve">enhanced safety and </w:t>
            </w:r>
          </w:p>
          <w:p w14:paraId="787D78BD" w14:textId="77777777" w:rsidR="00893C78" w:rsidRPr="00A64D3E" w:rsidRDefault="00893C78" w:rsidP="00001485">
            <w:pPr>
              <w:pStyle w:val="ListParagraph"/>
              <w:numPr>
                <w:ilvl w:val="0"/>
                <w:numId w:val="49"/>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quality of care</w:t>
            </w:r>
          </w:p>
          <w:p w14:paraId="008DEAA4" w14:textId="77777777" w:rsidR="00893C78" w:rsidRPr="00A64D3E" w:rsidRDefault="00893C78" w:rsidP="00001485">
            <w:pPr>
              <w:pStyle w:val="ListParagraph"/>
              <w:numPr>
                <w:ilvl w:val="0"/>
                <w:numId w:val="49"/>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 xml:space="preserve">more equitable use of resources, and </w:t>
            </w:r>
          </w:p>
          <w:p w14:paraId="5F6F5258" w14:textId="77777777" w:rsidR="00893C78" w:rsidRPr="00A64D3E" w:rsidRDefault="00893C78" w:rsidP="00001485">
            <w:pPr>
              <w:pStyle w:val="ListParagraph"/>
              <w:numPr>
                <w:ilvl w:val="0"/>
                <w:numId w:val="49"/>
              </w:numPr>
              <w:snapToGrid w:val="0"/>
              <w:spacing w:line="240" w:lineRule="auto"/>
              <w:rPr>
                <w:rFonts w:asciiTheme="majorHAnsi" w:hAnsiTheme="majorHAnsi" w:cstheme="majorHAnsi"/>
                <w:sz w:val="22"/>
                <w:szCs w:val="22"/>
              </w:rPr>
            </w:pPr>
            <w:r w:rsidRPr="00A64D3E">
              <w:rPr>
                <w:rFonts w:asciiTheme="majorHAnsi" w:hAnsiTheme="majorHAnsi" w:cstheme="majorHAnsi"/>
                <w:sz w:val="22"/>
                <w:szCs w:val="22"/>
              </w:rPr>
              <w:t>more efficient practices.</w:t>
            </w:r>
          </w:p>
        </w:tc>
        <w:tc>
          <w:tcPr>
            <w:tcW w:w="4320" w:type="dxa"/>
            <w:vMerge/>
          </w:tcPr>
          <w:p w14:paraId="4CB6DFB9"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758900B0" w14:textId="77777777" w:rsidTr="009120F2">
        <w:tc>
          <w:tcPr>
            <w:tcW w:w="742" w:type="dxa"/>
          </w:tcPr>
          <w:p w14:paraId="1DA53E3B" w14:textId="7A65024F"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1</w:t>
            </w:r>
            <w:r w:rsidR="00A9102C">
              <w:rPr>
                <w:rFonts w:asciiTheme="majorHAnsi" w:hAnsiTheme="majorHAnsi" w:cstheme="majorHAnsi"/>
                <w:sz w:val="22"/>
                <w:szCs w:val="22"/>
              </w:rPr>
              <w:t>0</w:t>
            </w:r>
          </w:p>
        </w:tc>
        <w:tc>
          <w:tcPr>
            <w:tcW w:w="2763" w:type="dxa"/>
            <w:shd w:val="clear" w:color="auto" w:fill="D4E4F4" w:themeFill="accent5" w:themeFillTint="33"/>
          </w:tcPr>
          <w:p w14:paraId="67513027"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Perspectives of implementation</w:t>
            </w:r>
          </w:p>
        </w:tc>
        <w:tc>
          <w:tcPr>
            <w:tcW w:w="6750" w:type="dxa"/>
          </w:tcPr>
          <w:p w14:paraId="30B13664"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Now you understand the importance of implementation in our healthcare settings and how it is key to bringing research evidence into practice.</w:t>
            </w:r>
          </w:p>
          <w:p w14:paraId="19805539"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At this stage, it is valuable to highlight the four different perspectives of implementation that are discussed in this Masterclass.</w:t>
            </w:r>
          </w:p>
          <w:p w14:paraId="6B523CB4"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Probably most common is the recognition of </w:t>
            </w:r>
            <w:r w:rsidRPr="00893C78">
              <w:rPr>
                <w:rFonts w:asciiTheme="majorHAnsi" w:hAnsiTheme="majorHAnsi" w:cstheme="majorHAnsi"/>
                <w:b/>
                <w:bCs/>
                <w:sz w:val="22"/>
                <w:szCs w:val="22"/>
              </w:rPr>
              <w:t>implementation as a practice area</w:t>
            </w:r>
            <w:r w:rsidRPr="00893C78">
              <w:rPr>
                <w:rFonts w:asciiTheme="majorHAnsi" w:hAnsiTheme="majorHAnsi" w:cstheme="majorHAnsi"/>
                <w:sz w:val="22"/>
                <w:szCs w:val="22"/>
              </w:rPr>
              <w:t>. This is where we integrate evidence into our practice.</w:t>
            </w:r>
          </w:p>
          <w:p w14:paraId="47F2A8FA" w14:textId="77777777" w:rsidR="007B7662"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also discuss </w:t>
            </w:r>
            <w:r w:rsidRPr="00893C78">
              <w:rPr>
                <w:rFonts w:asciiTheme="majorHAnsi" w:hAnsiTheme="majorHAnsi" w:cstheme="majorHAnsi"/>
                <w:b/>
                <w:bCs/>
                <w:sz w:val="22"/>
                <w:szCs w:val="22"/>
              </w:rPr>
              <w:t>implementation science</w:t>
            </w:r>
            <w:r w:rsidRPr="00893C78">
              <w:rPr>
                <w:rFonts w:asciiTheme="majorHAnsi" w:hAnsiTheme="majorHAnsi" w:cstheme="majorHAnsi"/>
                <w:sz w:val="22"/>
                <w:szCs w:val="22"/>
              </w:rPr>
              <w:t>. This is a field of study that has developed o</w:t>
            </w:r>
            <w:r w:rsidR="000431BB">
              <w:rPr>
                <w:rFonts w:asciiTheme="majorHAnsi" w:hAnsiTheme="majorHAnsi" w:cstheme="majorHAnsi"/>
                <w:sz w:val="22"/>
                <w:szCs w:val="22"/>
              </w:rPr>
              <w:t>ver</w:t>
            </w:r>
            <w:r w:rsidRPr="00893C78">
              <w:rPr>
                <w:rFonts w:asciiTheme="majorHAnsi" w:hAnsiTheme="majorHAnsi" w:cstheme="majorHAnsi"/>
                <w:sz w:val="22"/>
                <w:szCs w:val="22"/>
              </w:rPr>
              <w:t xml:space="preserve"> the last 20-30 years that explores different theories, models and strategies that support implementation. </w:t>
            </w:r>
          </w:p>
          <w:p w14:paraId="4CEFACCB" w14:textId="70CB7273"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Implementation is currently a dynamic research area, and implementation researchers are studying which strategies and processes are most effective to get the outcomes that we want.</w:t>
            </w:r>
          </w:p>
          <w:p w14:paraId="21C4B4B3" w14:textId="4273EF51"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 third aspect is </w:t>
            </w:r>
            <w:r w:rsidRPr="00893C78">
              <w:rPr>
                <w:rFonts w:asciiTheme="majorHAnsi" w:hAnsiTheme="majorHAnsi" w:cstheme="majorHAnsi"/>
                <w:b/>
                <w:bCs/>
                <w:sz w:val="22"/>
                <w:szCs w:val="22"/>
              </w:rPr>
              <w:t>implementation as a process</w:t>
            </w:r>
            <w:r w:rsidRPr="00893C78">
              <w:rPr>
                <w:rFonts w:asciiTheme="majorHAnsi" w:hAnsiTheme="majorHAnsi" w:cstheme="majorHAnsi"/>
                <w:sz w:val="22"/>
                <w:szCs w:val="22"/>
              </w:rPr>
              <w:t>. This is essentially what this Masterclass offers: a process to plan, deliver and sustained evidence</w:t>
            </w:r>
            <w:r w:rsidR="000431BB">
              <w:rPr>
                <w:rFonts w:asciiTheme="majorHAnsi" w:hAnsiTheme="majorHAnsi" w:cstheme="majorHAnsi"/>
                <w:sz w:val="22"/>
                <w:szCs w:val="22"/>
              </w:rPr>
              <w:t>-</w:t>
            </w:r>
            <w:r w:rsidRPr="00893C78">
              <w:rPr>
                <w:rFonts w:asciiTheme="majorHAnsi" w:hAnsiTheme="majorHAnsi" w:cstheme="majorHAnsi"/>
                <w:sz w:val="22"/>
                <w:szCs w:val="22"/>
              </w:rPr>
              <w:t>informed change. The TRIP process used in this Masterclass is an important component of implementation.</w:t>
            </w:r>
          </w:p>
          <w:p w14:paraId="1254FF69"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And finally, we discuss </w:t>
            </w:r>
            <w:r w:rsidRPr="00893C78">
              <w:rPr>
                <w:rFonts w:asciiTheme="majorHAnsi" w:hAnsiTheme="majorHAnsi" w:cstheme="majorHAnsi"/>
                <w:b/>
                <w:bCs/>
                <w:sz w:val="22"/>
                <w:szCs w:val="22"/>
              </w:rPr>
              <w:t xml:space="preserve">implementation strategies </w:t>
            </w:r>
            <w:r w:rsidRPr="00893C78">
              <w:rPr>
                <w:rFonts w:asciiTheme="majorHAnsi" w:hAnsiTheme="majorHAnsi" w:cstheme="majorHAnsi"/>
                <w:sz w:val="22"/>
                <w:szCs w:val="22"/>
              </w:rPr>
              <w:t xml:space="preserve">later in this Masterclass. These include specific actions that support the process of implementation. </w:t>
            </w:r>
          </w:p>
          <w:p w14:paraId="61D72474" w14:textId="69853E3D"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These are different lenses you will learn to differentiate over time. They are interlinked, and you will hear all of them used. It is helpful to discriminate between these concepts, to distinguish how we focus on different aspects of implementation throughout this Masterclass. </w:t>
            </w:r>
          </w:p>
        </w:tc>
        <w:tc>
          <w:tcPr>
            <w:tcW w:w="4320" w:type="dxa"/>
            <w:vMerge/>
          </w:tcPr>
          <w:p w14:paraId="159E50A8"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4B537AD7" w14:textId="77777777" w:rsidTr="009120F2">
        <w:tc>
          <w:tcPr>
            <w:tcW w:w="742" w:type="dxa"/>
          </w:tcPr>
          <w:p w14:paraId="23EC60F7" w14:textId="4E964A82"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1</w:t>
            </w:r>
            <w:r w:rsidR="00A9102C">
              <w:rPr>
                <w:rFonts w:asciiTheme="majorHAnsi" w:hAnsiTheme="majorHAnsi" w:cstheme="majorHAnsi"/>
                <w:sz w:val="22"/>
                <w:szCs w:val="22"/>
              </w:rPr>
              <w:t>1</w:t>
            </w:r>
          </w:p>
        </w:tc>
        <w:tc>
          <w:tcPr>
            <w:tcW w:w="2763" w:type="dxa"/>
            <w:shd w:val="clear" w:color="auto" w:fill="D4E4F4" w:themeFill="accent5" w:themeFillTint="33"/>
          </w:tcPr>
          <w:p w14:paraId="3E50B554"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Connecting Science and Practice</w:t>
            </w:r>
          </w:p>
        </w:tc>
        <w:tc>
          <w:tcPr>
            <w:tcW w:w="6750" w:type="dxa"/>
          </w:tcPr>
          <w:p w14:paraId="394929F0"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 best place to start is with the idea that implementation practice is the way that we connect science with our own practice.</w:t>
            </w:r>
          </w:p>
          <w:p w14:paraId="46DAAE89"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b/>
                <w:bCs/>
                <w:sz w:val="22"/>
                <w:szCs w:val="22"/>
              </w:rPr>
              <w:t xml:space="preserve">Implementation science </w:t>
            </w:r>
            <w:r w:rsidRPr="00893C78">
              <w:rPr>
                <w:rFonts w:asciiTheme="majorHAnsi" w:hAnsiTheme="majorHAnsi" w:cstheme="majorHAnsi"/>
                <w:sz w:val="22"/>
                <w:szCs w:val="22"/>
              </w:rPr>
              <w:t>involves developing and providing evidence, informed theories, frameworks and strategies that support the systematic integration of research evidence into practice.</w:t>
            </w:r>
          </w:p>
          <w:p w14:paraId="4E668926" w14:textId="70D9249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Complementary to that, </w:t>
            </w:r>
            <w:r w:rsidRPr="00893C78">
              <w:rPr>
                <w:rFonts w:asciiTheme="majorHAnsi" w:hAnsiTheme="majorHAnsi" w:cstheme="majorHAnsi"/>
                <w:b/>
                <w:bCs/>
                <w:sz w:val="22"/>
                <w:szCs w:val="22"/>
              </w:rPr>
              <w:t xml:space="preserve">implementation practice </w:t>
            </w:r>
            <w:r w:rsidRPr="00893C78">
              <w:rPr>
                <w:rFonts w:asciiTheme="majorHAnsi" w:hAnsiTheme="majorHAnsi" w:cstheme="majorHAnsi"/>
                <w:sz w:val="22"/>
                <w:szCs w:val="22"/>
              </w:rPr>
              <w:t xml:space="preserve">bridges the gap between what we know is going to work (or will </w:t>
            </w:r>
            <w:r w:rsidR="00556781" w:rsidRPr="00893C78">
              <w:rPr>
                <w:rFonts w:asciiTheme="majorHAnsi" w:hAnsiTheme="majorHAnsi" w:cstheme="majorHAnsi"/>
                <w:sz w:val="22"/>
                <w:szCs w:val="22"/>
              </w:rPr>
              <w:t>work or</w:t>
            </w:r>
            <w:r w:rsidRPr="00893C78">
              <w:rPr>
                <w:rFonts w:asciiTheme="majorHAnsi" w:hAnsiTheme="majorHAnsi" w:cstheme="majorHAnsi"/>
                <w:sz w:val="22"/>
                <w:szCs w:val="22"/>
              </w:rPr>
              <w:t xml:space="preserve"> has worked in a research setting) and what is actually done in your own current setting.</w:t>
            </w:r>
          </w:p>
          <w:p w14:paraId="4EA8464E"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We span this gap using theory-informed strategies from implementation science, and applying them into the context, behaviours and systems in which we work. This is referred to as the evidence-practice gap.</w:t>
            </w:r>
          </w:p>
          <w:p w14:paraId="289DED76" w14:textId="676D962C"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 </w:t>
            </w:r>
            <w:r w:rsidR="004E06D0">
              <w:rPr>
                <w:rFonts w:asciiTheme="majorHAnsi" w:hAnsiTheme="majorHAnsi" w:cstheme="majorHAnsi"/>
                <w:sz w:val="22"/>
                <w:szCs w:val="22"/>
              </w:rPr>
              <w:t>M</w:t>
            </w:r>
            <w:r w:rsidRPr="00893C78">
              <w:rPr>
                <w:rFonts w:asciiTheme="majorHAnsi" w:hAnsiTheme="majorHAnsi" w:cstheme="majorHAnsi"/>
                <w:sz w:val="22"/>
                <w:szCs w:val="22"/>
              </w:rPr>
              <w:t>asterclass will give you the strategies and the ‘how’ all of this happens.</w:t>
            </w:r>
          </w:p>
        </w:tc>
        <w:tc>
          <w:tcPr>
            <w:tcW w:w="4320" w:type="dxa"/>
            <w:vMerge/>
          </w:tcPr>
          <w:p w14:paraId="4DAB9A83"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0168B7" w:rsidRPr="00893C78" w14:paraId="479EC763" w14:textId="77777777" w:rsidTr="009120F2">
        <w:tc>
          <w:tcPr>
            <w:tcW w:w="3505" w:type="dxa"/>
            <w:gridSpan w:val="2"/>
            <w:shd w:val="clear" w:color="auto" w:fill="EBEBEB" w:themeFill="background2"/>
          </w:tcPr>
          <w:p w14:paraId="18ED93F1" w14:textId="3C1C9797" w:rsidR="000168B7" w:rsidRPr="00D017F1" w:rsidRDefault="00B17B6E" w:rsidP="00D017F1">
            <w:pPr>
              <w:pStyle w:val="Heading5"/>
              <w:snapToGrid w:val="0"/>
              <w:spacing w:before="120" w:after="120" w:line="240" w:lineRule="auto"/>
              <w:ind w:right="209"/>
              <w:rPr>
                <w:rFonts w:asciiTheme="majorHAnsi" w:hAnsiTheme="majorHAnsi" w:cstheme="majorHAnsi"/>
                <w:color w:val="002549" w:themeColor="accent4"/>
                <w:sz w:val="22"/>
                <w:szCs w:val="22"/>
              </w:rPr>
            </w:pPr>
            <w:r w:rsidRPr="00D017F1">
              <w:rPr>
                <w:rFonts w:asciiTheme="majorHAnsi" w:hAnsiTheme="majorHAnsi" w:cstheme="majorHAnsi"/>
                <w:color w:val="002549" w:themeColor="accent4"/>
                <w:sz w:val="22"/>
                <w:szCs w:val="22"/>
              </w:rPr>
              <w:lastRenderedPageBreak/>
              <w:t>MORE INFORMATION</w:t>
            </w:r>
          </w:p>
          <w:p w14:paraId="48DCBEBD" w14:textId="77777777" w:rsidR="000168B7" w:rsidRPr="00D017F1" w:rsidRDefault="000168B7" w:rsidP="00D017F1">
            <w:pPr>
              <w:snapToGrid w:val="0"/>
              <w:spacing w:before="120" w:after="120" w:line="240" w:lineRule="auto"/>
              <w:rPr>
                <w:rFonts w:asciiTheme="majorHAnsi" w:hAnsiTheme="majorHAnsi" w:cstheme="majorHAnsi"/>
                <w:b/>
                <w:bCs/>
                <w:sz w:val="22"/>
                <w:szCs w:val="22"/>
              </w:rPr>
            </w:pPr>
          </w:p>
          <w:p w14:paraId="2466BAF4" w14:textId="6E1842A1" w:rsidR="000168B7" w:rsidRPr="00D017F1" w:rsidRDefault="000168B7" w:rsidP="00D017F1">
            <w:pPr>
              <w:snapToGrid w:val="0"/>
              <w:spacing w:before="120" w:after="120" w:line="240" w:lineRule="auto"/>
              <w:rPr>
                <w:rFonts w:asciiTheme="majorHAnsi" w:hAnsiTheme="majorHAnsi" w:cstheme="majorHAnsi"/>
                <w:b/>
                <w:bCs/>
                <w:sz w:val="22"/>
                <w:szCs w:val="22"/>
              </w:rPr>
            </w:pPr>
            <w:r w:rsidRPr="00D017F1">
              <w:rPr>
                <w:rFonts w:asciiTheme="majorHAnsi" w:hAnsiTheme="majorHAnsi" w:cstheme="majorHAnsi"/>
                <w:b/>
                <w:bCs/>
                <w:sz w:val="22"/>
                <w:szCs w:val="22"/>
              </w:rPr>
              <w:t xml:space="preserve"> </w:t>
            </w:r>
          </w:p>
        </w:tc>
        <w:tc>
          <w:tcPr>
            <w:tcW w:w="11070" w:type="dxa"/>
            <w:gridSpan w:val="2"/>
            <w:shd w:val="clear" w:color="auto" w:fill="EBEBEB" w:themeFill="background2"/>
          </w:tcPr>
          <w:p w14:paraId="33C11EBD" w14:textId="762223BB" w:rsidR="000168B7" w:rsidRPr="00D017F1" w:rsidRDefault="000168B7" w:rsidP="00D017F1">
            <w:pPr>
              <w:snapToGrid w:val="0"/>
              <w:spacing w:before="120" w:after="120" w:line="240" w:lineRule="auto"/>
              <w:rPr>
                <w:rFonts w:asciiTheme="majorHAnsi" w:hAnsiTheme="majorHAnsi" w:cstheme="majorHAnsi"/>
                <w:color w:val="002549" w:themeColor="accent4"/>
                <w:sz w:val="22"/>
                <w:szCs w:val="22"/>
              </w:rPr>
            </w:pPr>
            <w:r w:rsidRPr="00D017F1">
              <w:rPr>
                <w:rFonts w:asciiTheme="majorHAnsi" w:hAnsiTheme="majorHAnsi" w:cstheme="majorHAnsi"/>
                <w:b/>
                <w:bCs/>
                <w:color w:val="002549" w:themeColor="accent4"/>
                <w:sz w:val="22"/>
                <w:szCs w:val="22"/>
              </w:rPr>
              <w:t>Read more to re-familiarise yourself with implementation</w:t>
            </w:r>
            <w:r w:rsidR="00263005" w:rsidRPr="00D017F1">
              <w:rPr>
                <w:rFonts w:asciiTheme="majorHAnsi" w:hAnsiTheme="majorHAnsi" w:cstheme="majorHAnsi"/>
                <w:color w:val="002549" w:themeColor="accent4"/>
                <w:sz w:val="22"/>
                <w:szCs w:val="22"/>
              </w:rPr>
              <w:t>:</w:t>
            </w:r>
          </w:p>
          <w:p w14:paraId="12C50311" w14:textId="77777777" w:rsidR="000168B7" w:rsidRPr="00D017F1" w:rsidRDefault="000168B7" w:rsidP="00D017F1">
            <w:pPr>
              <w:snapToGrid w:val="0"/>
              <w:spacing w:before="120" w:after="120" w:line="240" w:lineRule="auto"/>
              <w:rPr>
                <w:rFonts w:asciiTheme="majorHAnsi" w:eastAsia="Times New Roman" w:hAnsiTheme="majorHAnsi" w:cstheme="majorHAnsi"/>
                <w:sz w:val="22"/>
                <w:szCs w:val="22"/>
                <w:lang w:eastAsia="en-AU"/>
              </w:rPr>
            </w:pPr>
            <w:hyperlink r:id="rId21" w:history="1">
              <w:r w:rsidRPr="00D017F1">
                <w:rPr>
                  <w:rFonts w:asciiTheme="majorHAnsi" w:eastAsia="+mn-ea" w:hAnsiTheme="majorHAnsi" w:cstheme="majorHAnsi"/>
                  <w:kern w:val="24"/>
                  <w:sz w:val="22"/>
                  <w:szCs w:val="22"/>
                  <w:u w:val="single"/>
                  <w:lang w:val="en-US" w:eastAsia="en-AU"/>
                </w:rPr>
                <w:t>Implementation science: What is it and why should I care? – ScienceDirect</w:t>
              </w:r>
            </w:hyperlink>
          </w:p>
          <w:p w14:paraId="2B1364D1" w14:textId="77777777" w:rsidR="000168B7" w:rsidRPr="00D017F1" w:rsidRDefault="000168B7" w:rsidP="00D017F1">
            <w:pPr>
              <w:snapToGrid w:val="0"/>
              <w:spacing w:before="120" w:after="120" w:line="240" w:lineRule="auto"/>
              <w:rPr>
                <w:rFonts w:asciiTheme="majorHAnsi" w:eastAsia="Times New Roman" w:hAnsiTheme="majorHAnsi" w:cstheme="majorHAnsi"/>
                <w:sz w:val="22"/>
                <w:szCs w:val="22"/>
                <w:lang w:eastAsia="en-AU"/>
              </w:rPr>
            </w:pPr>
            <w:hyperlink r:id="rId22" w:history="1">
              <w:r w:rsidRPr="00D017F1">
                <w:rPr>
                  <w:rFonts w:asciiTheme="majorHAnsi" w:eastAsia="+mn-ea" w:hAnsiTheme="majorHAnsi" w:cstheme="majorHAnsi"/>
                  <w:kern w:val="24"/>
                  <w:sz w:val="22"/>
                  <w:szCs w:val="22"/>
                  <w:u w:val="single"/>
                  <w:lang w:val="en-US" w:eastAsia="en-AU"/>
                </w:rPr>
                <w:t>An introduction to implementation science for the non-specialist | BMC Psychology</w:t>
              </w:r>
            </w:hyperlink>
          </w:p>
          <w:p w14:paraId="220F5DE6" w14:textId="77777777" w:rsidR="000168B7" w:rsidRPr="00D017F1" w:rsidRDefault="000168B7" w:rsidP="00D017F1">
            <w:pPr>
              <w:snapToGrid w:val="0"/>
              <w:spacing w:before="120" w:after="120" w:line="240" w:lineRule="auto"/>
              <w:rPr>
                <w:rFonts w:asciiTheme="majorHAnsi" w:hAnsiTheme="majorHAnsi" w:cstheme="majorHAnsi"/>
                <w:sz w:val="22"/>
                <w:szCs w:val="22"/>
              </w:rPr>
            </w:pPr>
            <w:hyperlink r:id="rId23" w:history="1">
              <w:r w:rsidRPr="00D017F1">
                <w:rPr>
                  <w:rFonts w:asciiTheme="majorHAnsi" w:eastAsia="+mn-ea" w:hAnsiTheme="majorHAnsi" w:cstheme="majorHAnsi"/>
                  <w:kern w:val="24"/>
                  <w:sz w:val="22"/>
                  <w:szCs w:val="22"/>
                  <w:u w:val="single"/>
                  <w:lang w:val="en-US" w:eastAsia="en-AU"/>
                </w:rPr>
                <w:t>Implementation science: A critical but undervalued part of the healthcare innovation ecosystem - Chan - 2022 - Health Care Science - Wiley Online Library</w:t>
              </w:r>
            </w:hyperlink>
          </w:p>
          <w:p w14:paraId="554FC8DA" w14:textId="77777777" w:rsidR="00263005" w:rsidRPr="00D017F1" w:rsidRDefault="000168B7" w:rsidP="001237B7">
            <w:pPr>
              <w:snapToGrid w:val="0"/>
              <w:spacing w:before="240" w:after="120" w:line="240" w:lineRule="auto"/>
              <w:rPr>
                <w:sz w:val="22"/>
                <w:szCs w:val="22"/>
              </w:rPr>
            </w:pPr>
            <w:r w:rsidRPr="00D017F1">
              <w:rPr>
                <w:rFonts w:asciiTheme="majorHAnsi" w:hAnsiTheme="majorHAnsi" w:cstheme="majorHAnsi"/>
                <w:b/>
                <w:bCs/>
                <w:color w:val="002549" w:themeColor="accent4"/>
                <w:sz w:val="22"/>
                <w:szCs w:val="22"/>
              </w:rPr>
              <w:t>An interesting paper about language</w:t>
            </w:r>
            <w:r w:rsidR="00263005" w:rsidRPr="00D017F1">
              <w:rPr>
                <w:sz w:val="22"/>
                <w:szCs w:val="22"/>
              </w:rPr>
              <w:t>:</w:t>
            </w:r>
            <w:r w:rsidRPr="00D017F1">
              <w:rPr>
                <w:sz w:val="22"/>
                <w:szCs w:val="22"/>
              </w:rPr>
              <w:t xml:space="preserve"> </w:t>
            </w:r>
          </w:p>
          <w:p w14:paraId="1ACF52DF" w14:textId="22ACAC04" w:rsidR="000168B7" w:rsidRPr="00D017F1" w:rsidRDefault="000168B7" w:rsidP="00D017F1">
            <w:pPr>
              <w:snapToGrid w:val="0"/>
              <w:spacing w:before="120" w:after="120" w:line="240" w:lineRule="auto"/>
              <w:rPr>
                <w:rFonts w:asciiTheme="majorHAnsi" w:hAnsiTheme="majorHAnsi" w:cstheme="majorHAnsi"/>
                <w:sz w:val="22"/>
                <w:szCs w:val="22"/>
              </w:rPr>
            </w:pPr>
            <w:hyperlink r:id="rId24" w:history="1">
              <w:r w:rsidRPr="00D017F1">
                <w:rPr>
                  <w:rFonts w:asciiTheme="majorHAnsi" w:hAnsiTheme="majorHAnsi" w:cstheme="majorHAnsi"/>
                  <w:sz w:val="22"/>
                  <w:szCs w:val="22"/>
                  <w:u w:val="single"/>
                </w:rPr>
                <w:t>Concept analysis of health research translation nomenclature | BMJ Open Quality</w:t>
              </w:r>
            </w:hyperlink>
            <w:r w:rsidRPr="00D017F1">
              <w:rPr>
                <w:rFonts w:asciiTheme="majorHAnsi" w:hAnsiTheme="majorHAnsi" w:cstheme="majorHAnsi"/>
                <w:sz w:val="22"/>
                <w:szCs w:val="22"/>
              </w:rPr>
              <w:t xml:space="preserve"> see figure 2 </w:t>
            </w:r>
          </w:p>
          <w:p w14:paraId="1EAAEBC9" w14:textId="0EC79532" w:rsidR="000168B7" w:rsidRPr="00D017F1" w:rsidRDefault="000168B7" w:rsidP="001237B7">
            <w:pPr>
              <w:snapToGrid w:val="0"/>
              <w:spacing w:before="240" w:after="120" w:line="240" w:lineRule="auto"/>
              <w:rPr>
                <w:rFonts w:asciiTheme="majorHAnsi" w:eastAsia="Times New Roman" w:hAnsiTheme="majorHAnsi" w:cstheme="majorHAnsi"/>
                <w:color w:val="002549" w:themeColor="accent4"/>
                <w:sz w:val="22"/>
                <w:szCs w:val="22"/>
                <w:lang w:eastAsia="en-AU"/>
              </w:rPr>
            </w:pPr>
            <w:r w:rsidRPr="00D017F1">
              <w:rPr>
                <w:rFonts w:asciiTheme="majorHAnsi" w:eastAsia="+mn-ea" w:hAnsiTheme="majorHAnsi" w:cstheme="majorHAnsi"/>
                <w:b/>
                <w:bCs/>
                <w:color w:val="002549" w:themeColor="accent4"/>
                <w:kern w:val="24"/>
                <w:sz w:val="22"/>
                <w:szCs w:val="22"/>
                <w:lang w:val="en-US" w:eastAsia="en-AU"/>
              </w:rPr>
              <w:t>Listen to a podcast conversation</w:t>
            </w:r>
            <w:r w:rsidR="00263005" w:rsidRPr="00D017F1">
              <w:rPr>
                <w:rFonts w:asciiTheme="majorHAnsi" w:eastAsia="+mn-ea" w:hAnsiTheme="majorHAnsi" w:cstheme="majorHAnsi"/>
                <w:b/>
                <w:bCs/>
                <w:color w:val="002549" w:themeColor="accent4"/>
                <w:kern w:val="24"/>
                <w:sz w:val="22"/>
                <w:szCs w:val="22"/>
                <w:lang w:val="en-US" w:eastAsia="en-AU"/>
              </w:rPr>
              <w:t>:</w:t>
            </w:r>
          </w:p>
          <w:p w14:paraId="1E244F65" w14:textId="77777777" w:rsidR="000168B7" w:rsidRPr="00D017F1" w:rsidRDefault="000168B7" w:rsidP="00D017F1">
            <w:pPr>
              <w:snapToGrid w:val="0"/>
              <w:spacing w:before="120" w:after="120" w:line="240" w:lineRule="auto"/>
              <w:rPr>
                <w:rFonts w:asciiTheme="majorHAnsi" w:eastAsia="Times New Roman" w:hAnsiTheme="majorHAnsi" w:cstheme="majorHAnsi"/>
                <w:sz w:val="22"/>
                <w:szCs w:val="22"/>
                <w:lang w:eastAsia="en-AU"/>
              </w:rPr>
            </w:pPr>
            <w:r w:rsidRPr="00D017F1">
              <w:rPr>
                <w:rFonts w:asciiTheme="majorHAnsi" w:eastAsia="+mn-ea" w:hAnsiTheme="majorHAnsi" w:cstheme="majorHAnsi"/>
                <w:kern w:val="24"/>
                <w:sz w:val="22"/>
                <w:szCs w:val="22"/>
                <w:lang w:val="en-US" w:eastAsia="en-AU"/>
              </w:rPr>
              <w:t>An implementation scientist and a clinical nurse specialist talk about their respective journeys into using implementation with many international examples – hosted by the Swiss Learning Health System</w:t>
            </w:r>
          </w:p>
          <w:p w14:paraId="72069334" w14:textId="77777777" w:rsidR="000168B7" w:rsidRPr="00D017F1" w:rsidRDefault="000168B7" w:rsidP="00D017F1">
            <w:pPr>
              <w:snapToGrid w:val="0"/>
              <w:spacing w:before="120" w:after="120" w:line="240" w:lineRule="auto"/>
              <w:rPr>
                <w:rFonts w:asciiTheme="majorHAnsi" w:eastAsia="Times New Roman" w:hAnsiTheme="majorHAnsi" w:cstheme="majorHAnsi"/>
                <w:sz w:val="22"/>
                <w:szCs w:val="22"/>
                <w:lang w:eastAsia="en-AU"/>
              </w:rPr>
            </w:pPr>
            <w:hyperlink r:id="rId25" w:history="1">
              <w:r w:rsidRPr="00D017F1">
                <w:rPr>
                  <w:rFonts w:asciiTheme="majorHAnsi" w:eastAsia="+mn-ea" w:hAnsiTheme="majorHAnsi" w:cstheme="majorHAnsi"/>
                  <w:kern w:val="24"/>
                  <w:sz w:val="22"/>
                  <w:szCs w:val="22"/>
                  <w:u w:val="single"/>
                  <w:lang w:val="en-US" w:eastAsia="en-AU"/>
                </w:rPr>
                <w:t>https://youtu.be/sXS6iYIeGZw?si=Irbn9awc5uCZkjnt</w:t>
              </w:r>
            </w:hyperlink>
          </w:p>
          <w:p w14:paraId="014A36F8" w14:textId="310BF47F" w:rsidR="000168B7" w:rsidRPr="00D017F1" w:rsidRDefault="000168B7" w:rsidP="001237B7">
            <w:pPr>
              <w:snapToGrid w:val="0"/>
              <w:spacing w:before="240" w:after="120" w:line="240" w:lineRule="auto"/>
              <w:rPr>
                <w:rFonts w:asciiTheme="majorHAnsi" w:eastAsia="Times New Roman" w:hAnsiTheme="majorHAnsi" w:cstheme="majorHAnsi"/>
                <w:color w:val="002549" w:themeColor="accent4"/>
                <w:sz w:val="22"/>
                <w:szCs w:val="22"/>
                <w:lang w:eastAsia="en-AU"/>
              </w:rPr>
            </w:pPr>
            <w:r w:rsidRPr="00D017F1">
              <w:rPr>
                <w:rFonts w:asciiTheme="majorHAnsi" w:eastAsia="+mn-ea" w:hAnsiTheme="majorHAnsi" w:cstheme="majorHAnsi"/>
                <w:b/>
                <w:bCs/>
                <w:color w:val="002549" w:themeColor="accent4"/>
                <w:kern w:val="24"/>
                <w:sz w:val="22"/>
                <w:szCs w:val="22"/>
                <w:lang w:val="en-US" w:eastAsia="en-AU"/>
              </w:rPr>
              <w:t>Read about practice examples of implementation</w:t>
            </w:r>
            <w:r w:rsidR="00230F6E" w:rsidRPr="00D017F1">
              <w:rPr>
                <w:rFonts w:asciiTheme="majorHAnsi" w:eastAsia="+mn-ea" w:hAnsiTheme="majorHAnsi" w:cstheme="majorHAnsi"/>
                <w:b/>
                <w:bCs/>
                <w:color w:val="002549" w:themeColor="accent4"/>
                <w:kern w:val="24"/>
                <w:sz w:val="22"/>
                <w:szCs w:val="22"/>
                <w:lang w:val="en-US" w:eastAsia="en-AU"/>
              </w:rPr>
              <w:t>:</w:t>
            </w:r>
          </w:p>
          <w:p w14:paraId="13EB5EC1" w14:textId="2D36EA73" w:rsidR="000168B7" w:rsidRPr="00D017F1" w:rsidRDefault="000168B7" w:rsidP="00D017F1">
            <w:pPr>
              <w:snapToGrid w:val="0"/>
              <w:spacing w:before="120" w:after="120" w:line="240" w:lineRule="auto"/>
              <w:rPr>
                <w:rFonts w:asciiTheme="majorHAnsi" w:hAnsiTheme="majorHAnsi" w:cstheme="majorHAnsi"/>
                <w:sz w:val="22"/>
                <w:szCs w:val="22"/>
                <w:lang w:val="en-US"/>
              </w:rPr>
            </w:pPr>
            <w:hyperlink r:id="rId26" w:history="1">
              <w:r w:rsidRPr="00D017F1">
                <w:rPr>
                  <w:rFonts w:asciiTheme="majorHAnsi" w:eastAsia="+mn-ea" w:hAnsiTheme="majorHAnsi" w:cstheme="majorHAnsi"/>
                  <w:kern w:val="24"/>
                  <w:sz w:val="22"/>
                  <w:szCs w:val="22"/>
                  <w:u w:val="single"/>
                  <w:lang w:val="en-US" w:eastAsia="en-AU"/>
                </w:rPr>
                <w:t>What Can Implementation Science Do for You? Key Success Stories from the Field | Journal of General Internal Medicine</w:t>
              </w:r>
            </w:hyperlink>
          </w:p>
        </w:tc>
      </w:tr>
      <w:tr w:rsidR="00893C78" w:rsidRPr="00893C78" w14:paraId="0541946B" w14:textId="77777777" w:rsidTr="00E350E6">
        <w:tc>
          <w:tcPr>
            <w:tcW w:w="14575" w:type="dxa"/>
            <w:gridSpan w:val="4"/>
          </w:tcPr>
          <w:p w14:paraId="7EA118CE" w14:textId="12A5A217" w:rsidR="00893C78" w:rsidRPr="006E1B87" w:rsidRDefault="00893C78" w:rsidP="00D017F1">
            <w:pPr>
              <w:pStyle w:val="Heading2"/>
              <w:snapToGrid w:val="0"/>
              <w:spacing w:before="120" w:after="120" w:line="240" w:lineRule="auto"/>
            </w:pPr>
            <w:bookmarkStart w:id="8" w:name="_Toc233362607"/>
            <w:r w:rsidRPr="006E1B87">
              <w:t>How to Describe a Problem</w:t>
            </w:r>
            <w:bookmarkEnd w:id="8"/>
          </w:p>
        </w:tc>
      </w:tr>
      <w:tr w:rsidR="00893C78" w:rsidRPr="00893C78" w14:paraId="5D96FA48" w14:textId="77777777" w:rsidTr="009120F2">
        <w:tc>
          <w:tcPr>
            <w:tcW w:w="742" w:type="dxa"/>
          </w:tcPr>
          <w:p w14:paraId="3FE790D5" w14:textId="23CE992A"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1</w:t>
            </w:r>
            <w:r w:rsidR="00A9102C">
              <w:rPr>
                <w:rFonts w:asciiTheme="majorHAnsi" w:hAnsiTheme="majorHAnsi" w:cstheme="majorHAnsi"/>
                <w:sz w:val="22"/>
                <w:szCs w:val="22"/>
              </w:rPr>
              <w:t>2</w:t>
            </w:r>
          </w:p>
        </w:tc>
        <w:tc>
          <w:tcPr>
            <w:tcW w:w="2763" w:type="dxa"/>
            <w:shd w:val="clear" w:color="auto" w:fill="D4E4F4" w:themeFill="accent5" w:themeFillTint="33"/>
          </w:tcPr>
          <w:p w14:paraId="31AC0B8E"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How to describe a problem</w:t>
            </w:r>
          </w:p>
        </w:tc>
        <w:tc>
          <w:tcPr>
            <w:tcW w:w="6750" w:type="dxa"/>
          </w:tcPr>
          <w:p w14:paraId="304407B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In this first module our key task is to identify and describe an important problem.</w:t>
            </w:r>
          </w:p>
          <w:p w14:paraId="3CE831F3" w14:textId="6C94B7C1"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can consider four questions about a clinical problem. We will address the first two in this </w:t>
            </w:r>
            <w:r w:rsidR="00556781" w:rsidRPr="00893C78">
              <w:rPr>
                <w:rFonts w:asciiTheme="majorHAnsi" w:hAnsiTheme="majorHAnsi" w:cstheme="majorHAnsi"/>
                <w:sz w:val="22"/>
                <w:szCs w:val="22"/>
              </w:rPr>
              <w:t>module and</w:t>
            </w:r>
            <w:r w:rsidRPr="00893C78">
              <w:rPr>
                <w:rFonts w:asciiTheme="majorHAnsi" w:hAnsiTheme="majorHAnsi" w:cstheme="majorHAnsi"/>
                <w:sz w:val="22"/>
                <w:szCs w:val="22"/>
              </w:rPr>
              <w:t xml:space="preserve"> will unpack the 3rd and 4th questions in future modules.</w:t>
            </w:r>
          </w:p>
          <w:p w14:paraId="32D0FB8A"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can think about a problem in terms of: </w:t>
            </w:r>
          </w:p>
          <w:p w14:paraId="164EA2D2" w14:textId="77777777" w:rsidR="00893C78" w:rsidRPr="00893C78" w:rsidRDefault="00893C78">
            <w:pPr>
              <w:numPr>
                <w:ilvl w:val="0"/>
                <w:numId w:val="18"/>
              </w:numPr>
              <w:tabs>
                <w:tab w:val="clear" w:pos="360"/>
                <w:tab w:val="num" w:pos="720"/>
              </w:tabs>
              <w:snapToGrid w:val="0"/>
              <w:spacing w:before="120" w:after="120" w:line="240" w:lineRule="auto"/>
              <w:rPr>
                <w:rFonts w:asciiTheme="majorHAnsi" w:hAnsiTheme="majorHAnsi" w:cstheme="majorHAnsi"/>
                <w:sz w:val="22"/>
                <w:szCs w:val="22"/>
              </w:rPr>
            </w:pPr>
            <w:r w:rsidRPr="00893C78">
              <w:rPr>
                <w:rFonts w:asciiTheme="majorHAnsi" w:hAnsiTheme="majorHAnsi" w:cstheme="majorHAnsi"/>
                <w:b/>
                <w:bCs/>
                <w:sz w:val="22"/>
                <w:szCs w:val="22"/>
              </w:rPr>
              <w:t>where</w:t>
            </w:r>
            <w:r w:rsidRPr="00893C78">
              <w:rPr>
                <w:rFonts w:asciiTheme="majorHAnsi" w:hAnsiTheme="majorHAnsi" w:cstheme="majorHAnsi"/>
                <w:sz w:val="22"/>
                <w:szCs w:val="22"/>
              </w:rPr>
              <w:t xml:space="preserve"> it's located, </w:t>
            </w:r>
          </w:p>
          <w:p w14:paraId="61C902EA" w14:textId="77777777" w:rsidR="00893C78" w:rsidRPr="00893C78" w:rsidRDefault="00893C78">
            <w:pPr>
              <w:numPr>
                <w:ilvl w:val="0"/>
                <w:numId w:val="18"/>
              </w:numPr>
              <w:tabs>
                <w:tab w:val="clear" w:pos="360"/>
                <w:tab w:val="num" w:pos="720"/>
              </w:tabs>
              <w:snapToGrid w:val="0"/>
              <w:spacing w:before="120" w:after="120" w:line="240" w:lineRule="auto"/>
              <w:rPr>
                <w:rFonts w:asciiTheme="majorHAnsi" w:hAnsiTheme="majorHAnsi" w:cstheme="majorHAnsi"/>
                <w:sz w:val="22"/>
                <w:szCs w:val="22"/>
              </w:rPr>
            </w:pPr>
            <w:r w:rsidRPr="00893C78">
              <w:rPr>
                <w:rFonts w:asciiTheme="majorHAnsi" w:hAnsiTheme="majorHAnsi" w:cstheme="majorHAnsi"/>
                <w:b/>
                <w:bCs/>
                <w:sz w:val="22"/>
                <w:szCs w:val="22"/>
              </w:rPr>
              <w:t>what</w:t>
            </w:r>
            <w:r w:rsidRPr="00893C78">
              <w:rPr>
                <w:rFonts w:asciiTheme="majorHAnsi" w:hAnsiTheme="majorHAnsi" w:cstheme="majorHAnsi"/>
                <w:sz w:val="22"/>
                <w:szCs w:val="22"/>
              </w:rPr>
              <w:t xml:space="preserve"> it is you want to change, </w:t>
            </w:r>
          </w:p>
          <w:p w14:paraId="7781C6C9" w14:textId="77777777" w:rsidR="00893C78" w:rsidRPr="00893C78" w:rsidRDefault="00893C78">
            <w:pPr>
              <w:numPr>
                <w:ilvl w:val="0"/>
                <w:numId w:val="18"/>
              </w:numPr>
              <w:tabs>
                <w:tab w:val="clear" w:pos="360"/>
                <w:tab w:val="num" w:pos="720"/>
              </w:tabs>
              <w:snapToGrid w:val="0"/>
              <w:spacing w:before="120" w:after="120" w:line="240" w:lineRule="auto"/>
              <w:rPr>
                <w:rFonts w:asciiTheme="majorHAnsi" w:hAnsiTheme="majorHAnsi" w:cstheme="majorHAnsi"/>
                <w:sz w:val="22"/>
                <w:szCs w:val="22"/>
              </w:rPr>
            </w:pPr>
            <w:r w:rsidRPr="00893C78">
              <w:rPr>
                <w:rFonts w:asciiTheme="majorHAnsi" w:hAnsiTheme="majorHAnsi" w:cstheme="majorHAnsi"/>
                <w:b/>
                <w:bCs/>
                <w:sz w:val="22"/>
                <w:szCs w:val="22"/>
              </w:rPr>
              <w:t xml:space="preserve">what is the evidence </w:t>
            </w:r>
            <w:r w:rsidRPr="00893C78">
              <w:rPr>
                <w:rFonts w:asciiTheme="majorHAnsi" w:hAnsiTheme="majorHAnsi" w:cstheme="majorHAnsi"/>
                <w:sz w:val="22"/>
                <w:szCs w:val="22"/>
              </w:rPr>
              <w:t xml:space="preserve">for the change, and </w:t>
            </w:r>
          </w:p>
          <w:p w14:paraId="48B40FEB" w14:textId="77777777" w:rsidR="00893C78" w:rsidRPr="00893C78" w:rsidRDefault="00893C78">
            <w:pPr>
              <w:numPr>
                <w:ilvl w:val="0"/>
                <w:numId w:val="18"/>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b/>
                <w:bCs/>
                <w:sz w:val="22"/>
                <w:szCs w:val="22"/>
              </w:rPr>
              <w:t>who</w:t>
            </w:r>
            <w:r w:rsidRPr="00893C78">
              <w:rPr>
                <w:rFonts w:asciiTheme="majorHAnsi" w:hAnsiTheme="majorHAnsi" w:cstheme="majorHAnsi"/>
                <w:sz w:val="22"/>
                <w:szCs w:val="22"/>
              </w:rPr>
              <w:t xml:space="preserve"> is likely to be involved in making this change.</w:t>
            </w:r>
          </w:p>
        </w:tc>
        <w:tc>
          <w:tcPr>
            <w:tcW w:w="4320" w:type="dxa"/>
            <w:vMerge w:val="restart"/>
          </w:tcPr>
          <w:p w14:paraId="3ED390CC" w14:textId="77777777" w:rsidR="00893C78" w:rsidRPr="006E1B87"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6E1B87">
              <w:rPr>
                <w:rFonts w:asciiTheme="majorHAnsi" w:hAnsiTheme="majorHAnsi" w:cstheme="majorHAnsi"/>
                <w:b/>
                <w:bCs/>
                <w:color w:val="004A93" w:themeColor="accent6"/>
                <w:sz w:val="22"/>
                <w:szCs w:val="22"/>
              </w:rPr>
              <w:t>Key Messages</w:t>
            </w:r>
          </w:p>
          <w:p w14:paraId="5566C790" w14:textId="22158D6F" w:rsidR="00893C78" w:rsidRPr="006E1B87"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E1B87">
              <w:rPr>
                <w:rFonts w:asciiTheme="majorHAnsi" w:hAnsiTheme="majorHAnsi" w:cstheme="majorHAnsi"/>
                <w:color w:val="004A93" w:themeColor="accent6"/>
                <w:sz w:val="22"/>
                <w:szCs w:val="22"/>
              </w:rPr>
              <w:t>Introduce 4 steps to describe a problem and 2 ways to get started</w:t>
            </w:r>
            <w:r w:rsidR="006C107B">
              <w:rPr>
                <w:rFonts w:asciiTheme="majorHAnsi" w:hAnsiTheme="majorHAnsi" w:cstheme="majorHAnsi"/>
                <w:color w:val="004A93" w:themeColor="accent6"/>
                <w:sz w:val="22"/>
                <w:szCs w:val="22"/>
              </w:rPr>
              <w:t>.</w:t>
            </w:r>
            <w:r w:rsidRPr="006E1B87">
              <w:rPr>
                <w:rFonts w:asciiTheme="majorHAnsi" w:hAnsiTheme="majorHAnsi" w:cstheme="majorHAnsi"/>
                <w:color w:val="004A93" w:themeColor="accent6"/>
                <w:sz w:val="22"/>
                <w:szCs w:val="22"/>
              </w:rPr>
              <w:t xml:space="preserve"> </w:t>
            </w:r>
          </w:p>
          <w:p w14:paraId="6302B6E7" w14:textId="7C8554DD" w:rsidR="00893C78" w:rsidRPr="006E1B87"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E1B87">
              <w:rPr>
                <w:rFonts w:asciiTheme="majorHAnsi" w:hAnsiTheme="majorHAnsi" w:cstheme="majorHAnsi"/>
                <w:color w:val="004A93" w:themeColor="accent6"/>
                <w:sz w:val="22"/>
                <w:szCs w:val="22"/>
              </w:rPr>
              <w:t>Several options to look in more depth are suggested</w:t>
            </w:r>
            <w:r w:rsidR="006C107B">
              <w:rPr>
                <w:rFonts w:asciiTheme="majorHAnsi" w:hAnsiTheme="majorHAnsi" w:cstheme="majorHAnsi"/>
                <w:color w:val="004A93" w:themeColor="accent6"/>
                <w:sz w:val="22"/>
                <w:szCs w:val="22"/>
              </w:rPr>
              <w:t>.</w:t>
            </w:r>
          </w:p>
          <w:p w14:paraId="7A2FA2B7" w14:textId="77777777" w:rsidR="00893C78" w:rsidRPr="00893C78" w:rsidRDefault="00893C78" w:rsidP="00D017F1">
            <w:pPr>
              <w:snapToGrid w:val="0"/>
              <w:spacing w:before="120" w:after="120" w:line="240" w:lineRule="auto"/>
              <w:rPr>
                <w:rFonts w:asciiTheme="majorHAnsi" w:hAnsiTheme="majorHAnsi" w:cstheme="majorHAnsi"/>
                <w:b/>
                <w:bCs/>
                <w:i/>
                <w:iCs/>
                <w:color w:val="005EB8" w:themeColor="accent1"/>
                <w:sz w:val="22"/>
                <w:szCs w:val="22"/>
              </w:rPr>
            </w:pPr>
          </w:p>
          <w:p w14:paraId="10824EC7" w14:textId="77777777" w:rsidR="00893C78" w:rsidRPr="006E1B87" w:rsidRDefault="00893C78" w:rsidP="00D017F1">
            <w:pPr>
              <w:snapToGrid w:val="0"/>
              <w:spacing w:before="120" w:after="120" w:line="240" w:lineRule="auto"/>
              <w:rPr>
                <w:rFonts w:asciiTheme="majorHAnsi" w:hAnsiTheme="majorHAnsi" w:cstheme="majorHAnsi"/>
                <w:b/>
                <w:bCs/>
                <w:sz w:val="22"/>
                <w:szCs w:val="22"/>
              </w:rPr>
            </w:pPr>
            <w:r w:rsidRPr="006E1B87">
              <w:rPr>
                <w:rFonts w:asciiTheme="majorHAnsi" w:hAnsiTheme="majorHAnsi" w:cstheme="majorHAnsi"/>
                <w:b/>
                <w:bCs/>
                <w:sz w:val="22"/>
                <w:szCs w:val="22"/>
              </w:rPr>
              <w:t>Facilitation Tips</w:t>
            </w:r>
          </w:p>
          <w:p w14:paraId="7214EB5A" w14:textId="1197C9DC" w:rsidR="00893C78" w:rsidRPr="00A64D3E" w:rsidRDefault="00893C78">
            <w:pPr>
              <w:pStyle w:val="ListParagraph"/>
              <w:numPr>
                <w:ilvl w:val="0"/>
                <w:numId w:val="2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Explain that these 4 steps form the basis of describing a problem - this module will provide an overview of </w:t>
            </w:r>
            <w:r w:rsidRPr="00A64D3E">
              <w:rPr>
                <w:rFonts w:asciiTheme="majorHAnsi" w:hAnsiTheme="majorHAnsi" w:cstheme="majorHAnsi"/>
                <w:sz w:val="22"/>
                <w:szCs w:val="22"/>
              </w:rPr>
              <w:lastRenderedPageBreak/>
              <w:t>how to collate and connect information to explain why the problem is important</w:t>
            </w:r>
            <w:r w:rsidR="006E1B87" w:rsidRPr="00A64D3E">
              <w:rPr>
                <w:rFonts w:asciiTheme="majorHAnsi" w:hAnsiTheme="majorHAnsi" w:cstheme="majorHAnsi"/>
                <w:sz w:val="22"/>
                <w:szCs w:val="22"/>
              </w:rPr>
              <w:t>.</w:t>
            </w:r>
          </w:p>
          <w:p w14:paraId="2795CB57" w14:textId="0727C708" w:rsidR="00893C78" w:rsidRPr="00A64D3E" w:rsidRDefault="00893C78">
            <w:pPr>
              <w:pStyle w:val="ListParagraph"/>
              <w:numPr>
                <w:ilvl w:val="0"/>
                <w:numId w:val="2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Each step will be explored in more detail and depth in following modules</w:t>
            </w:r>
            <w:r w:rsidR="006E1B87" w:rsidRPr="00A64D3E">
              <w:rPr>
                <w:rFonts w:asciiTheme="majorHAnsi" w:hAnsiTheme="majorHAnsi" w:cstheme="majorHAnsi"/>
                <w:sz w:val="22"/>
                <w:szCs w:val="22"/>
              </w:rPr>
              <w:t>.</w:t>
            </w:r>
            <w:r w:rsidRPr="00A64D3E">
              <w:rPr>
                <w:rFonts w:asciiTheme="majorHAnsi" w:hAnsiTheme="majorHAnsi" w:cstheme="majorHAnsi"/>
                <w:sz w:val="22"/>
                <w:szCs w:val="22"/>
              </w:rPr>
              <w:t xml:space="preserve"> </w:t>
            </w:r>
          </w:p>
          <w:p w14:paraId="13B4BEB6" w14:textId="77777777" w:rsidR="006E1B87" w:rsidRPr="00A64D3E" w:rsidRDefault="00893C78">
            <w:pPr>
              <w:pStyle w:val="ListParagraph"/>
              <w:numPr>
                <w:ilvl w:val="0"/>
                <w:numId w:val="2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Often, as clinicians progressively describe their own clinical problems, they may change and develop over time</w:t>
            </w:r>
            <w:r w:rsidR="006E1B87" w:rsidRPr="00A64D3E">
              <w:rPr>
                <w:rFonts w:asciiTheme="majorHAnsi" w:hAnsiTheme="majorHAnsi" w:cstheme="majorHAnsi"/>
                <w:sz w:val="22"/>
                <w:szCs w:val="22"/>
              </w:rPr>
              <w:t>.</w:t>
            </w:r>
          </w:p>
          <w:p w14:paraId="69A7989F" w14:textId="46B6A445" w:rsidR="00893C78" w:rsidRPr="006E1B87" w:rsidRDefault="00893C78">
            <w:pPr>
              <w:pStyle w:val="ListParagraph"/>
              <w:numPr>
                <w:ilvl w:val="0"/>
                <w:numId w:val="29"/>
              </w:numPr>
              <w:tabs>
                <w:tab w:val="left" w:pos="2835"/>
              </w:tabs>
              <w:snapToGrid w:val="0"/>
              <w:spacing w:before="120" w:after="120" w:line="240" w:lineRule="auto"/>
              <w:rPr>
                <w:rFonts w:asciiTheme="majorHAnsi" w:hAnsiTheme="majorHAnsi" w:cstheme="majorBidi"/>
                <w:sz w:val="22"/>
                <w:szCs w:val="22"/>
              </w:rPr>
            </w:pPr>
            <w:r w:rsidRPr="00A64D3E">
              <w:rPr>
                <w:rFonts w:asciiTheme="majorHAnsi" w:hAnsiTheme="majorHAnsi" w:cstheme="majorBidi"/>
                <w:sz w:val="22"/>
                <w:szCs w:val="22"/>
              </w:rPr>
              <w:t>A simple template is available in Participant</w:t>
            </w:r>
            <w:r w:rsidR="769FC8AF" w:rsidRPr="00A64D3E">
              <w:rPr>
                <w:rFonts w:asciiTheme="majorHAnsi" w:hAnsiTheme="majorHAnsi" w:cstheme="majorBidi"/>
                <w:sz w:val="22"/>
                <w:szCs w:val="22"/>
              </w:rPr>
              <w:t>’</w:t>
            </w:r>
            <w:r w:rsidRPr="00A64D3E">
              <w:rPr>
                <w:rFonts w:asciiTheme="majorHAnsi" w:hAnsiTheme="majorHAnsi" w:cstheme="majorBidi"/>
                <w:sz w:val="22"/>
                <w:szCs w:val="22"/>
              </w:rPr>
              <w:t>s Workbook for them to progressively complete and/or adjust as they identify their own clinical problem - encourage them to seek out peers and/or mentors to work through this with them, either during or at the end of this Masterclass.</w:t>
            </w:r>
          </w:p>
        </w:tc>
      </w:tr>
      <w:tr w:rsidR="00893C78" w:rsidRPr="00893C78" w14:paraId="6FCF903F" w14:textId="77777777" w:rsidTr="009120F2">
        <w:tc>
          <w:tcPr>
            <w:tcW w:w="742" w:type="dxa"/>
          </w:tcPr>
          <w:p w14:paraId="040C72ED" w14:textId="11CB387C"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1</w:t>
            </w:r>
            <w:r w:rsidR="00A9102C">
              <w:rPr>
                <w:rFonts w:asciiTheme="majorHAnsi" w:hAnsiTheme="majorHAnsi" w:cstheme="majorHAnsi"/>
                <w:sz w:val="22"/>
                <w:szCs w:val="22"/>
              </w:rPr>
              <w:t>3</w:t>
            </w:r>
          </w:p>
        </w:tc>
        <w:tc>
          <w:tcPr>
            <w:tcW w:w="2763" w:type="dxa"/>
            <w:shd w:val="clear" w:color="auto" w:fill="D4E4F4" w:themeFill="accent5" w:themeFillTint="33"/>
          </w:tcPr>
          <w:p w14:paraId="6CA1AE9C"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Two ways to get started</w:t>
            </w:r>
          </w:p>
        </w:tc>
        <w:tc>
          <w:tcPr>
            <w:tcW w:w="6750" w:type="dxa"/>
          </w:tcPr>
          <w:p w14:paraId="11B47F9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There are two useful ways to identify a problem in practice.</w:t>
            </w:r>
          </w:p>
          <w:p w14:paraId="548EE944"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 first is to </w:t>
            </w:r>
            <w:r w:rsidRPr="00893C78">
              <w:rPr>
                <w:rFonts w:asciiTheme="majorHAnsi" w:hAnsiTheme="majorHAnsi" w:cstheme="majorHAnsi"/>
                <w:b/>
                <w:bCs/>
                <w:sz w:val="22"/>
                <w:szCs w:val="22"/>
              </w:rPr>
              <w:t>listen for the problems</w:t>
            </w:r>
            <w:r w:rsidRPr="00893C78">
              <w:rPr>
                <w:rFonts w:asciiTheme="majorHAnsi" w:hAnsiTheme="majorHAnsi" w:cstheme="majorHAnsi"/>
                <w:sz w:val="22"/>
                <w:szCs w:val="22"/>
              </w:rPr>
              <w:t xml:space="preserve">. </w:t>
            </w:r>
          </w:p>
          <w:p w14:paraId="0997BEC2" w14:textId="77777777" w:rsidR="00893C78" w:rsidRPr="00FB0F10" w:rsidRDefault="00893C78" w:rsidP="004538F8">
            <w:pPr>
              <w:pStyle w:val="ListParagraph"/>
              <w:numPr>
                <w:ilvl w:val="0"/>
                <w:numId w:val="47"/>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We might hear at a management meeting there are clinical audits or benchmarking studies that the service is not consistently following.</w:t>
            </w:r>
          </w:p>
          <w:p w14:paraId="1D7DBEEB" w14:textId="77777777" w:rsidR="00893C78" w:rsidRPr="00FB0F10" w:rsidRDefault="00893C78" w:rsidP="004538F8">
            <w:pPr>
              <w:pStyle w:val="ListParagraph"/>
              <w:numPr>
                <w:ilvl w:val="0"/>
                <w:numId w:val="47"/>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We may hear colleagues talking about how our practice is not aligned with the evidence, or an updated clinical guideline is available.</w:t>
            </w:r>
          </w:p>
          <w:p w14:paraId="7C11F7D0" w14:textId="77777777" w:rsidR="00893C78" w:rsidRPr="00FB0F10" w:rsidRDefault="00893C78" w:rsidP="004538F8">
            <w:pPr>
              <w:pStyle w:val="ListParagraph"/>
              <w:numPr>
                <w:ilvl w:val="0"/>
                <w:numId w:val="47"/>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We might hear about variations between what this service does and what another service does, and these variations can't be explained by significant differences in the setting or population.</w:t>
            </w:r>
          </w:p>
          <w:p w14:paraId="585CDA7A" w14:textId="797FC91C" w:rsidR="00893C78" w:rsidRPr="00FB0F10" w:rsidRDefault="00893C78" w:rsidP="004538F8">
            <w:pPr>
              <w:pStyle w:val="ListParagraph"/>
              <w:numPr>
                <w:ilvl w:val="0"/>
                <w:numId w:val="47"/>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We might also hear about problems from clinician, consumer</w:t>
            </w:r>
            <w:r w:rsidR="002B5D2B" w:rsidRPr="00FB0F10">
              <w:rPr>
                <w:rFonts w:asciiTheme="majorHAnsi" w:hAnsiTheme="majorHAnsi" w:cstheme="majorHAnsi"/>
                <w:sz w:val="22"/>
                <w:szCs w:val="22"/>
              </w:rPr>
              <w:t xml:space="preserve">, </w:t>
            </w:r>
            <w:r w:rsidRPr="00FB0F10">
              <w:rPr>
                <w:rFonts w:asciiTheme="majorHAnsi" w:hAnsiTheme="majorHAnsi" w:cstheme="majorHAnsi"/>
                <w:sz w:val="22"/>
                <w:szCs w:val="22"/>
              </w:rPr>
              <w:t>patient or family complaints – for instance, something is happening somewhere else, but we're not getting it here.</w:t>
            </w:r>
          </w:p>
          <w:p w14:paraId="7D365428"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A more specific way to identify a problem is to </w:t>
            </w:r>
            <w:r w:rsidRPr="00893C78">
              <w:rPr>
                <w:rFonts w:asciiTheme="majorHAnsi" w:hAnsiTheme="majorHAnsi" w:cstheme="majorHAnsi"/>
                <w:b/>
                <w:bCs/>
                <w:sz w:val="22"/>
                <w:szCs w:val="22"/>
              </w:rPr>
              <w:t>look at the evidence</w:t>
            </w:r>
            <w:r w:rsidRPr="00893C78">
              <w:rPr>
                <w:rFonts w:asciiTheme="majorHAnsi" w:hAnsiTheme="majorHAnsi" w:cstheme="majorHAnsi"/>
                <w:sz w:val="22"/>
                <w:szCs w:val="22"/>
              </w:rPr>
              <w:t>.</w:t>
            </w:r>
          </w:p>
          <w:p w14:paraId="28477A91" w14:textId="77777777" w:rsidR="00893C78" w:rsidRPr="00FB0F10" w:rsidRDefault="00893C78" w:rsidP="004538F8">
            <w:pPr>
              <w:pStyle w:val="ListParagraph"/>
              <w:numPr>
                <w:ilvl w:val="0"/>
                <w:numId w:val="48"/>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Become aware of the clinical guidelines and any systematic reviews that have been done recently in your clinical area.</w:t>
            </w:r>
          </w:p>
          <w:p w14:paraId="5935E610" w14:textId="4C08C897" w:rsidR="00893C78" w:rsidRPr="00FB0F10" w:rsidRDefault="00893C78" w:rsidP="004538F8">
            <w:pPr>
              <w:pStyle w:val="ListParagraph"/>
              <w:numPr>
                <w:ilvl w:val="0"/>
                <w:numId w:val="48"/>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Talk to colleagues who've attended conferences</w:t>
            </w:r>
            <w:r w:rsidR="00EE0F72">
              <w:rPr>
                <w:rFonts w:asciiTheme="majorHAnsi" w:hAnsiTheme="majorHAnsi" w:cstheme="majorHAnsi"/>
                <w:sz w:val="22"/>
                <w:szCs w:val="22"/>
              </w:rPr>
              <w:t>.</w:t>
            </w:r>
            <w:r w:rsidRPr="00FB0F10">
              <w:rPr>
                <w:rFonts w:asciiTheme="majorHAnsi" w:hAnsiTheme="majorHAnsi" w:cstheme="majorHAnsi"/>
                <w:sz w:val="22"/>
                <w:szCs w:val="22"/>
              </w:rPr>
              <w:t xml:space="preserve"> </w:t>
            </w:r>
          </w:p>
          <w:p w14:paraId="03C7E868" w14:textId="77777777" w:rsidR="00893C78" w:rsidRPr="00FB0F10" w:rsidRDefault="00893C78" w:rsidP="004538F8">
            <w:pPr>
              <w:pStyle w:val="ListParagraph"/>
              <w:numPr>
                <w:ilvl w:val="0"/>
                <w:numId w:val="48"/>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 xml:space="preserve">Participate in journal clubs where you actively look at the research evidence to determine where changes can be made. </w:t>
            </w:r>
          </w:p>
          <w:p w14:paraId="272B832C" w14:textId="4B547CC5" w:rsidR="00893C78" w:rsidRPr="00893C78" w:rsidRDefault="00893C78" w:rsidP="00D017F1">
            <w:pPr>
              <w:snapToGrid w:val="0"/>
              <w:spacing w:before="120" w:after="120" w:line="240" w:lineRule="auto"/>
              <w:rPr>
                <w:rFonts w:asciiTheme="majorHAnsi" w:hAnsiTheme="majorHAnsi" w:cstheme="majorBidi"/>
                <w:sz w:val="22"/>
                <w:szCs w:val="22"/>
              </w:rPr>
            </w:pPr>
            <w:r w:rsidRPr="09CAD62C">
              <w:rPr>
                <w:rFonts w:asciiTheme="majorHAnsi" w:hAnsiTheme="majorHAnsi" w:cstheme="majorBidi"/>
                <w:sz w:val="22"/>
                <w:szCs w:val="22"/>
              </w:rPr>
              <w:t xml:space="preserve">Whichever way you get started, it's important to recognise that </w:t>
            </w:r>
            <w:r w:rsidRPr="09CAD62C">
              <w:rPr>
                <w:rFonts w:asciiTheme="majorHAnsi" w:hAnsiTheme="majorHAnsi" w:cstheme="majorBidi"/>
                <w:b/>
                <w:sz w:val="22"/>
                <w:szCs w:val="22"/>
              </w:rPr>
              <w:t>implementation starts where you have a difference between the evidence and the practice</w:t>
            </w:r>
            <w:r w:rsidRPr="09CAD62C">
              <w:rPr>
                <w:rFonts w:asciiTheme="majorHAnsi" w:hAnsiTheme="majorHAnsi" w:cstheme="majorBidi"/>
                <w:sz w:val="22"/>
                <w:szCs w:val="22"/>
              </w:rPr>
              <w:t>.</w:t>
            </w:r>
          </w:p>
        </w:tc>
        <w:tc>
          <w:tcPr>
            <w:tcW w:w="4320" w:type="dxa"/>
            <w:vMerge/>
          </w:tcPr>
          <w:p w14:paraId="4B53FAF6"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2DFF3BF3" w14:textId="77777777" w:rsidTr="009120F2">
        <w:tc>
          <w:tcPr>
            <w:tcW w:w="742" w:type="dxa"/>
          </w:tcPr>
          <w:p w14:paraId="08DDBBC6" w14:textId="6348C406"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1</w:t>
            </w:r>
            <w:r w:rsidR="00A9102C">
              <w:rPr>
                <w:rFonts w:asciiTheme="majorHAnsi" w:hAnsiTheme="majorHAnsi" w:cstheme="majorHAnsi"/>
                <w:sz w:val="22"/>
                <w:szCs w:val="22"/>
              </w:rPr>
              <w:t>4</w:t>
            </w:r>
          </w:p>
        </w:tc>
        <w:tc>
          <w:tcPr>
            <w:tcW w:w="2763" w:type="dxa"/>
            <w:shd w:val="clear" w:color="auto" w:fill="D4E4F4" w:themeFill="accent5" w:themeFillTint="33"/>
          </w:tcPr>
          <w:p w14:paraId="3D794A36"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Identify a clinical problem</w:t>
            </w:r>
          </w:p>
        </w:tc>
        <w:tc>
          <w:tcPr>
            <w:tcW w:w="6750" w:type="dxa"/>
          </w:tcPr>
          <w:p w14:paraId="7120C4B1"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In any clinical practice, there are multiple problems that that emerge for clinicians who are curious and who want to make a difference and who want to make things better. It can be difficult to choose the right problem initially.</w:t>
            </w:r>
          </w:p>
          <w:p w14:paraId="1126BAA8"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Here are a few guidelines to consider when thinking about whether the problem you’ve identified is suitable for implementation:</w:t>
            </w:r>
          </w:p>
          <w:p w14:paraId="15D3785B" w14:textId="77777777" w:rsidR="00893C78" w:rsidRPr="006E1B87" w:rsidRDefault="00893C78">
            <w:pPr>
              <w:pStyle w:val="ListParagraph"/>
              <w:numPr>
                <w:ilvl w:val="0"/>
                <w:numId w:val="31"/>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lastRenderedPageBreak/>
              <w:t>Is it perceived as an important issue by many people?</w:t>
            </w:r>
          </w:p>
          <w:p w14:paraId="6CBCECCF" w14:textId="109B3428" w:rsidR="00893C78" w:rsidRPr="006E1B87" w:rsidRDefault="00893C78">
            <w:pPr>
              <w:pStyle w:val="ListParagraph"/>
              <w:numPr>
                <w:ilvl w:val="0"/>
                <w:numId w:val="31"/>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Do you know whether the research evidence </w:t>
            </w:r>
            <w:r w:rsidR="00F95555" w:rsidRPr="006E1B87">
              <w:rPr>
                <w:rFonts w:asciiTheme="majorHAnsi" w:hAnsiTheme="majorHAnsi" w:cstheme="majorHAnsi"/>
                <w:sz w:val="22"/>
                <w:szCs w:val="22"/>
              </w:rPr>
              <w:t>is not</w:t>
            </w:r>
            <w:r w:rsidRPr="006E1B87">
              <w:rPr>
                <w:rFonts w:asciiTheme="majorHAnsi" w:hAnsiTheme="majorHAnsi" w:cstheme="majorHAnsi"/>
                <w:sz w:val="22"/>
                <w:szCs w:val="22"/>
              </w:rPr>
              <w:t xml:space="preserve"> being integrated? </w:t>
            </w:r>
          </w:p>
          <w:p w14:paraId="26D5B26B" w14:textId="77777777" w:rsidR="00893C78" w:rsidRPr="006E1B87" w:rsidRDefault="00893C78">
            <w:pPr>
              <w:pStyle w:val="ListParagraph"/>
              <w:numPr>
                <w:ilvl w:val="0"/>
                <w:numId w:val="31"/>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Have you identified variations that are not able to be explained? </w:t>
            </w:r>
          </w:p>
          <w:p w14:paraId="6F2A7807" w14:textId="77777777" w:rsidR="00893C78" w:rsidRPr="006E1B87" w:rsidRDefault="00893C78">
            <w:pPr>
              <w:pStyle w:val="ListParagraph"/>
              <w:numPr>
                <w:ilvl w:val="0"/>
                <w:numId w:val="31"/>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Are you uncertain or even sure that your practice may not be up to date with guidelines?</w:t>
            </w:r>
          </w:p>
        </w:tc>
        <w:tc>
          <w:tcPr>
            <w:tcW w:w="4320" w:type="dxa"/>
            <w:vMerge/>
          </w:tcPr>
          <w:p w14:paraId="4B4B977C"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6FA512AF" w14:textId="77777777" w:rsidTr="009120F2">
        <w:tc>
          <w:tcPr>
            <w:tcW w:w="742" w:type="dxa"/>
          </w:tcPr>
          <w:p w14:paraId="33ABB331" w14:textId="62B2B1DE"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1</w:t>
            </w:r>
            <w:r w:rsidR="00A9102C">
              <w:rPr>
                <w:rFonts w:asciiTheme="majorHAnsi" w:hAnsiTheme="majorHAnsi" w:cstheme="majorHAnsi"/>
                <w:sz w:val="22"/>
                <w:szCs w:val="22"/>
              </w:rPr>
              <w:t>5</w:t>
            </w:r>
          </w:p>
        </w:tc>
        <w:tc>
          <w:tcPr>
            <w:tcW w:w="2763" w:type="dxa"/>
            <w:shd w:val="clear" w:color="auto" w:fill="D4E4F4" w:themeFill="accent5" w:themeFillTint="33"/>
          </w:tcPr>
          <w:p w14:paraId="5D063771"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Many problems exist</w:t>
            </w:r>
          </w:p>
        </w:tc>
        <w:tc>
          <w:tcPr>
            <w:tcW w:w="6750" w:type="dxa"/>
          </w:tcPr>
          <w:p w14:paraId="5289BF52" w14:textId="4BB93AAC" w:rsidR="00893C78" w:rsidRPr="00893C78" w:rsidRDefault="00893C78" w:rsidP="00D017F1">
            <w:pPr>
              <w:snapToGrid w:val="0"/>
              <w:spacing w:before="120" w:after="120" w:line="240" w:lineRule="auto"/>
              <w:rPr>
                <w:rFonts w:asciiTheme="majorHAnsi" w:hAnsiTheme="majorHAnsi" w:cstheme="majorBidi"/>
                <w:sz w:val="22"/>
                <w:szCs w:val="22"/>
              </w:rPr>
            </w:pPr>
            <w:r w:rsidRPr="09CAD62C">
              <w:rPr>
                <w:rFonts w:asciiTheme="majorHAnsi" w:hAnsiTheme="majorHAnsi" w:cstheme="majorBidi"/>
                <w:sz w:val="22"/>
                <w:szCs w:val="22"/>
              </w:rPr>
              <w:t xml:space="preserve">A simple way to look at things is whether you can identify an important problem. Then we can explore why this problem exists and </w:t>
            </w:r>
            <w:proofErr w:type="gramStart"/>
            <w:r w:rsidRPr="09CAD62C">
              <w:rPr>
                <w:rFonts w:asciiTheme="majorHAnsi" w:hAnsiTheme="majorHAnsi" w:cstheme="majorBidi"/>
                <w:sz w:val="22"/>
                <w:szCs w:val="22"/>
              </w:rPr>
              <w:t>explain</w:t>
            </w:r>
            <w:proofErr w:type="gramEnd"/>
            <w:r w:rsidRPr="09CAD62C">
              <w:rPr>
                <w:rFonts w:asciiTheme="majorHAnsi" w:hAnsiTheme="majorHAnsi" w:cstheme="majorBidi"/>
                <w:sz w:val="22"/>
                <w:szCs w:val="22"/>
              </w:rPr>
              <w:t xml:space="preserve"> why implementation is needed.</w:t>
            </w:r>
          </w:p>
          <w:p w14:paraId="097D7B64"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will go through these three steps in this Masterclass. </w:t>
            </w:r>
          </w:p>
        </w:tc>
        <w:tc>
          <w:tcPr>
            <w:tcW w:w="4320" w:type="dxa"/>
            <w:vMerge/>
          </w:tcPr>
          <w:p w14:paraId="2DF3738F"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75FA3BB7" w14:textId="77777777" w:rsidTr="009120F2">
        <w:tc>
          <w:tcPr>
            <w:tcW w:w="742" w:type="dxa"/>
          </w:tcPr>
          <w:p w14:paraId="2ACAA655" w14:textId="4D31AD60" w:rsidR="00893C78" w:rsidRPr="00893C78" w:rsidRDefault="0099302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1</w:t>
            </w:r>
            <w:r w:rsidR="00A9102C">
              <w:rPr>
                <w:rFonts w:asciiTheme="majorHAnsi" w:hAnsiTheme="majorHAnsi" w:cstheme="majorHAnsi"/>
                <w:sz w:val="22"/>
                <w:szCs w:val="22"/>
              </w:rPr>
              <w:t>6</w:t>
            </w:r>
          </w:p>
        </w:tc>
        <w:tc>
          <w:tcPr>
            <w:tcW w:w="2763" w:type="dxa"/>
            <w:shd w:val="clear" w:color="auto" w:fill="D4E4F4" w:themeFill="accent5" w:themeFillTint="33"/>
          </w:tcPr>
          <w:p w14:paraId="3B5BCDCA"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Explore challenges in current practice</w:t>
            </w:r>
          </w:p>
        </w:tc>
        <w:tc>
          <w:tcPr>
            <w:tcW w:w="6750" w:type="dxa"/>
          </w:tcPr>
          <w:p w14:paraId="390CA050" w14:textId="77777777" w:rsidR="008B1659"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Even when clinical guidelines exist, they are not always used consistently in current practice. This is not a motivational willpower problem of the individuals working in the system; it's often influenced by other aspects of our health systems. </w:t>
            </w:r>
          </w:p>
          <w:p w14:paraId="4BF2A017" w14:textId="15FA293C"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While we try to do the right thing in our practice, outside of our clinical team or even our organisation, we've got big drivers of change in our healthcare system. These drivers disrupt the way we deliver clinical practice on a regular basis. In this way, these drivers of complexity, or drivers of change, can disrupt service delivery.</w:t>
            </w:r>
          </w:p>
          <w:p w14:paraId="35F466CD" w14:textId="77777777" w:rsidR="00893C78" w:rsidRPr="006E1B87" w:rsidRDefault="00893C78">
            <w:pPr>
              <w:pStyle w:val="ListParagraph"/>
              <w:numPr>
                <w:ilvl w:val="0"/>
                <w:numId w:val="32"/>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We're </w:t>
            </w:r>
            <w:r w:rsidRPr="006E1B87">
              <w:rPr>
                <w:rFonts w:asciiTheme="majorHAnsi" w:hAnsiTheme="majorHAnsi" w:cstheme="majorHAnsi"/>
                <w:b/>
                <w:bCs/>
                <w:sz w:val="22"/>
                <w:szCs w:val="22"/>
              </w:rPr>
              <w:t xml:space="preserve">increasing the production of research </w:t>
            </w:r>
            <w:r w:rsidRPr="006E1B87">
              <w:rPr>
                <w:rFonts w:asciiTheme="majorHAnsi" w:hAnsiTheme="majorHAnsi" w:cstheme="majorHAnsi"/>
                <w:sz w:val="22"/>
                <w:szCs w:val="22"/>
              </w:rPr>
              <w:t xml:space="preserve">at a rate greater than we can ever apply it. </w:t>
            </w:r>
          </w:p>
          <w:p w14:paraId="7C189525" w14:textId="72204EDC" w:rsidR="00893C78" w:rsidRPr="006E1B87" w:rsidRDefault="00893C78">
            <w:pPr>
              <w:pStyle w:val="ListParagraph"/>
              <w:numPr>
                <w:ilvl w:val="0"/>
                <w:numId w:val="32"/>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We are faced with – or have opportunities for – </w:t>
            </w:r>
            <w:r w:rsidRPr="006E1B87">
              <w:rPr>
                <w:rFonts w:asciiTheme="majorHAnsi" w:hAnsiTheme="majorHAnsi" w:cstheme="majorHAnsi"/>
                <w:b/>
                <w:bCs/>
                <w:sz w:val="22"/>
                <w:szCs w:val="22"/>
              </w:rPr>
              <w:t>rapid digital innovation</w:t>
            </w:r>
            <w:r w:rsidRPr="006E1B87">
              <w:rPr>
                <w:rFonts w:asciiTheme="majorHAnsi" w:hAnsiTheme="majorHAnsi" w:cstheme="majorHAnsi"/>
                <w:sz w:val="22"/>
                <w:szCs w:val="22"/>
              </w:rPr>
              <w:t xml:space="preserve">. There's a big innovation ecosystem developing around healthcare and a lot of those things are </w:t>
            </w:r>
            <w:r w:rsidR="00FB0F10" w:rsidRPr="006E1B87">
              <w:rPr>
                <w:rFonts w:asciiTheme="majorHAnsi" w:hAnsiTheme="majorHAnsi" w:cstheme="majorHAnsi"/>
                <w:sz w:val="22"/>
                <w:szCs w:val="22"/>
              </w:rPr>
              <w:t>useful</w:t>
            </w:r>
            <w:r w:rsidRPr="006E1B87">
              <w:rPr>
                <w:rFonts w:asciiTheme="majorHAnsi" w:hAnsiTheme="majorHAnsi" w:cstheme="majorHAnsi"/>
                <w:sz w:val="22"/>
                <w:szCs w:val="22"/>
              </w:rPr>
              <w:t xml:space="preserve"> but are difficult to bring into practice as well. </w:t>
            </w:r>
          </w:p>
          <w:p w14:paraId="561EA201" w14:textId="77777777" w:rsidR="00893C78" w:rsidRPr="006E1B87" w:rsidRDefault="00893C78">
            <w:pPr>
              <w:pStyle w:val="ListParagraph"/>
              <w:numPr>
                <w:ilvl w:val="0"/>
                <w:numId w:val="32"/>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We have a global problem of </w:t>
            </w:r>
            <w:r w:rsidRPr="006E1B87">
              <w:rPr>
                <w:rFonts w:asciiTheme="majorHAnsi" w:hAnsiTheme="majorHAnsi" w:cstheme="majorHAnsi"/>
                <w:b/>
                <w:bCs/>
                <w:sz w:val="22"/>
                <w:szCs w:val="22"/>
              </w:rPr>
              <w:t xml:space="preserve">workforce shortages </w:t>
            </w:r>
            <w:r w:rsidRPr="006E1B87">
              <w:rPr>
                <w:rFonts w:asciiTheme="majorHAnsi" w:hAnsiTheme="majorHAnsi" w:cstheme="majorHAnsi"/>
                <w:sz w:val="22"/>
                <w:szCs w:val="22"/>
              </w:rPr>
              <w:t>in healthcare, and the focus needs to shift from just recruiting people to retaining people.</w:t>
            </w:r>
          </w:p>
          <w:p w14:paraId="7039DA0D" w14:textId="77777777" w:rsidR="00893C78" w:rsidRPr="006E1B87" w:rsidRDefault="00893C78">
            <w:pPr>
              <w:pStyle w:val="ListParagraph"/>
              <w:numPr>
                <w:ilvl w:val="0"/>
                <w:numId w:val="32"/>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We have an </w:t>
            </w:r>
            <w:r w:rsidRPr="006E1B87">
              <w:rPr>
                <w:rFonts w:asciiTheme="majorHAnsi" w:hAnsiTheme="majorHAnsi" w:cstheme="majorHAnsi"/>
                <w:b/>
                <w:bCs/>
                <w:sz w:val="22"/>
                <w:szCs w:val="22"/>
              </w:rPr>
              <w:t>aging population</w:t>
            </w:r>
            <w:r w:rsidRPr="006E1B87">
              <w:rPr>
                <w:rFonts w:asciiTheme="majorHAnsi" w:hAnsiTheme="majorHAnsi" w:cstheme="majorHAnsi"/>
                <w:sz w:val="22"/>
                <w:szCs w:val="22"/>
              </w:rPr>
              <w:t xml:space="preserve">: as people get older, chronic disease becomes more prevalent. But typically, we want to </w:t>
            </w:r>
            <w:r w:rsidRPr="006E1B87">
              <w:rPr>
                <w:rFonts w:asciiTheme="majorHAnsi" w:hAnsiTheme="majorHAnsi" w:cstheme="majorHAnsi"/>
                <w:sz w:val="22"/>
                <w:szCs w:val="22"/>
              </w:rPr>
              <w:lastRenderedPageBreak/>
              <w:t xml:space="preserve">stay as independent and active in our own homes and communities for as long as possible. That is causing stress on our healthcare system. </w:t>
            </w:r>
          </w:p>
          <w:p w14:paraId="1D986FEC" w14:textId="376E2D33" w:rsidR="00893C78" w:rsidRPr="00D465B7" w:rsidRDefault="00893C78">
            <w:pPr>
              <w:pStyle w:val="ListParagraph"/>
              <w:numPr>
                <w:ilvl w:val="0"/>
                <w:numId w:val="32"/>
              </w:numPr>
              <w:snapToGrid w:val="0"/>
              <w:spacing w:before="120" w:after="120" w:line="240" w:lineRule="auto"/>
              <w:rPr>
                <w:rFonts w:asciiTheme="majorHAnsi" w:hAnsiTheme="majorHAnsi" w:cstheme="majorHAnsi"/>
                <w:sz w:val="22"/>
                <w:szCs w:val="22"/>
              </w:rPr>
            </w:pPr>
            <w:r w:rsidRPr="006E1B87">
              <w:rPr>
                <w:rFonts w:asciiTheme="majorHAnsi" w:hAnsiTheme="majorHAnsi" w:cstheme="majorHAnsi"/>
                <w:sz w:val="22"/>
                <w:szCs w:val="22"/>
              </w:rPr>
              <w:t xml:space="preserve">And across all of this, we know that in every healthcare system in the world, there is a </w:t>
            </w:r>
            <w:r w:rsidRPr="006E1B87">
              <w:rPr>
                <w:rFonts w:asciiTheme="majorHAnsi" w:hAnsiTheme="majorHAnsi" w:cstheme="majorHAnsi"/>
                <w:b/>
                <w:bCs/>
                <w:sz w:val="22"/>
                <w:szCs w:val="22"/>
              </w:rPr>
              <w:t>finite number of resources</w:t>
            </w:r>
            <w:r w:rsidRPr="006E1B87">
              <w:rPr>
                <w:rFonts w:asciiTheme="majorHAnsi" w:hAnsiTheme="majorHAnsi" w:cstheme="majorHAnsi"/>
                <w:sz w:val="22"/>
                <w:szCs w:val="22"/>
              </w:rPr>
              <w:t>. We cannot do everything we would want to do in our healthcare systems.</w:t>
            </w:r>
          </w:p>
          <w:p w14:paraId="7C0A7E48" w14:textId="1F5CA243" w:rsidR="00893C78" w:rsidRPr="00893C78" w:rsidRDefault="00893C78" w:rsidP="00D017F1">
            <w:pPr>
              <w:tabs>
                <w:tab w:val="left" w:pos="2835"/>
              </w:tabs>
              <w:snapToGrid w:val="0"/>
              <w:spacing w:before="120" w:after="120" w:line="240" w:lineRule="auto"/>
              <w:rPr>
                <w:rFonts w:asciiTheme="majorHAnsi" w:hAnsiTheme="majorHAnsi" w:cstheme="majorBidi"/>
                <w:i/>
                <w:sz w:val="22"/>
                <w:szCs w:val="22"/>
              </w:rPr>
            </w:pPr>
            <w:r w:rsidRPr="09CAD62C">
              <w:rPr>
                <w:rFonts w:asciiTheme="majorHAnsi" w:hAnsiTheme="majorHAnsi" w:cstheme="majorBidi"/>
                <w:i/>
                <w:sz w:val="22"/>
                <w:szCs w:val="22"/>
              </w:rPr>
              <w:t xml:space="preserve">Note: </w:t>
            </w:r>
            <w:r w:rsidR="48FB5A81" w:rsidRPr="12B83C3A">
              <w:rPr>
                <w:rFonts w:asciiTheme="majorHAnsi" w:hAnsiTheme="majorHAnsi" w:cstheme="majorBidi"/>
                <w:i/>
                <w:iCs/>
                <w:sz w:val="22"/>
                <w:szCs w:val="22"/>
              </w:rPr>
              <w:t>These</w:t>
            </w:r>
            <w:r w:rsidR="5135B90F" w:rsidRPr="12B83C3A">
              <w:rPr>
                <w:rFonts w:asciiTheme="majorHAnsi" w:hAnsiTheme="majorHAnsi" w:cstheme="majorBidi"/>
                <w:i/>
                <w:iCs/>
                <w:sz w:val="22"/>
                <w:szCs w:val="22"/>
              </w:rPr>
              <w:t xml:space="preserve"> </w:t>
            </w:r>
            <w:r w:rsidR="59D5B191" w:rsidRPr="12B83C3A">
              <w:rPr>
                <w:rFonts w:asciiTheme="majorHAnsi" w:hAnsiTheme="majorHAnsi" w:cstheme="majorBidi"/>
                <w:i/>
                <w:iCs/>
                <w:sz w:val="22"/>
                <w:szCs w:val="22"/>
              </w:rPr>
              <w:t>ch</w:t>
            </w:r>
            <w:r w:rsidRPr="12B83C3A">
              <w:rPr>
                <w:rFonts w:asciiTheme="majorHAnsi" w:hAnsiTheme="majorHAnsi" w:cstheme="majorBidi"/>
                <w:i/>
                <w:iCs/>
                <w:sz w:val="22"/>
                <w:szCs w:val="22"/>
              </w:rPr>
              <w:t>allenges</w:t>
            </w:r>
            <w:r w:rsidRPr="09CAD62C">
              <w:rPr>
                <w:rFonts w:asciiTheme="majorHAnsi" w:hAnsiTheme="majorHAnsi" w:cstheme="majorBidi"/>
                <w:i/>
                <w:sz w:val="22"/>
                <w:szCs w:val="22"/>
              </w:rPr>
              <w:t xml:space="preserve"> are likely to disrupt current practice.</w:t>
            </w:r>
          </w:p>
        </w:tc>
        <w:tc>
          <w:tcPr>
            <w:tcW w:w="4320" w:type="dxa"/>
            <w:vMerge w:val="restart"/>
          </w:tcPr>
          <w:p w14:paraId="399B9049" w14:textId="77777777" w:rsidR="00893C78" w:rsidRPr="006E1B87"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6E1B87">
              <w:rPr>
                <w:rFonts w:asciiTheme="majorHAnsi" w:hAnsiTheme="majorHAnsi" w:cstheme="majorHAnsi"/>
                <w:b/>
                <w:bCs/>
                <w:color w:val="004A93" w:themeColor="accent6"/>
                <w:sz w:val="22"/>
                <w:szCs w:val="22"/>
              </w:rPr>
              <w:lastRenderedPageBreak/>
              <w:t>Key Messages</w:t>
            </w:r>
          </w:p>
          <w:p w14:paraId="1FFB0B3A" w14:textId="726445F0" w:rsidR="00893C78" w:rsidRPr="006E1B87"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E1B87">
              <w:rPr>
                <w:rFonts w:asciiTheme="majorHAnsi" w:hAnsiTheme="majorHAnsi" w:cstheme="majorHAnsi"/>
                <w:color w:val="004A93" w:themeColor="accent6"/>
                <w:sz w:val="22"/>
                <w:szCs w:val="22"/>
              </w:rPr>
              <w:t>Challenges in the left column are likely to disrupt current practice</w:t>
            </w:r>
            <w:r w:rsidR="006E1B87">
              <w:rPr>
                <w:rFonts w:asciiTheme="majorHAnsi" w:hAnsiTheme="majorHAnsi" w:cstheme="majorHAnsi"/>
                <w:color w:val="004A93" w:themeColor="accent6"/>
                <w:sz w:val="22"/>
                <w:szCs w:val="22"/>
              </w:rPr>
              <w:t>.</w:t>
            </w:r>
          </w:p>
          <w:p w14:paraId="7CEA6737" w14:textId="0BDBFAD5" w:rsidR="00893C78" w:rsidRPr="006E1B87"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E1B87">
              <w:rPr>
                <w:rFonts w:asciiTheme="majorHAnsi" w:hAnsiTheme="majorHAnsi" w:cstheme="majorHAnsi"/>
                <w:color w:val="004A93" w:themeColor="accent6"/>
                <w:sz w:val="22"/>
                <w:szCs w:val="22"/>
              </w:rPr>
              <w:t>Start with locating the problem to understand the specific setting</w:t>
            </w:r>
            <w:r w:rsidR="006E1B87">
              <w:rPr>
                <w:rFonts w:asciiTheme="majorHAnsi" w:hAnsiTheme="majorHAnsi" w:cstheme="majorHAnsi"/>
                <w:color w:val="004A93" w:themeColor="accent6"/>
                <w:sz w:val="22"/>
                <w:szCs w:val="22"/>
              </w:rPr>
              <w:t>.</w:t>
            </w:r>
          </w:p>
          <w:p w14:paraId="47869D32" w14:textId="77777777" w:rsidR="00893C78" w:rsidRPr="00893C78" w:rsidRDefault="00893C78" w:rsidP="00D017F1">
            <w:pPr>
              <w:snapToGrid w:val="0"/>
              <w:spacing w:before="120" w:after="120" w:line="240" w:lineRule="auto"/>
              <w:rPr>
                <w:rFonts w:asciiTheme="majorHAnsi" w:hAnsiTheme="majorHAnsi" w:cstheme="majorHAnsi"/>
                <w:b/>
                <w:bCs/>
                <w:i/>
                <w:iCs/>
                <w:color w:val="005EB8" w:themeColor="accent1"/>
                <w:sz w:val="22"/>
                <w:szCs w:val="22"/>
              </w:rPr>
            </w:pPr>
          </w:p>
          <w:p w14:paraId="12495684" w14:textId="77777777" w:rsidR="00893C78" w:rsidRPr="006E1B87" w:rsidRDefault="00893C78" w:rsidP="00D017F1">
            <w:pPr>
              <w:snapToGrid w:val="0"/>
              <w:spacing w:before="120" w:after="120" w:line="240" w:lineRule="auto"/>
              <w:rPr>
                <w:rFonts w:asciiTheme="majorHAnsi" w:hAnsiTheme="majorHAnsi" w:cstheme="majorHAnsi"/>
                <w:b/>
                <w:bCs/>
                <w:color w:val="000000" w:themeColor="text1"/>
                <w:sz w:val="22"/>
                <w:szCs w:val="22"/>
              </w:rPr>
            </w:pPr>
            <w:r w:rsidRPr="006E1B87">
              <w:rPr>
                <w:rFonts w:asciiTheme="majorHAnsi" w:hAnsiTheme="majorHAnsi" w:cstheme="majorHAnsi"/>
                <w:b/>
                <w:bCs/>
                <w:color w:val="000000" w:themeColor="text1"/>
                <w:sz w:val="22"/>
                <w:szCs w:val="22"/>
              </w:rPr>
              <w:t>Facilitation Tips</w:t>
            </w:r>
          </w:p>
          <w:p w14:paraId="2288C725" w14:textId="62FF404E" w:rsidR="00893C78" w:rsidRPr="00A64D3E" w:rsidRDefault="00893C78">
            <w:pPr>
              <w:pStyle w:val="ListParagraph"/>
              <w:numPr>
                <w:ilvl w:val="0"/>
                <w:numId w:val="23"/>
              </w:numPr>
              <w:tabs>
                <w:tab w:val="left" w:pos="2835"/>
              </w:tabs>
              <w:snapToGrid w:val="0"/>
              <w:spacing w:before="120" w:after="120" w:line="240" w:lineRule="auto"/>
              <w:ind w:left="360"/>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Recognise that clinical practice is responsive to external factors in the broader healthcare environment – strategic priority reports of healthcare mention one or more of these external factors as driving change in healthcare practice</w:t>
            </w:r>
            <w:r w:rsidR="006E1B87" w:rsidRPr="00A64D3E">
              <w:rPr>
                <w:rFonts w:asciiTheme="majorHAnsi" w:hAnsiTheme="majorHAnsi" w:cstheme="majorHAnsi"/>
                <w:color w:val="000000" w:themeColor="text1"/>
                <w:sz w:val="22"/>
                <w:szCs w:val="22"/>
              </w:rPr>
              <w:t>.</w:t>
            </w:r>
          </w:p>
          <w:p w14:paraId="744C8AF7" w14:textId="0453CFD3" w:rsidR="00893C78" w:rsidRPr="00A64D3E" w:rsidRDefault="00893C78">
            <w:pPr>
              <w:pStyle w:val="ListParagraph"/>
              <w:numPr>
                <w:ilvl w:val="0"/>
                <w:numId w:val="23"/>
              </w:numPr>
              <w:tabs>
                <w:tab w:val="left" w:pos="2835"/>
              </w:tabs>
              <w:snapToGrid w:val="0"/>
              <w:spacing w:before="120" w:after="120" w:line="240" w:lineRule="auto"/>
              <w:ind w:left="360"/>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Introduce and/or emphasise that there are complex reasons why clinicians can’t and don’t follow clinical guidelines – this will be explored further in future modules</w:t>
            </w:r>
            <w:r w:rsidR="006E1B87" w:rsidRPr="00A64D3E">
              <w:rPr>
                <w:rFonts w:asciiTheme="majorHAnsi" w:hAnsiTheme="majorHAnsi" w:cstheme="majorHAnsi"/>
                <w:color w:val="000000" w:themeColor="text1"/>
                <w:sz w:val="22"/>
                <w:szCs w:val="22"/>
              </w:rPr>
              <w:t>.</w:t>
            </w:r>
          </w:p>
          <w:p w14:paraId="377C0C3C" w14:textId="1E588B6D" w:rsidR="00893C78" w:rsidRPr="00A64D3E" w:rsidRDefault="00893C78">
            <w:pPr>
              <w:pStyle w:val="ListParagraph"/>
              <w:numPr>
                <w:ilvl w:val="0"/>
                <w:numId w:val="24"/>
              </w:numPr>
              <w:tabs>
                <w:tab w:val="left" w:pos="2835"/>
              </w:tabs>
              <w:snapToGrid w:val="0"/>
              <w:spacing w:before="120" w:after="120" w:line="240" w:lineRule="auto"/>
              <w:ind w:left="360"/>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lastRenderedPageBreak/>
              <w:t>Once the problem is located in a setting, it is important to be able to understand the broader conditions in the organisation that shape the problem</w:t>
            </w:r>
            <w:r w:rsidR="006E1B87" w:rsidRPr="00A64D3E">
              <w:rPr>
                <w:rFonts w:asciiTheme="majorHAnsi" w:hAnsiTheme="majorHAnsi" w:cstheme="majorHAnsi"/>
                <w:color w:val="000000" w:themeColor="text1"/>
                <w:sz w:val="22"/>
                <w:szCs w:val="22"/>
              </w:rPr>
              <w:t>.</w:t>
            </w:r>
          </w:p>
          <w:p w14:paraId="2CEE1FDB" w14:textId="45E989CC" w:rsidR="00893C78" w:rsidRPr="00A64D3E" w:rsidRDefault="00893C78">
            <w:pPr>
              <w:pStyle w:val="ListParagraph"/>
              <w:numPr>
                <w:ilvl w:val="0"/>
                <w:numId w:val="24"/>
              </w:numPr>
              <w:tabs>
                <w:tab w:val="left" w:pos="2835"/>
              </w:tabs>
              <w:snapToGrid w:val="0"/>
              <w:spacing w:before="120" w:after="120" w:line="240" w:lineRule="auto"/>
              <w:ind w:left="360"/>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Problems rarely exist in isolation, and they are usually ‘maintained’ in daily practice routines within teams and organisations</w:t>
            </w:r>
            <w:r w:rsidR="006E1B87" w:rsidRPr="00A64D3E">
              <w:rPr>
                <w:rFonts w:asciiTheme="majorHAnsi" w:hAnsiTheme="majorHAnsi" w:cstheme="majorHAnsi"/>
                <w:color w:val="000000" w:themeColor="text1"/>
                <w:sz w:val="22"/>
                <w:szCs w:val="22"/>
              </w:rPr>
              <w:t>.</w:t>
            </w:r>
          </w:p>
          <w:p w14:paraId="4648E807" w14:textId="77777777" w:rsidR="00893C78" w:rsidRPr="00893C78" w:rsidRDefault="00893C78" w:rsidP="00D017F1">
            <w:pPr>
              <w:snapToGrid w:val="0"/>
              <w:spacing w:before="120" w:after="120" w:line="240" w:lineRule="auto"/>
              <w:rPr>
                <w:rFonts w:asciiTheme="majorHAnsi" w:hAnsiTheme="majorHAnsi" w:cstheme="majorHAnsi"/>
                <w:sz w:val="22"/>
                <w:szCs w:val="22"/>
              </w:rPr>
            </w:pPr>
          </w:p>
        </w:tc>
      </w:tr>
      <w:tr w:rsidR="00893C78" w:rsidRPr="00893C78" w14:paraId="4FAC75C2" w14:textId="77777777" w:rsidTr="009120F2">
        <w:tc>
          <w:tcPr>
            <w:tcW w:w="742" w:type="dxa"/>
          </w:tcPr>
          <w:p w14:paraId="1BD1E042" w14:textId="5B0ADB03" w:rsidR="00893C78" w:rsidRPr="00893C78" w:rsidRDefault="0099302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lastRenderedPageBreak/>
              <w:t>1</w:t>
            </w:r>
            <w:r w:rsidR="00A9102C">
              <w:rPr>
                <w:rFonts w:asciiTheme="majorHAnsi" w:hAnsiTheme="majorHAnsi" w:cstheme="majorHAnsi"/>
                <w:sz w:val="22"/>
                <w:szCs w:val="22"/>
              </w:rPr>
              <w:t>7</w:t>
            </w:r>
          </w:p>
        </w:tc>
        <w:tc>
          <w:tcPr>
            <w:tcW w:w="2763" w:type="dxa"/>
            <w:shd w:val="clear" w:color="auto" w:fill="D4E4F4" w:themeFill="accent5" w:themeFillTint="33"/>
          </w:tcPr>
          <w:p w14:paraId="5D94F25B" w14:textId="77777777" w:rsidR="00893C78" w:rsidRPr="00893C78" w:rsidRDefault="00893C78">
            <w:pPr>
              <w:pStyle w:val="ListParagraph"/>
              <w:numPr>
                <w:ilvl w:val="0"/>
                <w:numId w:val="19"/>
              </w:num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Where is the problem?</w:t>
            </w:r>
          </w:p>
        </w:tc>
        <w:tc>
          <w:tcPr>
            <w:tcW w:w="6750" w:type="dxa"/>
          </w:tcPr>
          <w:p w14:paraId="3622779C"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sz w:val="22"/>
                <w:szCs w:val="22"/>
              </w:rPr>
              <w:t xml:space="preserve">Let's work through those four questions posed earlier, starting with identifying: </w:t>
            </w:r>
            <w:r w:rsidRPr="00893C78">
              <w:rPr>
                <w:rFonts w:asciiTheme="majorHAnsi" w:hAnsiTheme="majorHAnsi" w:cstheme="majorHAnsi"/>
                <w:b/>
                <w:bCs/>
                <w:sz w:val="22"/>
                <w:szCs w:val="22"/>
              </w:rPr>
              <w:t>Where is the problem?</w:t>
            </w:r>
          </w:p>
          <w:p w14:paraId="63535A6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Our implementation plans will depend on the context in which we are implementing this change.</w:t>
            </w:r>
          </w:p>
          <w:p w14:paraId="0FBF6315"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It's important to start with defining the location of the problem: being specific about the hospital, the primary care clinic, the aged care facility or the community service.</w:t>
            </w:r>
          </w:p>
        </w:tc>
        <w:tc>
          <w:tcPr>
            <w:tcW w:w="4320" w:type="dxa"/>
            <w:vMerge/>
          </w:tcPr>
          <w:p w14:paraId="3C48CB4F"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60B6598A" w14:textId="77777777" w:rsidTr="009120F2">
        <w:tc>
          <w:tcPr>
            <w:tcW w:w="742" w:type="dxa"/>
          </w:tcPr>
          <w:p w14:paraId="262E6813" w14:textId="4FACA6AA" w:rsidR="00893C78" w:rsidRPr="00893C78" w:rsidRDefault="00557529"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1</w:t>
            </w:r>
            <w:r w:rsidR="00A9102C">
              <w:rPr>
                <w:rFonts w:asciiTheme="majorHAnsi" w:hAnsiTheme="majorHAnsi" w:cstheme="majorHAnsi"/>
                <w:sz w:val="22"/>
                <w:szCs w:val="22"/>
              </w:rPr>
              <w:t>8</w:t>
            </w:r>
          </w:p>
        </w:tc>
        <w:tc>
          <w:tcPr>
            <w:tcW w:w="2763" w:type="dxa"/>
            <w:shd w:val="clear" w:color="auto" w:fill="D4E4F4" w:themeFill="accent5" w:themeFillTint="33"/>
          </w:tcPr>
          <w:p w14:paraId="5D5B5726"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What is shaping the problem?</w:t>
            </w:r>
          </w:p>
        </w:tc>
        <w:tc>
          <w:tcPr>
            <w:tcW w:w="6750" w:type="dxa"/>
          </w:tcPr>
          <w:p w14:paraId="142B3A21"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This enables us to think about </w:t>
            </w:r>
            <w:r w:rsidRPr="00893C78">
              <w:rPr>
                <w:rFonts w:asciiTheme="majorHAnsi" w:hAnsiTheme="majorHAnsi" w:cstheme="majorHAnsi"/>
                <w:b/>
                <w:bCs/>
                <w:sz w:val="22"/>
                <w:szCs w:val="22"/>
              </w:rPr>
              <w:t>what is shaping the problem</w:t>
            </w:r>
            <w:r w:rsidRPr="00893C78">
              <w:rPr>
                <w:rFonts w:asciiTheme="majorHAnsi" w:hAnsiTheme="majorHAnsi" w:cstheme="majorHAnsi"/>
                <w:sz w:val="22"/>
                <w:szCs w:val="22"/>
              </w:rPr>
              <w:t>.</w:t>
            </w:r>
          </w:p>
          <w:p w14:paraId="1B1B62B7" w14:textId="77777777" w:rsidR="008D1DF4"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Even when new evidence exists, not everyone can easily integrate it. This is not necessarily a personal problem; it’s often about how the work setting is keeping the current way of working in place.</w:t>
            </w:r>
          </w:p>
          <w:p w14:paraId="5961B7FD" w14:textId="47F19CDB"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 current way of working, which we might label as a problem, is shaped by the culture, the structures, the resources, and the relationships and the routines. The way we do things is made easier by these external parts of the organisation. We call this the organisational context.</w:t>
            </w:r>
          </w:p>
        </w:tc>
        <w:tc>
          <w:tcPr>
            <w:tcW w:w="4320" w:type="dxa"/>
            <w:vMerge/>
          </w:tcPr>
          <w:p w14:paraId="14DC4100"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BD7806" w:rsidRPr="00893C78" w14:paraId="7334D6D9" w14:textId="77777777" w:rsidTr="009120F2">
        <w:tc>
          <w:tcPr>
            <w:tcW w:w="3505" w:type="dxa"/>
            <w:gridSpan w:val="2"/>
            <w:shd w:val="clear" w:color="auto" w:fill="EBEBEB" w:themeFill="background2"/>
          </w:tcPr>
          <w:p w14:paraId="6A37210A" w14:textId="6752D7EE" w:rsidR="00BD7806" w:rsidRPr="00D017F1" w:rsidRDefault="00B17B6E" w:rsidP="00D017F1">
            <w:pPr>
              <w:pStyle w:val="Heading5"/>
              <w:snapToGrid w:val="0"/>
              <w:spacing w:before="120" w:after="120" w:line="240" w:lineRule="auto"/>
              <w:rPr>
                <w:color w:val="002549" w:themeColor="accent4"/>
                <w:sz w:val="22"/>
                <w:szCs w:val="22"/>
              </w:rPr>
            </w:pPr>
            <w:r w:rsidRPr="00D017F1">
              <w:rPr>
                <w:color w:val="002549" w:themeColor="accent4"/>
                <w:sz w:val="22"/>
                <w:szCs w:val="22"/>
              </w:rPr>
              <w:t>MORE INFORMATION</w:t>
            </w:r>
          </w:p>
        </w:tc>
        <w:tc>
          <w:tcPr>
            <w:tcW w:w="11070" w:type="dxa"/>
            <w:gridSpan w:val="2"/>
            <w:shd w:val="clear" w:color="auto" w:fill="EBEBEB" w:themeFill="background2"/>
          </w:tcPr>
          <w:p w14:paraId="5E17F8BB" w14:textId="77777777" w:rsidR="00BD7806" w:rsidRPr="00D017F1" w:rsidRDefault="00BD7806" w:rsidP="00D017F1">
            <w:pPr>
              <w:snapToGrid w:val="0"/>
              <w:spacing w:before="120" w:after="120" w:line="240" w:lineRule="auto"/>
              <w:rPr>
                <w:rFonts w:asciiTheme="majorHAnsi" w:hAnsiTheme="majorHAnsi" w:cstheme="majorHAnsi"/>
                <w:color w:val="002549" w:themeColor="accent4"/>
                <w:sz w:val="22"/>
                <w:szCs w:val="22"/>
              </w:rPr>
            </w:pPr>
            <w:r w:rsidRPr="00D017F1">
              <w:rPr>
                <w:rFonts w:asciiTheme="majorHAnsi" w:hAnsiTheme="majorHAnsi" w:cstheme="majorHAnsi"/>
                <w:b/>
                <w:bCs/>
                <w:color w:val="002549" w:themeColor="accent4"/>
                <w:sz w:val="22"/>
                <w:szCs w:val="22"/>
              </w:rPr>
              <w:t>Read more about the future of healthcare</w:t>
            </w:r>
          </w:p>
          <w:p w14:paraId="1323985D" w14:textId="22568C25" w:rsidR="00174325" w:rsidRPr="00D017F1" w:rsidRDefault="00BD7806" w:rsidP="00D017F1">
            <w:pPr>
              <w:snapToGrid w:val="0"/>
              <w:spacing w:before="120" w:after="120" w:line="240" w:lineRule="auto"/>
              <w:rPr>
                <w:sz w:val="22"/>
                <w:szCs w:val="22"/>
              </w:rPr>
            </w:pPr>
            <w:hyperlink r:id="rId27" w:history="1">
              <w:r w:rsidRPr="00D017F1">
                <w:rPr>
                  <w:rFonts w:asciiTheme="majorHAnsi" w:hAnsiTheme="majorHAnsi" w:cstheme="majorHAnsi"/>
                  <w:color w:val="002449" w:themeColor="accent6" w:themeShade="80"/>
                  <w:sz w:val="22"/>
                  <w:szCs w:val="22"/>
                  <w:u w:val="single"/>
                </w:rPr>
                <w:t>The future of health in Australia</w:t>
              </w:r>
            </w:hyperlink>
          </w:p>
          <w:p w14:paraId="4DD2E3F3" w14:textId="052765CB" w:rsidR="00BD7806" w:rsidRPr="00D017F1" w:rsidRDefault="00BD7806" w:rsidP="00D017F1">
            <w:pPr>
              <w:snapToGrid w:val="0"/>
              <w:spacing w:before="120" w:after="120" w:line="240" w:lineRule="auto"/>
              <w:rPr>
                <w:rFonts w:asciiTheme="majorHAnsi" w:hAnsiTheme="majorHAnsi" w:cstheme="majorHAnsi"/>
                <w:color w:val="002449" w:themeColor="accent6" w:themeShade="80"/>
                <w:sz w:val="22"/>
                <w:szCs w:val="22"/>
              </w:rPr>
            </w:pPr>
            <w:hyperlink r:id="rId28" w:history="1">
              <w:r w:rsidRPr="00D017F1">
                <w:rPr>
                  <w:rFonts w:asciiTheme="majorHAnsi" w:hAnsiTheme="majorHAnsi" w:cstheme="majorHAnsi"/>
                  <w:color w:val="002449" w:themeColor="accent6" w:themeShade="80"/>
                  <w:sz w:val="22"/>
                  <w:szCs w:val="22"/>
                  <w:u w:val="single"/>
                </w:rPr>
                <w:t>3 megatrends that will shape the future of health | World Economic Forum</w:t>
              </w:r>
            </w:hyperlink>
          </w:p>
          <w:p w14:paraId="2E7FADA1" w14:textId="77777777" w:rsidR="00BD7806" w:rsidRPr="00D017F1" w:rsidRDefault="00BD7806" w:rsidP="00D017F1">
            <w:pPr>
              <w:snapToGrid w:val="0"/>
              <w:spacing w:before="120" w:after="120" w:line="240" w:lineRule="auto"/>
              <w:rPr>
                <w:rFonts w:asciiTheme="majorHAnsi" w:hAnsiTheme="majorHAnsi" w:cstheme="majorHAnsi"/>
                <w:sz w:val="22"/>
                <w:szCs w:val="22"/>
                <w:lang w:val="en-US"/>
              </w:rPr>
            </w:pPr>
            <w:hyperlink r:id="rId29" w:history="1">
              <w:r w:rsidRPr="00D017F1">
                <w:rPr>
                  <w:rFonts w:asciiTheme="majorHAnsi" w:hAnsiTheme="majorHAnsi" w:cstheme="majorHAnsi"/>
                  <w:color w:val="002449" w:themeColor="accent6" w:themeShade="80"/>
                  <w:sz w:val="22"/>
                  <w:szCs w:val="22"/>
                  <w:u w:val="single"/>
                </w:rPr>
                <w:t>Beyond tomorrow: Health megatrends anticipated to impact NSW and the healthcare workforce to 2040</w:t>
              </w:r>
            </w:hyperlink>
          </w:p>
        </w:tc>
      </w:tr>
      <w:tr w:rsidR="00893C78" w:rsidRPr="00893C78" w14:paraId="304F0249" w14:textId="77777777" w:rsidTr="009120F2">
        <w:tc>
          <w:tcPr>
            <w:tcW w:w="742" w:type="dxa"/>
          </w:tcPr>
          <w:p w14:paraId="4D23291C" w14:textId="5DF1DC0F" w:rsidR="00893C78"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19</w:t>
            </w:r>
          </w:p>
        </w:tc>
        <w:tc>
          <w:tcPr>
            <w:tcW w:w="2763" w:type="dxa"/>
            <w:shd w:val="clear" w:color="auto" w:fill="D4E4F4" w:themeFill="accent5" w:themeFillTint="33"/>
          </w:tcPr>
          <w:p w14:paraId="58ECEEC3" w14:textId="77777777" w:rsidR="00893C78" w:rsidRPr="00893C78" w:rsidRDefault="00893C78">
            <w:pPr>
              <w:pStyle w:val="ListParagraph"/>
              <w:numPr>
                <w:ilvl w:val="0"/>
                <w:numId w:val="19"/>
              </w:num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What do you want to change?</w:t>
            </w:r>
          </w:p>
        </w:tc>
        <w:tc>
          <w:tcPr>
            <w:tcW w:w="6750" w:type="dxa"/>
          </w:tcPr>
          <w:p w14:paraId="149095A5"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 second question I posed is about clarifying </w:t>
            </w:r>
            <w:r w:rsidRPr="00893C78">
              <w:rPr>
                <w:rFonts w:asciiTheme="majorHAnsi" w:hAnsiTheme="majorHAnsi" w:cstheme="majorHAnsi"/>
                <w:b/>
                <w:bCs/>
                <w:sz w:val="22"/>
                <w:szCs w:val="22"/>
              </w:rPr>
              <w:t>what it is you want to change</w:t>
            </w:r>
            <w:r w:rsidRPr="00893C78">
              <w:rPr>
                <w:rFonts w:asciiTheme="majorHAnsi" w:hAnsiTheme="majorHAnsi" w:cstheme="majorHAnsi"/>
                <w:sz w:val="22"/>
                <w:szCs w:val="22"/>
              </w:rPr>
              <w:t>.</w:t>
            </w:r>
          </w:p>
          <w:p w14:paraId="09C9968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 xml:space="preserve">To answer this question, it can be helpful to think about: </w:t>
            </w:r>
          </w:p>
          <w:p w14:paraId="159FE294" w14:textId="7F8F9120" w:rsidR="00893C78" w:rsidRPr="00FB0F10" w:rsidRDefault="00893C78" w:rsidP="004538F8">
            <w:pPr>
              <w:pStyle w:val="ListParagraph"/>
              <w:numPr>
                <w:ilvl w:val="0"/>
                <w:numId w:val="46"/>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 xml:space="preserve">What should be </w:t>
            </w:r>
            <w:proofErr w:type="gramStart"/>
            <w:r w:rsidRPr="00FB0F10">
              <w:rPr>
                <w:rFonts w:asciiTheme="majorHAnsi" w:hAnsiTheme="majorHAnsi" w:cstheme="majorHAnsi"/>
                <w:sz w:val="22"/>
                <w:szCs w:val="22"/>
              </w:rPr>
              <w:t>happening</w:t>
            </w:r>
            <w:r w:rsidR="009340F8" w:rsidRPr="00FB0F10">
              <w:rPr>
                <w:rFonts w:asciiTheme="majorHAnsi" w:hAnsiTheme="majorHAnsi" w:cstheme="majorHAnsi"/>
                <w:sz w:val="22"/>
                <w:szCs w:val="22"/>
              </w:rPr>
              <w:t>;</w:t>
            </w:r>
            <w:proofErr w:type="gramEnd"/>
            <w:r w:rsidRPr="00FB0F10">
              <w:rPr>
                <w:rFonts w:asciiTheme="majorHAnsi" w:hAnsiTheme="majorHAnsi" w:cstheme="majorHAnsi"/>
                <w:sz w:val="22"/>
                <w:szCs w:val="22"/>
              </w:rPr>
              <w:t xml:space="preserve"> </w:t>
            </w:r>
          </w:p>
          <w:p w14:paraId="31C40A14" w14:textId="29CC8E47" w:rsidR="00893C78" w:rsidRPr="00FB0F10" w:rsidRDefault="00893C78" w:rsidP="004538F8">
            <w:pPr>
              <w:pStyle w:val="ListParagraph"/>
              <w:numPr>
                <w:ilvl w:val="0"/>
                <w:numId w:val="46"/>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What is (or is not) happening</w:t>
            </w:r>
            <w:r w:rsidR="009340F8" w:rsidRPr="00FB0F10">
              <w:rPr>
                <w:rFonts w:asciiTheme="majorHAnsi" w:hAnsiTheme="majorHAnsi" w:cstheme="majorHAnsi"/>
                <w:sz w:val="22"/>
                <w:szCs w:val="22"/>
              </w:rPr>
              <w:t>;</w:t>
            </w:r>
            <w:r w:rsidRPr="00FB0F10">
              <w:rPr>
                <w:rFonts w:asciiTheme="majorHAnsi" w:hAnsiTheme="majorHAnsi" w:cstheme="majorHAnsi"/>
                <w:sz w:val="22"/>
                <w:szCs w:val="22"/>
              </w:rPr>
              <w:t xml:space="preserve"> and </w:t>
            </w:r>
          </w:p>
          <w:p w14:paraId="41107C9E" w14:textId="79F54238" w:rsidR="00893C78" w:rsidRPr="00FB0F10" w:rsidRDefault="00893C78" w:rsidP="004538F8">
            <w:pPr>
              <w:pStyle w:val="ListParagraph"/>
              <w:numPr>
                <w:ilvl w:val="0"/>
                <w:numId w:val="46"/>
              </w:numPr>
              <w:snapToGrid w:val="0"/>
              <w:spacing w:before="120" w:after="120" w:line="240" w:lineRule="auto"/>
              <w:rPr>
                <w:rFonts w:asciiTheme="majorHAnsi" w:hAnsiTheme="majorHAnsi" w:cstheme="majorBidi"/>
                <w:sz w:val="22"/>
                <w:szCs w:val="22"/>
              </w:rPr>
            </w:pPr>
            <w:r w:rsidRPr="00FB0F10">
              <w:rPr>
                <w:rFonts w:asciiTheme="majorHAnsi" w:hAnsiTheme="majorHAnsi" w:cstheme="majorBidi"/>
                <w:sz w:val="22"/>
                <w:szCs w:val="22"/>
              </w:rPr>
              <w:t>When or where it's happening.</w:t>
            </w:r>
          </w:p>
          <w:p w14:paraId="48C37197" w14:textId="423D1445" w:rsidR="00893C78" w:rsidRPr="00893C78" w:rsidRDefault="45A3D363" w:rsidP="00D017F1">
            <w:pPr>
              <w:snapToGrid w:val="0"/>
              <w:spacing w:before="120" w:after="120" w:line="240" w:lineRule="auto"/>
              <w:rPr>
                <w:rFonts w:asciiTheme="majorHAnsi" w:hAnsiTheme="majorHAnsi" w:cstheme="majorBidi"/>
                <w:sz w:val="22"/>
                <w:szCs w:val="22"/>
              </w:rPr>
            </w:pPr>
            <w:r w:rsidRPr="09CAD62C">
              <w:rPr>
                <w:rFonts w:asciiTheme="majorHAnsi" w:hAnsiTheme="majorHAnsi" w:cstheme="majorBidi"/>
                <w:sz w:val="22"/>
                <w:szCs w:val="22"/>
              </w:rPr>
              <w:t>Also consider whether people’s perspectives are aligned about what is currently happening</w:t>
            </w:r>
          </w:p>
        </w:tc>
        <w:tc>
          <w:tcPr>
            <w:tcW w:w="4320" w:type="dxa"/>
            <w:vMerge w:val="restart"/>
          </w:tcPr>
          <w:p w14:paraId="0CE97CE9" w14:textId="77777777" w:rsidR="00893C78" w:rsidRPr="009B7016"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9B7016">
              <w:rPr>
                <w:rFonts w:asciiTheme="majorHAnsi" w:hAnsiTheme="majorHAnsi" w:cstheme="majorHAnsi"/>
                <w:b/>
                <w:bCs/>
                <w:color w:val="004A93" w:themeColor="accent6"/>
                <w:sz w:val="22"/>
                <w:szCs w:val="22"/>
              </w:rPr>
              <w:lastRenderedPageBreak/>
              <w:t>Key Messages</w:t>
            </w:r>
          </w:p>
          <w:p w14:paraId="74699BF5" w14:textId="77777777" w:rsidR="00893C78" w:rsidRPr="009B7016"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B7016">
              <w:rPr>
                <w:rFonts w:asciiTheme="majorHAnsi" w:hAnsiTheme="majorHAnsi" w:cstheme="majorHAnsi"/>
                <w:color w:val="004A93" w:themeColor="accent6"/>
                <w:sz w:val="22"/>
                <w:szCs w:val="22"/>
              </w:rPr>
              <w:lastRenderedPageBreak/>
              <w:t xml:space="preserve">Describe what aspect of clinical practice should change </w:t>
            </w:r>
          </w:p>
          <w:p w14:paraId="1290F161" w14:textId="77777777" w:rsidR="00893C78" w:rsidRPr="00893C78" w:rsidRDefault="00893C78" w:rsidP="00D017F1">
            <w:pPr>
              <w:snapToGrid w:val="0"/>
              <w:spacing w:before="120" w:after="120" w:line="240" w:lineRule="auto"/>
              <w:rPr>
                <w:rFonts w:asciiTheme="majorHAnsi" w:hAnsiTheme="majorHAnsi" w:cstheme="majorHAnsi"/>
                <w:b/>
                <w:bCs/>
                <w:i/>
                <w:iCs/>
                <w:color w:val="005EB8" w:themeColor="accent1"/>
                <w:sz w:val="22"/>
                <w:szCs w:val="22"/>
              </w:rPr>
            </w:pPr>
          </w:p>
          <w:p w14:paraId="5D88D4F4" w14:textId="77777777" w:rsidR="00893C78" w:rsidRPr="009B7016" w:rsidRDefault="00893C78" w:rsidP="00D017F1">
            <w:pPr>
              <w:snapToGrid w:val="0"/>
              <w:spacing w:before="120" w:after="120" w:line="240" w:lineRule="auto"/>
              <w:rPr>
                <w:rFonts w:asciiTheme="majorHAnsi" w:hAnsiTheme="majorHAnsi" w:cstheme="majorHAnsi"/>
                <w:b/>
                <w:bCs/>
                <w:sz w:val="22"/>
                <w:szCs w:val="22"/>
              </w:rPr>
            </w:pPr>
            <w:r w:rsidRPr="009B7016">
              <w:rPr>
                <w:rFonts w:asciiTheme="majorHAnsi" w:hAnsiTheme="majorHAnsi" w:cstheme="majorHAnsi"/>
                <w:b/>
                <w:bCs/>
                <w:sz w:val="22"/>
                <w:szCs w:val="22"/>
              </w:rPr>
              <w:t>Facilitation Tips</w:t>
            </w:r>
          </w:p>
          <w:p w14:paraId="655E6FC0" w14:textId="6C07797A" w:rsidR="00893C78" w:rsidRPr="00A64D3E" w:rsidRDefault="00893C78">
            <w:pPr>
              <w:pStyle w:val="ListParagraph"/>
              <w:numPr>
                <w:ilvl w:val="0"/>
                <w:numId w:val="25"/>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The image of the five most common of the 7Ps originates from The </w:t>
            </w:r>
            <w:proofErr w:type="spellStart"/>
            <w:r w:rsidRPr="00A64D3E">
              <w:rPr>
                <w:rFonts w:asciiTheme="majorHAnsi" w:hAnsiTheme="majorHAnsi" w:cstheme="majorHAnsi"/>
                <w:sz w:val="22"/>
                <w:szCs w:val="22"/>
              </w:rPr>
              <w:t>Center</w:t>
            </w:r>
            <w:proofErr w:type="spellEnd"/>
            <w:r w:rsidRPr="00A64D3E">
              <w:rPr>
                <w:rFonts w:asciiTheme="majorHAnsi" w:hAnsiTheme="majorHAnsi" w:cstheme="majorHAnsi"/>
                <w:sz w:val="22"/>
                <w:szCs w:val="22"/>
              </w:rPr>
              <w:t xml:space="preserve"> for Implementation, as an explicit description of the aspects of practice that can change</w:t>
            </w:r>
            <w:r w:rsidR="009B7016" w:rsidRPr="00A64D3E">
              <w:rPr>
                <w:rFonts w:asciiTheme="majorHAnsi" w:hAnsiTheme="majorHAnsi" w:cstheme="majorHAnsi"/>
                <w:sz w:val="22"/>
                <w:szCs w:val="22"/>
              </w:rPr>
              <w:t>.</w:t>
            </w:r>
          </w:p>
          <w:p w14:paraId="72F21427" w14:textId="77777777" w:rsidR="00893C78" w:rsidRPr="00A64D3E" w:rsidRDefault="00893C78">
            <w:pPr>
              <w:pStyle w:val="ListParagraph"/>
              <w:numPr>
                <w:ilvl w:val="0"/>
                <w:numId w:val="25"/>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Provide examples of practice that is at the core of implementation projects from your own experience – they may include:</w:t>
            </w:r>
          </w:p>
          <w:p w14:paraId="4BFC2297" w14:textId="75CC21DF" w:rsidR="00893C78" w:rsidRPr="00A64D3E" w:rsidRDefault="00893C78">
            <w:pPr>
              <w:pStyle w:val="ListParagraph"/>
              <w:numPr>
                <w:ilvl w:val="3"/>
                <w:numId w:val="26"/>
              </w:numPr>
              <w:tabs>
                <w:tab w:val="left" w:pos="2835"/>
              </w:tabs>
              <w:snapToGrid w:val="0"/>
              <w:spacing w:before="120" w:after="120" w:line="240" w:lineRule="auto"/>
              <w:ind w:left="750"/>
              <w:rPr>
                <w:rFonts w:asciiTheme="majorHAnsi" w:hAnsiTheme="majorHAnsi" w:cstheme="majorHAnsi"/>
                <w:sz w:val="22"/>
                <w:szCs w:val="22"/>
              </w:rPr>
            </w:pPr>
            <w:r w:rsidRPr="00A64D3E">
              <w:rPr>
                <w:rFonts w:asciiTheme="majorHAnsi" w:hAnsiTheme="majorHAnsi" w:cstheme="majorHAnsi"/>
                <w:sz w:val="22"/>
                <w:szCs w:val="22"/>
              </w:rPr>
              <w:t>a specific program like ‘Hospital in the Home’</w:t>
            </w:r>
            <w:r w:rsidR="009B7016" w:rsidRPr="00A64D3E">
              <w:rPr>
                <w:rFonts w:asciiTheme="majorHAnsi" w:hAnsiTheme="majorHAnsi" w:cstheme="majorHAnsi"/>
                <w:sz w:val="22"/>
                <w:szCs w:val="22"/>
              </w:rPr>
              <w:t>.</w:t>
            </w:r>
          </w:p>
          <w:p w14:paraId="22C7CF74" w14:textId="2E182782" w:rsidR="009340F8" w:rsidRPr="00A64D3E" w:rsidRDefault="00893C78">
            <w:pPr>
              <w:pStyle w:val="ListParagraph"/>
              <w:numPr>
                <w:ilvl w:val="3"/>
                <w:numId w:val="26"/>
              </w:numPr>
              <w:tabs>
                <w:tab w:val="left" w:pos="2835"/>
              </w:tabs>
              <w:snapToGrid w:val="0"/>
              <w:spacing w:before="120" w:after="120" w:line="240" w:lineRule="auto"/>
              <w:ind w:left="750"/>
              <w:rPr>
                <w:rFonts w:asciiTheme="majorHAnsi" w:hAnsiTheme="majorHAnsi" w:cstheme="majorHAnsi"/>
                <w:sz w:val="22"/>
                <w:szCs w:val="22"/>
              </w:rPr>
            </w:pPr>
            <w:r w:rsidRPr="00A64D3E">
              <w:rPr>
                <w:rFonts w:asciiTheme="majorHAnsi" w:hAnsiTheme="majorHAnsi" w:cstheme="majorHAnsi"/>
                <w:sz w:val="22"/>
                <w:szCs w:val="22"/>
              </w:rPr>
              <w:t>practice updates to use new guidelines – this will be the focus of the case study</w:t>
            </w:r>
            <w:r w:rsidR="009B7016" w:rsidRPr="00A64D3E">
              <w:rPr>
                <w:rFonts w:asciiTheme="majorHAnsi" w:hAnsiTheme="majorHAnsi" w:cstheme="majorHAnsi"/>
                <w:sz w:val="22"/>
                <w:szCs w:val="22"/>
              </w:rPr>
              <w:t>.</w:t>
            </w:r>
          </w:p>
          <w:p w14:paraId="666E4B63" w14:textId="5D036DD3" w:rsidR="00893C78" w:rsidRPr="009340F8" w:rsidRDefault="00893C78">
            <w:pPr>
              <w:pStyle w:val="ListParagraph"/>
              <w:numPr>
                <w:ilvl w:val="3"/>
                <w:numId w:val="26"/>
              </w:numPr>
              <w:tabs>
                <w:tab w:val="left" w:pos="2835"/>
              </w:tabs>
              <w:snapToGrid w:val="0"/>
              <w:spacing w:before="120" w:after="120" w:line="240" w:lineRule="auto"/>
              <w:ind w:left="750"/>
              <w:rPr>
                <w:rFonts w:asciiTheme="majorHAnsi" w:hAnsiTheme="majorHAnsi" w:cstheme="majorHAnsi"/>
                <w:sz w:val="22"/>
                <w:szCs w:val="22"/>
              </w:rPr>
            </w:pPr>
            <w:r w:rsidRPr="00A64D3E">
              <w:rPr>
                <w:rFonts w:asciiTheme="majorHAnsi" w:hAnsiTheme="majorHAnsi" w:cstheme="majorHAnsi"/>
                <w:sz w:val="22"/>
                <w:szCs w:val="22"/>
              </w:rPr>
              <w:t>introducing a new or specific procedure, maybe digital or AI products</w:t>
            </w:r>
            <w:r w:rsidR="009B7016" w:rsidRPr="00A64D3E">
              <w:rPr>
                <w:rFonts w:asciiTheme="majorHAnsi" w:hAnsiTheme="majorHAnsi" w:cstheme="majorHAnsi"/>
                <w:sz w:val="22"/>
                <w:szCs w:val="22"/>
              </w:rPr>
              <w:t>.</w:t>
            </w:r>
          </w:p>
        </w:tc>
      </w:tr>
      <w:tr w:rsidR="00893C78" w:rsidRPr="00893C78" w14:paraId="3FA8E286" w14:textId="77777777" w:rsidTr="009120F2">
        <w:tc>
          <w:tcPr>
            <w:tcW w:w="742" w:type="dxa"/>
          </w:tcPr>
          <w:p w14:paraId="621784E2" w14:textId="249B8E0C"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2</w:t>
            </w:r>
            <w:r w:rsidR="00A9102C">
              <w:rPr>
                <w:rFonts w:asciiTheme="majorHAnsi" w:hAnsiTheme="majorHAnsi" w:cstheme="majorHAnsi"/>
                <w:sz w:val="22"/>
                <w:szCs w:val="22"/>
              </w:rPr>
              <w:t>0</w:t>
            </w:r>
          </w:p>
        </w:tc>
        <w:tc>
          <w:tcPr>
            <w:tcW w:w="2763" w:type="dxa"/>
            <w:shd w:val="clear" w:color="auto" w:fill="D4E4F4" w:themeFill="accent5" w:themeFillTint="33"/>
          </w:tcPr>
          <w:p w14:paraId="3B51AE30"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Describe what you want to change</w:t>
            </w:r>
          </w:p>
        </w:tc>
        <w:tc>
          <w:tcPr>
            <w:tcW w:w="6750" w:type="dxa"/>
          </w:tcPr>
          <w:p w14:paraId="7EFE6E41" w14:textId="20C0D77F" w:rsidR="7FB5BF00" w:rsidRDefault="00893C78" w:rsidP="00D017F1">
            <w:pPr>
              <w:snapToGrid w:val="0"/>
              <w:spacing w:before="120" w:after="120" w:line="240" w:lineRule="auto"/>
              <w:rPr>
                <w:rFonts w:asciiTheme="majorHAnsi" w:hAnsiTheme="majorHAnsi" w:cstheme="majorBidi"/>
                <w:sz w:val="22"/>
                <w:szCs w:val="22"/>
              </w:rPr>
            </w:pPr>
            <w:r w:rsidRPr="7FB5BF00">
              <w:rPr>
                <w:rFonts w:asciiTheme="majorHAnsi" w:hAnsiTheme="majorHAnsi" w:cstheme="majorBidi"/>
                <w:sz w:val="22"/>
                <w:szCs w:val="22"/>
              </w:rPr>
              <w:t xml:space="preserve">This diagram from the Centre for Implementation describes different things you might want to change. </w:t>
            </w:r>
          </w:p>
          <w:p w14:paraId="72619BBC" w14:textId="05832516" w:rsidR="0EC0771C" w:rsidRDefault="0EC0771C" w:rsidP="00D017F1">
            <w:pPr>
              <w:snapToGrid w:val="0"/>
              <w:spacing w:before="120" w:after="120" w:line="240" w:lineRule="auto"/>
              <w:rPr>
                <w:rFonts w:asciiTheme="majorHAnsi" w:hAnsiTheme="majorHAnsi" w:cstheme="majorBidi"/>
                <w:sz w:val="22"/>
                <w:szCs w:val="22"/>
              </w:rPr>
            </w:pPr>
            <w:r w:rsidRPr="7FB5BF00">
              <w:rPr>
                <w:rFonts w:asciiTheme="majorHAnsi" w:hAnsiTheme="majorHAnsi" w:cstheme="majorBidi"/>
                <w:sz w:val="22"/>
                <w:szCs w:val="22"/>
              </w:rPr>
              <w:t>It might be that you want to change a program, practice, procedures, a product, or medications.</w:t>
            </w:r>
          </w:p>
          <w:p w14:paraId="1EF4E2D2" w14:textId="7C9D1892" w:rsidR="00893C78" w:rsidRPr="00DE7D88" w:rsidRDefault="00893C78" w:rsidP="00D017F1">
            <w:pPr>
              <w:snapToGrid w:val="0"/>
              <w:spacing w:before="120" w:after="120" w:line="240" w:lineRule="auto"/>
            </w:pPr>
            <w:r w:rsidRPr="224877C9">
              <w:rPr>
                <w:rFonts w:asciiTheme="majorHAnsi" w:hAnsiTheme="majorHAnsi" w:cstheme="majorBidi"/>
                <w:sz w:val="22"/>
                <w:szCs w:val="22"/>
              </w:rPr>
              <w:t>It's important to define what you want to change and describe it in a way that make</w:t>
            </w:r>
            <w:r w:rsidR="007425E7">
              <w:rPr>
                <w:rFonts w:asciiTheme="majorHAnsi" w:hAnsiTheme="majorHAnsi" w:cstheme="majorBidi"/>
                <w:sz w:val="22"/>
                <w:szCs w:val="22"/>
              </w:rPr>
              <w:t>s</w:t>
            </w:r>
            <w:r w:rsidRPr="224877C9">
              <w:rPr>
                <w:rFonts w:asciiTheme="majorHAnsi" w:hAnsiTheme="majorHAnsi" w:cstheme="majorBidi"/>
                <w:sz w:val="22"/>
                <w:szCs w:val="22"/>
              </w:rPr>
              <w:t xml:space="preserve"> sense to other people in your system so you can gather their perspectives about this change as well.</w:t>
            </w:r>
          </w:p>
        </w:tc>
        <w:tc>
          <w:tcPr>
            <w:tcW w:w="4320" w:type="dxa"/>
            <w:vMerge/>
          </w:tcPr>
          <w:p w14:paraId="33AE4564"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B54C2A" w:rsidRPr="00893C78" w14:paraId="76272CEC" w14:textId="77777777" w:rsidTr="009120F2">
        <w:tc>
          <w:tcPr>
            <w:tcW w:w="3505" w:type="dxa"/>
            <w:gridSpan w:val="2"/>
            <w:shd w:val="clear" w:color="auto" w:fill="EBEBEB" w:themeFill="background2"/>
          </w:tcPr>
          <w:p w14:paraId="0A199AEF" w14:textId="7A988953" w:rsidR="00B54C2A" w:rsidRPr="00D017F1" w:rsidRDefault="00B17B6E" w:rsidP="00D017F1">
            <w:pPr>
              <w:pStyle w:val="Heading5"/>
              <w:snapToGrid w:val="0"/>
              <w:spacing w:before="120" w:after="120" w:line="240" w:lineRule="auto"/>
              <w:rPr>
                <w:color w:val="002549" w:themeColor="accent4"/>
                <w:sz w:val="22"/>
                <w:szCs w:val="22"/>
              </w:rPr>
            </w:pPr>
            <w:r w:rsidRPr="00D017F1">
              <w:rPr>
                <w:color w:val="002549" w:themeColor="accent4"/>
                <w:sz w:val="22"/>
                <w:szCs w:val="22"/>
              </w:rPr>
              <w:t>MORE INFORMATION</w:t>
            </w:r>
          </w:p>
        </w:tc>
        <w:tc>
          <w:tcPr>
            <w:tcW w:w="11070" w:type="dxa"/>
            <w:gridSpan w:val="2"/>
            <w:shd w:val="clear" w:color="auto" w:fill="EBEBEB" w:themeFill="background2"/>
          </w:tcPr>
          <w:p w14:paraId="4908EADE" w14:textId="3B1328C7" w:rsidR="00B54C2A" w:rsidRPr="00D017F1" w:rsidRDefault="00B54C2A" w:rsidP="00D017F1">
            <w:pPr>
              <w:snapToGrid w:val="0"/>
              <w:spacing w:before="120" w:after="120" w:line="240" w:lineRule="auto"/>
              <w:rPr>
                <w:rFonts w:asciiTheme="majorHAnsi" w:hAnsiTheme="majorHAnsi" w:cstheme="majorHAnsi"/>
                <w:sz w:val="22"/>
                <w:szCs w:val="22"/>
                <w:lang w:val="en-US"/>
              </w:rPr>
            </w:pPr>
            <w:r w:rsidRPr="00D017F1">
              <w:rPr>
                <w:rFonts w:asciiTheme="majorHAnsi" w:hAnsiTheme="majorHAnsi" w:cstheme="majorHAnsi"/>
                <w:b/>
                <w:bCs/>
                <w:color w:val="002549" w:themeColor="accent4"/>
                <w:sz w:val="22"/>
                <w:szCs w:val="22"/>
              </w:rPr>
              <w:t>Read more about the 7 Ps of Implementation</w:t>
            </w:r>
            <w:r w:rsidRPr="00D017F1">
              <w:rPr>
                <w:rFonts w:asciiTheme="majorHAnsi" w:hAnsiTheme="majorHAnsi" w:cstheme="majorHAnsi"/>
                <w:b/>
                <w:bCs/>
                <w:color w:val="00376E" w:themeColor="accent3"/>
                <w:sz w:val="22"/>
                <w:szCs w:val="22"/>
              </w:rPr>
              <w:t xml:space="preserve">: </w:t>
            </w:r>
            <w:hyperlink r:id="rId30" w:history="1">
              <w:r w:rsidRPr="00D017F1">
                <w:rPr>
                  <w:rFonts w:asciiTheme="majorHAnsi" w:hAnsiTheme="majorHAnsi" w:cstheme="majorHAnsi"/>
                  <w:color w:val="002449" w:themeColor="accent6" w:themeShade="80"/>
                  <w:sz w:val="22"/>
                  <w:szCs w:val="22"/>
                  <w:u w:val="single"/>
                </w:rPr>
                <w:t>7 Ps</w:t>
              </w:r>
            </w:hyperlink>
          </w:p>
        </w:tc>
      </w:tr>
      <w:tr w:rsidR="00893C78" w:rsidRPr="00893C78" w14:paraId="048E9E2F" w14:textId="77777777" w:rsidTr="009120F2">
        <w:tc>
          <w:tcPr>
            <w:tcW w:w="742" w:type="dxa"/>
          </w:tcPr>
          <w:p w14:paraId="57F3579D" w14:textId="75784606" w:rsidR="00893C78"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21</w:t>
            </w:r>
          </w:p>
        </w:tc>
        <w:tc>
          <w:tcPr>
            <w:tcW w:w="2763" w:type="dxa"/>
            <w:shd w:val="clear" w:color="auto" w:fill="D4E4F4" w:themeFill="accent5" w:themeFillTint="33"/>
          </w:tcPr>
          <w:p w14:paraId="2D7501DF" w14:textId="77777777" w:rsidR="00893C78" w:rsidRPr="00893C78" w:rsidRDefault="00893C78">
            <w:pPr>
              <w:pStyle w:val="ListParagraph"/>
              <w:numPr>
                <w:ilvl w:val="0"/>
                <w:numId w:val="19"/>
              </w:num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What is the evidence for change?</w:t>
            </w:r>
          </w:p>
        </w:tc>
        <w:tc>
          <w:tcPr>
            <w:tcW w:w="6750" w:type="dxa"/>
          </w:tcPr>
          <w:p w14:paraId="7CD587B3" w14:textId="6101946D" w:rsidR="00893C78" w:rsidRPr="00893C78" w:rsidRDefault="00893C78" w:rsidP="00D017F1">
            <w:pPr>
              <w:snapToGrid w:val="0"/>
              <w:spacing w:before="120" w:after="120" w:line="240" w:lineRule="auto"/>
              <w:rPr>
                <w:rFonts w:asciiTheme="majorHAnsi" w:hAnsiTheme="majorHAnsi" w:cstheme="majorBidi"/>
                <w:sz w:val="22"/>
                <w:szCs w:val="22"/>
              </w:rPr>
            </w:pPr>
            <w:r w:rsidRPr="2050C4A6">
              <w:rPr>
                <w:rFonts w:asciiTheme="majorHAnsi" w:hAnsiTheme="majorHAnsi" w:cstheme="majorBidi"/>
                <w:sz w:val="22"/>
                <w:szCs w:val="22"/>
              </w:rPr>
              <w:t xml:space="preserve">We </w:t>
            </w:r>
            <w:r w:rsidR="5ADD26A6" w:rsidRPr="2050C4A6">
              <w:rPr>
                <w:rFonts w:asciiTheme="majorHAnsi" w:hAnsiTheme="majorHAnsi" w:cstheme="majorBidi"/>
                <w:sz w:val="22"/>
                <w:szCs w:val="22"/>
              </w:rPr>
              <w:t>need</w:t>
            </w:r>
            <w:r w:rsidRPr="2050C4A6">
              <w:rPr>
                <w:rFonts w:asciiTheme="majorHAnsi" w:hAnsiTheme="majorHAnsi" w:cstheme="majorBidi"/>
                <w:sz w:val="22"/>
                <w:szCs w:val="22"/>
              </w:rPr>
              <w:t xml:space="preserve"> </w:t>
            </w:r>
            <w:r w:rsidR="5ADD26A6" w:rsidRPr="2050C4A6">
              <w:rPr>
                <w:rFonts w:asciiTheme="majorHAnsi" w:hAnsiTheme="majorHAnsi" w:cstheme="majorBidi"/>
                <w:sz w:val="22"/>
                <w:szCs w:val="22"/>
              </w:rPr>
              <w:t>to</w:t>
            </w:r>
            <w:r w:rsidR="7E617D84" w:rsidRPr="2050C4A6">
              <w:rPr>
                <w:rFonts w:asciiTheme="majorHAnsi" w:hAnsiTheme="majorHAnsi" w:cstheme="majorBidi"/>
                <w:sz w:val="22"/>
                <w:szCs w:val="22"/>
              </w:rPr>
              <w:t xml:space="preserve"> </w:t>
            </w:r>
            <w:r w:rsidRPr="2050C4A6">
              <w:rPr>
                <w:rFonts w:asciiTheme="majorHAnsi" w:hAnsiTheme="majorHAnsi" w:cstheme="majorBidi"/>
                <w:sz w:val="22"/>
                <w:szCs w:val="22"/>
              </w:rPr>
              <w:t>go through a rigorous process to understand the evidence for change, because we need to gather the evidence from a range of different sources to clarify what the change could or should look like.</w:t>
            </w:r>
          </w:p>
          <w:p w14:paraId="26C3C701" w14:textId="00976A53" w:rsidR="00893C78" w:rsidRPr="00893C78" w:rsidRDefault="00893C78" w:rsidP="00D017F1">
            <w:pPr>
              <w:snapToGrid w:val="0"/>
              <w:spacing w:before="120" w:after="120" w:line="240" w:lineRule="auto"/>
            </w:pPr>
            <w:r w:rsidRPr="2050C4A6">
              <w:rPr>
                <w:rFonts w:asciiTheme="majorHAnsi" w:hAnsiTheme="majorHAnsi" w:cstheme="majorBidi"/>
                <w:sz w:val="22"/>
                <w:szCs w:val="22"/>
              </w:rPr>
              <w:t>This is crucial because when we're trying to bring people alongside us in the change process, we want to be able to say confidently that the change that we're arguing for, the change that we want to happen, has evidence that it works in certain settings that are similar to ours and that it has specific outcomes.</w:t>
            </w:r>
          </w:p>
          <w:p w14:paraId="2A6DC4B7" w14:textId="71499207" w:rsidR="4745F049" w:rsidRDefault="4745F049" w:rsidP="00D017F1">
            <w:pPr>
              <w:snapToGrid w:val="0"/>
              <w:spacing w:before="120" w:after="120" w:line="240" w:lineRule="auto"/>
              <w:rPr>
                <w:rFonts w:asciiTheme="majorHAnsi" w:hAnsiTheme="majorHAnsi" w:cstheme="majorBidi"/>
                <w:sz w:val="22"/>
                <w:szCs w:val="22"/>
              </w:rPr>
            </w:pPr>
            <w:r w:rsidRPr="1E49FA8D">
              <w:rPr>
                <w:rFonts w:asciiTheme="majorHAnsi" w:hAnsiTheme="majorHAnsi" w:cstheme="majorBidi"/>
                <w:sz w:val="22"/>
                <w:szCs w:val="22"/>
              </w:rPr>
              <w:lastRenderedPageBreak/>
              <w:t xml:space="preserve">When you’re looking </w:t>
            </w:r>
            <w:r w:rsidR="4A80B5E5" w:rsidRPr="1E49FA8D">
              <w:rPr>
                <w:rFonts w:asciiTheme="majorHAnsi" w:hAnsiTheme="majorHAnsi" w:cstheme="majorBidi"/>
                <w:sz w:val="22"/>
                <w:szCs w:val="22"/>
              </w:rPr>
              <w:t>for what could and should be happening, look at what clinical practice guidelines in the area recommend. Look</w:t>
            </w:r>
            <w:r w:rsidR="07A53FE8" w:rsidRPr="1E49FA8D">
              <w:rPr>
                <w:rFonts w:asciiTheme="majorHAnsi" w:hAnsiTheme="majorHAnsi" w:cstheme="majorBidi"/>
                <w:sz w:val="22"/>
                <w:szCs w:val="22"/>
              </w:rPr>
              <w:t xml:space="preserve"> for evidenc</w:t>
            </w:r>
            <w:r w:rsidR="10D23604" w:rsidRPr="1E49FA8D">
              <w:rPr>
                <w:rFonts w:asciiTheme="majorHAnsi" w:hAnsiTheme="majorHAnsi" w:cstheme="majorBidi"/>
                <w:sz w:val="22"/>
                <w:szCs w:val="22"/>
              </w:rPr>
              <w:t>e in other similar organisations.</w:t>
            </w:r>
          </w:p>
          <w:p w14:paraId="3FB63746"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We will address this question in more detail in a future module.</w:t>
            </w:r>
          </w:p>
        </w:tc>
        <w:tc>
          <w:tcPr>
            <w:tcW w:w="4320" w:type="dxa"/>
            <w:vMerge w:val="restart"/>
          </w:tcPr>
          <w:p w14:paraId="4C733DF6" w14:textId="77777777" w:rsidR="00893C78" w:rsidRPr="009B7016"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9B7016">
              <w:rPr>
                <w:rFonts w:asciiTheme="majorHAnsi" w:hAnsiTheme="majorHAnsi" w:cstheme="majorHAnsi"/>
                <w:b/>
                <w:bCs/>
                <w:color w:val="004A93" w:themeColor="accent6"/>
                <w:sz w:val="22"/>
                <w:szCs w:val="22"/>
              </w:rPr>
              <w:lastRenderedPageBreak/>
              <w:t>Key Messages</w:t>
            </w:r>
          </w:p>
          <w:p w14:paraId="7C1CF5C8" w14:textId="7B1AA893" w:rsidR="00893C78" w:rsidRPr="009B7016"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B7016">
              <w:rPr>
                <w:rFonts w:asciiTheme="majorHAnsi" w:hAnsiTheme="majorHAnsi" w:cstheme="majorHAnsi"/>
                <w:color w:val="004A93" w:themeColor="accent6"/>
                <w:sz w:val="22"/>
                <w:szCs w:val="22"/>
              </w:rPr>
              <w:t>Identify a range of evidence to demonstrate that the problem is important</w:t>
            </w:r>
            <w:r w:rsidR="009B7016">
              <w:rPr>
                <w:rFonts w:asciiTheme="majorHAnsi" w:hAnsiTheme="majorHAnsi" w:cstheme="majorHAnsi"/>
                <w:color w:val="004A93" w:themeColor="accent6"/>
                <w:sz w:val="22"/>
                <w:szCs w:val="22"/>
              </w:rPr>
              <w:t>.</w:t>
            </w:r>
          </w:p>
          <w:p w14:paraId="7E0DFDAD" w14:textId="55765ABB" w:rsidR="00893C78" w:rsidRPr="009B7016"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B7016">
              <w:rPr>
                <w:rFonts w:asciiTheme="majorHAnsi" w:hAnsiTheme="majorHAnsi" w:cstheme="majorHAnsi"/>
                <w:color w:val="004A93" w:themeColor="accent6"/>
                <w:sz w:val="22"/>
                <w:szCs w:val="22"/>
              </w:rPr>
              <w:t>Consider who is involved in experiencing the problem</w:t>
            </w:r>
            <w:r w:rsidR="009B7016">
              <w:rPr>
                <w:rFonts w:asciiTheme="majorHAnsi" w:hAnsiTheme="majorHAnsi" w:cstheme="majorHAnsi"/>
                <w:color w:val="004A93" w:themeColor="accent6"/>
                <w:sz w:val="22"/>
                <w:szCs w:val="22"/>
              </w:rPr>
              <w:t>.</w:t>
            </w:r>
          </w:p>
          <w:p w14:paraId="5BCE00A3" w14:textId="77777777" w:rsidR="00330F17" w:rsidRDefault="00330F17" w:rsidP="00D017F1">
            <w:pPr>
              <w:snapToGrid w:val="0"/>
              <w:spacing w:before="120" w:after="120" w:line="240" w:lineRule="auto"/>
              <w:rPr>
                <w:rFonts w:asciiTheme="majorHAnsi" w:hAnsiTheme="majorHAnsi" w:cstheme="majorHAnsi"/>
                <w:b/>
                <w:bCs/>
                <w:i/>
                <w:iCs/>
                <w:color w:val="005EB8" w:themeColor="accent1"/>
                <w:sz w:val="22"/>
                <w:szCs w:val="22"/>
              </w:rPr>
            </w:pPr>
          </w:p>
          <w:p w14:paraId="79C9D7FF" w14:textId="1EC3E251" w:rsidR="00893C78" w:rsidRPr="00330F17" w:rsidRDefault="00893C78" w:rsidP="00D017F1">
            <w:pPr>
              <w:snapToGrid w:val="0"/>
              <w:spacing w:before="120" w:after="120" w:line="240" w:lineRule="auto"/>
              <w:rPr>
                <w:rFonts w:asciiTheme="majorHAnsi" w:hAnsiTheme="majorHAnsi" w:cstheme="majorHAnsi"/>
                <w:b/>
                <w:bCs/>
                <w:sz w:val="22"/>
                <w:szCs w:val="22"/>
              </w:rPr>
            </w:pPr>
            <w:r w:rsidRPr="00330F17">
              <w:rPr>
                <w:rFonts w:asciiTheme="majorHAnsi" w:hAnsiTheme="majorHAnsi" w:cstheme="majorHAnsi"/>
                <w:b/>
                <w:bCs/>
                <w:sz w:val="22"/>
                <w:szCs w:val="22"/>
              </w:rPr>
              <w:lastRenderedPageBreak/>
              <w:t>Facilitation Tips</w:t>
            </w:r>
          </w:p>
          <w:p w14:paraId="4F703F1B" w14:textId="0324C567" w:rsidR="00893C78" w:rsidRPr="00A64D3E" w:rsidRDefault="00893C78">
            <w:pPr>
              <w:pStyle w:val="ListParagraph"/>
              <w:numPr>
                <w:ilvl w:val="0"/>
                <w:numId w:val="37"/>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Recognise that evidence is more than </w:t>
            </w:r>
            <w:r w:rsidR="005B35B0" w:rsidRPr="00A64D3E">
              <w:rPr>
                <w:rFonts w:asciiTheme="majorHAnsi" w:hAnsiTheme="majorHAnsi" w:cstheme="majorHAnsi"/>
                <w:sz w:val="22"/>
                <w:szCs w:val="22"/>
              </w:rPr>
              <w:t>research and</w:t>
            </w:r>
            <w:r w:rsidRPr="00A64D3E">
              <w:rPr>
                <w:rFonts w:asciiTheme="majorHAnsi" w:hAnsiTheme="majorHAnsi" w:cstheme="majorHAnsi"/>
                <w:sz w:val="22"/>
                <w:szCs w:val="22"/>
              </w:rPr>
              <w:t xml:space="preserve"> suggest that most clinicians use research as part of clinical or practice guidelines – this will be developed in the next module, so an overview is all that is required here</w:t>
            </w:r>
            <w:r w:rsidR="00330F17" w:rsidRPr="00A64D3E">
              <w:rPr>
                <w:rFonts w:asciiTheme="majorHAnsi" w:hAnsiTheme="majorHAnsi" w:cstheme="majorHAnsi"/>
                <w:sz w:val="22"/>
                <w:szCs w:val="22"/>
              </w:rPr>
              <w:t>.</w:t>
            </w:r>
          </w:p>
          <w:p w14:paraId="2031D730" w14:textId="6247053E" w:rsidR="00893C78" w:rsidRPr="00A64D3E" w:rsidRDefault="00893C78">
            <w:pPr>
              <w:pStyle w:val="ListParagraph"/>
              <w:numPr>
                <w:ilvl w:val="0"/>
                <w:numId w:val="37"/>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It can be challenging or unfamiliar to clinicians to consider looking for evidence in their organisations, as this is often perceived as a leadership task</w:t>
            </w:r>
            <w:r w:rsidR="00330F17" w:rsidRPr="00A64D3E">
              <w:rPr>
                <w:rFonts w:asciiTheme="majorHAnsi" w:hAnsiTheme="majorHAnsi" w:cstheme="majorHAnsi"/>
                <w:sz w:val="22"/>
                <w:szCs w:val="22"/>
              </w:rPr>
              <w:t>.</w:t>
            </w:r>
          </w:p>
          <w:p w14:paraId="46880400" w14:textId="77777777" w:rsidR="00330F17" w:rsidRPr="00A64D3E" w:rsidRDefault="00893C78">
            <w:pPr>
              <w:pStyle w:val="ListParagraph"/>
              <w:numPr>
                <w:ilvl w:val="0"/>
                <w:numId w:val="37"/>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Encourage discussion about organisational evidence they know about and/or have observed amongst their peers</w:t>
            </w:r>
            <w:r w:rsidR="00330F17" w:rsidRPr="00A64D3E">
              <w:rPr>
                <w:rFonts w:asciiTheme="majorHAnsi" w:hAnsiTheme="majorHAnsi" w:cstheme="majorHAnsi"/>
                <w:sz w:val="22"/>
                <w:szCs w:val="22"/>
              </w:rPr>
              <w:t>.</w:t>
            </w:r>
          </w:p>
          <w:p w14:paraId="6143E3FF" w14:textId="5E177FA0" w:rsidR="00893C78" w:rsidRPr="00330F17" w:rsidRDefault="00893C78">
            <w:pPr>
              <w:pStyle w:val="ListParagraph"/>
              <w:numPr>
                <w:ilvl w:val="0"/>
                <w:numId w:val="37"/>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In discussion, consider how the evidence generates a desire to do things better - this tension for change is important to recognise early</w:t>
            </w:r>
            <w:r w:rsidR="00330F17" w:rsidRPr="00A64D3E">
              <w:rPr>
                <w:rFonts w:asciiTheme="majorHAnsi" w:hAnsiTheme="majorHAnsi" w:cstheme="majorHAnsi"/>
                <w:sz w:val="22"/>
                <w:szCs w:val="22"/>
              </w:rPr>
              <w:t>.</w:t>
            </w:r>
          </w:p>
        </w:tc>
      </w:tr>
      <w:tr w:rsidR="00893C78" w:rsidRPr="00893C78" w14:paraId="3121F0E4" w14:textId="77777777" w:rsidTr="009120F2">
        <w:tc>
          <w:tcPr>
            <w:tcW w:w="742" w:type="dxa"/>
          </w:tcPr>
          <w:p w14:paraId="6E571DCE" w14:textId="4082E41C"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2</w:t>
            </w:r>
            <w:r w:rsidR="00A9102C">
              <w:rPr>
                <w:rFonts w:asciiTheme="majorHAnsi" w:hAnsiTheme="majorHAnsi" w:cstheme="majorHAnsi"/>
                <w:sz w:val="22"/>
                <w:szCs w:val="22"/>
              </w:rPr>
              <w:t>2</w:t>
            </w:r>
          </w:p>
        </w:tc>
        <w:tc>
          <w:tcPr>
            <w:tcW w:w="2763" w:type="dxa"/>
            <w:shd w:val="clear" w:color="auto" w:fill="D4E4F4" w:themeFill="accent5" w:themeFillTint="33"/>
          </w:tcPr>
          <w:p w14:paraId="1F1F5289"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Emphasise the importance of the problem</w:t>
            </w:r>
          </w:p>
        </w:tc>
        <w:tc>
          <w:tcPr>
            <w:tcW w:w="6750" w:type="dxa"/>
          </w:tcPr>
          <w:p w14:paraId="0FAE1E6D"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want to be able to show: </w:t>
            </w:r>
          </w:p>
          <w:p w14:paraId="25D1E81B" w14:textId="77777777" w:rsidR="00893C78" w:rsidRPr="00FB0F10" w:rsidRDefault="00893C78" w:rsidP="004538F8">
            <w:pPr>
              <w:pStyle w:val="ListParagraph"/>
              <w:numPr>
                <w:ilvl w:val="0"/>
                <w:numId w:val="45"/>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 xml:space="preserve">how the evidence aligns with strategic priorities of the organisation, </w:t>
            </w:r>
          </w:p>
          <w:p w14:paraId="00C2299B" w14:textId="77777777" w:rsidR="00893C78" w:rsidRPr="00FB0F10" w:rsidRDefault="00893C78" w:rsidP="004538F8">
            <w:pPr>
              <w:pStyle w:val="ListParagraph"/>
              <w:numPr>
                <w:ilvl w:val="0"/>
                <w:numId w:val="45"/>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 xml:space="preserve">that our leaders agree with and support the change, </w:t>
            </w:r>
          </w:p>
          <w:p w14:paraId="33C2D1F6" w14:textId="1C56E23D" w:rsidR="00893C78" w:rsidRPr="00FB0F10" w:rsidRDefault="00893C78" w:rsidP="004538F8">
            <w:pPr>
              <w:pStyle w:val="ListParagraph"/>
              <w:numPr>
                <w:ilvl w:val="0"/>
                <w:numId w:val="45"/>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 xml:space="preserve">that we have sufficient resources to act now, </w:t>
            </w:r>
          </w:p>
          <w:p w14:paraId="53FD9C1D" w14:textId="046A6735" w:rsidR="00893C78" w:rsidRPr="00FB0F10" w:rsidRDefault="00893C78" w:rsidP="004538F8">
            <w:pPr>
              <w:pStyle w:val="ListParagraph"/>
              <w:numPr>
                <w:ilvl w:val="0"/>
                <w:numId w:val="45"/>
              </w:numPr>
              <w:snapToGrid w:val="0"/>
              <w:spacing w:before="120" w:after="120" w:line="240" w:lineRule="auto"/>
              <w:rPr>
                <w:rFonts w:asciiTheme="majorHAnsi" w:hAnsiTheme="majorHAnsi" w:cstheme="majorBidi"/>
                <w:sz w:val="22"/>
                <w:szCs w:val="22"/>
              </w:rPr>
            </w:pPr>
            <w:r w:rsidRPr="00FB0F10">
              <w:rPr>
                <w:rFonts w:asciiTheme="majorHAnsi" w:hAnsiTheme="majorHAnsi" w:cstheme="majorBidi"/>
                <w:sz w:val="22"/>
                <w:szCs w:val="22"/>
              </w:rPr>
              <w:t xml:space="preserve">and that there are consequences of doing nothing – that is, if we keep doing what </w:t>
            </w:r>
            <w:r w:rsidR="00653D61" w:rsidRPr="00FB0F10">
              <w:rPr>
                <w:rFonts w:asciiTheme="majorHAnsi" w:hAnsiTheme="majorHAnsi" w:cstheme="majorBidi"/>
                <w:sz w:val="22"/>
                <w:szCs w:val="22"/>
              </w:rPr>
              <w:t>we’re doing</w:t>
            </w:r>
            <w:r w:rsidR="3A5F04C8" w:rsidRPr="00FB0F10">
              <w:rPr>
                <w:rFonts w:asciiTheme="majorHAnsi" w:hAnsiTheme="majorHAnsi" w:cstheme="majorBidi"/>
                <w:sz w:val="22"/>
                <w:szCs w:val="22"/>
              </w:rPr>
              <w:t xml:space="preserve"> now</w:t>
            </w:r>
            <w:r w:rsidRPr="00FB0F10">
              <w:rPr>
                <w:rFonts w:asciiTheme="majorHAnsi" w:hAnsiTheme="majorHAnsi" w:cstheme="majorBidi"/>
                <w:sz w:val="22"/>
                <w:szCs w:val="22"/>
              </w:rPr>
              <w:t>, we're actually going to get worse</w:t>
            </w:r>
            <w:r w:rsidR="003F6882" w:rsidRPr="00FB0F10">
              <w:rPr>
                <w:rFonts w:asciiTheme="majorHAnsi" w:hAnsiTheme="majorHAnsi" w:cstheme="majorBidi"/>
                <w:sz w:val="22"/>
                <w:szCs w:val="22"/>
              </w:rPr>
              <w:t>;</w:t>
            </w:r>
            <w:r w:rsidR="1B046EC0" w:rsidRPr="00FB0F10">
              <w:rPr>
                <w:rFonts w:asciiTheme="majorHAnsi" w:hAnsiTheme="majorHAnsi" w:cstheme="majorBidi"/>
                <w:sz w:val="22"/>
                <w:szCs w:val="22"/>
              </w:rPr>
              <w:t xml:space="preserve"> we’re not going to see the improvement that we want</w:t>
            </w:r>
            <w:r w:rsidRPr="00FB0F10">
              <w:rPr>
                <w:rFonts w:asciiTheme="majorHAnsi" w:hAnsiTheme="majorHAnsi" w:cstheme="majorBidi"/>
                <w:sz w:val="22"/>
                <w:szCs w:val="22"/>
              </w:rPr>
              <w:t>.</w:t>
            </w:r>
          </w:p>
          <w:p w14:paraId="435AF065"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It is very helpful to clarify an argument like this around the evidence as you begin to plan for implementation.</w:t>
            </w:r>
          </w:p>
        </w:tc>
        <w:tc>
          <w:tcPr>
            <w:tcW w:w="4320" w:type="dxa"/>
            <w:vMerge/>
          </w:tcPr>
          <w:p w14:paraId="12C52B7C"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74C0CD91" w14:textId="77777777" w:rsidTr="009120F2">
        <w:tc>
          <w:tcPr>
            <w:tcW w:w="742" w:type="dxa"/>
          </w:tcPr>
          <w:p w14:paraId="7E23212F" w14:textId="5D3F4356"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2</w:t>
            </w:r>
            <w:r w:rsidR="00A9102C">
              <w:rPr>
                <w:rFonts w:asciiTheme="majorHAnsi" w:hAnsiTheme="majorHAnsi" w:cstheme="majorHAnsi"/>
                <w:sz w:val="22"/>
                <w:szCs w:val="22"/>
              </w:rPr>
              <w:t>3</w:t>
            </w:r>
          </w:p>
        </w:tc>
        <w:tc>
          <w:tcPr>
            <w:tcW w:w="2763" w:type="dxa"/>
            <w:shd w:val="clear" w:color="auto" w:fill="D4E4F4" w:themeFill="accent5" w:themeFillTint="33"/>
          </w:tcPr>
          <w:p w14:paraId="24BCF76B" w14:textId="77777777" w:rsidR="00893C78" w:rsidRPr="00893C78" w:rsidRDefault="00893C78">
            <w:pPr>
              <w:pStyle w:val="ListParagraph"/>
              <w:numPr>
                <w:ilvl w:val="0"/>
                <w:numId w:val="19"/>
              </w:num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Who is involved?</w:t>
            </w:r>
          </w:p>
        </w:tc>
        <w:tc>
          <w:tcPr>
            <w:tcW w:w="6750" w:type="dxa"/>
          </w:tcPr>
          <w:p w14:paraId="006C9A91"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The fourth question relates to </w:t>
            </w:r>
            <w:r w:rsidRPr="00893C78">
              <w:rPr>
                <w:rFonts w:asciiTheme="majorHAnsi" w:hAnsiTheme="majorHAnsi" w:cstheme="majorHAnsi"/>
                <w:b/>
                <w:bCs/>
                <w:sz w:val="22"/>
                <w:szCs w:val="22"/>
              </w:rPr>
              <w:t>who is involved</w:t>
            </w:r>
            <w:r w:rsidRPr="00893C78">
              <w:rPr>
                <w:rFonts w:asciiTheme="majorHAnsi" w:hAnsiTheme="majorHAnsi" w:cstheme="majorHAnsi"/>
                <w:sz w:val="22"/>
                <w:szCs w:val="22"/>
              </w:rPr>
              <w:t>?</w:t>
            </w:r>
          </w:p>
          <w:p w14:paraId="61726638"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These are people who will help you either deliver, influence, or experience the problem.</w:t>
            </w:r>
          </w:p>
          <w:p w14:paraId="7CC85F5D" w14:textId="67403E9A"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often call these people </w:t>
            </w:r>
            <w:r w:rsidR="00F95555" w:rsidRPr="00893C78">
              <w:rPr>
                <w:rFonts w:asciiTheme="majorHAnsi" w:hAnsiTheme="majorHAnsi" w:cstheme="majorHAnsi"/>
                <w:sz w:val="22"/>
                <w:szCs w:val="22"/>
              </w:rPr>
              <w:t>stakeholders,</w:t>
            </w:r>
            <w:r w:rsidRPr="00893C78">
              <w:rPr>
                <w:rFonts w:asciiTheme="majorHAnsi" w:hAnsiTheme="majorHAnsi" w:cstheme="majorHAnsi"/>
                <w:sz w:val="22"/>
                <w:szCs w:val="22"/>
              </w:rPr>
              <w:t xml:space="preserve"> and we will investigate them in a lot more detail in a future module.</w:t>
            </w:r>
          </w:p>
          <w:p w14:paraId="2DFF631B"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It's important at this stage to be thinking about who around you can actively shape or support the change that you are wanting to introduce.</w:t>
            </w:r>
          </w:p>
        </w:tc>
        <w:tc>
          <w:tcPr>
            <w:tcW w:w="4320" w:type="dxa"/>
          </w:tcPr>
          <w:p w14:paraId="3989C113"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4D468BD2" w14:textId="77777777" w:rsidTr="009120F2">
        <w:tc>
          <w:tcPr>
            <w:tcW w:w="742" w:type="dxa"/>
          </w:tcPr>
          <w:p w14:paraId="239B2173" w14:textId="324045C3"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2</w:t>
            </w:r>
            <w:r w:rsidR="00A9102C">
              <w:rPr>
                <w:rFonts w:asciiTheme="majorHAnsi" w:hAnsiTheme="majorHAnsi" w:cstheme="majorHAnsi"/>
                <w:sz w:val="22"/>
                <w:szCs w:val="22"/>
              </w:rPr>
              <w:t>4</w:t>
            </w:r>
          </w:p>
        </w:tc>
        <w:tc>
          <w:tcPr>
            <w:tcW w:w="2763" w:type="dxa"/>
            <w:shd w:val="clear" w:color="auto" w:fill="D4E4F4" w:themeFill="accent5" w:themeFillTint="33"/>
          </w:tcPr>
          <w:p w14:paraId="115EF04D"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Use practical tools to identify people</w:t>
            </w:r>
          </w:p>
        </w:tc>
        <w:tc>
          <w:tcPr>
            <w:tcW w:w="6750" w:type="dxa"/>
          </w:tcPr>
          <w:p w14:paraId="0235844E" w14:textId="3176047B"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Some practical tools that you might use to identify the people who are involved in this problem include process maps, </w:t>
            </w:r>
            <w:r w:rsidR="00FA4DCD">
              <w:rPr>
                <w:rFonts w:asciiTheme="majorHAnsi" w:hAnsiTheme="majorHAnsi" w:cstheme="majorHAnsi"/>
                <w:sz w:val="22"/>
                <w:szCs w:val="22"/>
              </w:rPr>
              <w:t xml:space="preserve">clinical practice </w:t>
            </w:r>
            <w:r w:rsidRPr="00893C78">
              <w:rPr>
                <w:rFonts w:asciiTheme="majorHAnsi" w:hAnsiTheme="majorHAnsi" w:cstheme="majorHAnsi"/>
                <w:sz w:val="22"/>
                <w:szCs w:val="22"/>
              </w:rPr>
              <w:t>guidelines</w:t>
            </w:r>
            <w:r w:rsidR="00D10867">
              <w:rPr>
                <w:rFonts w:asciiTheme="majorHAnsi" w:hAnsiTheme="majorHAnsi" w:cstheme="majorHAnsi"/>
                <w:sz w:val="22"/>
                <w:szCs w:val="22"/>
              </w:rPr>
              <w:t>,</w:t>
            </w:r>
            <w:r w:rsidRPr="00893C78">
              <w:rPr>
                <w:rFonts w:asciiTheme="majorHAnsi" w:hAnsiTheme="majorHAnsi" w:cstheme="majorHAnsi"/>
                <w:sz w:val="22"/>
                <w:szCs w:val="22"/>
              </w:rPr>
              <w:t xml:space="preserve"> or flow charts in your existing practice that describes </w:t>
            </w:r>
            <w:r w:rsidRPr="00893C78">
              <w:rPr>
                <w:rFonts w:asciiTheme="majorHAnsi" w:hAnsiTheme="majorHAnsi" w:cstheme="majorHAnsi"/>
                <w:sz w:val="22"/>
                <w:szCs w:val="22"/>
              </w:rPr>
              <w:lastRenderedPageBreak/>
              <w:t>what's happening. These can be useful to identify the people who are both providing and influencing care.</w:t>
            </w:r>
          </w:p>
        </w:tc>
        <w:tc>
          <w:tcPr>
            <w:tcW w:w="4320" w:type="dxa"/>
          </w:tcPr>
          <w:p w14:paraId="5A215F01"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3948A65D" w14:textId="77777777" w:rsidTr="009120F2">
        <w:tc>
          <w:tcPr>
            <w:tcW w:w="742" w:type="dxa"/>
          </w:tcPr>
          <w:p w14:paraId="266EDBB2" w14:textId="17B9BBF5"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2</w:t>
            </w:r>
            <w:r w:rsidR="00A9102C">
              <w:rPr>
                <w:rFonts w:asciiTheme="majorHAnsi" w:hAnsiTheme="majorHAnsi" w:cstheme="majorHAnsi"/>
                <w:sz w:val="22"/>
                <w:szCs w:val="22"/>
              </w:rPr>
              <w:t>5</w:t>
            </w:r>
          </w:p>
        </w:tc>
        <w:tc>
          <w:tcPr>
            <w:tcW w:w="2763" w:type="dxa"/>
            <w:shd w:val="clear" w:color="auto" w:fill="D4E4F4" w:themeFill="accent5" w:themeFillTint="33"/>
          </w:tcPr>
          <w:p w14:paraId="05EEFE6E"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Another practical tool</w:t>
            </w:r>
          </w:p>
        </w:tc>
        <w:tc>
          <w:tcPr>
            <w:tcW w:w="6750" w:type="dxa"/>
          </w:tcPr>
          <w:p w14:paraId="3CA36F5E" w14:textId="6C1C89C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If you've had a problem that's originated in a patient complaint, it can be useful to map the patient journey. This is a way of creating a visual representation of how patients and their families experience the health services.</w:t>
            </w:r>
          </w:p>
          <w:p w14:paraId="64F445D5"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There is a blog in the Participant Workbook that offers an example of this, and the steps to do this. You may wish to do this with a group of patients and their family members to just get an understanding of how they experience the problem.</w:t>
            </w:r>
          </w:p>
        </w:tc>
        <w:tc>
          <w:tcPr>
            <w:tcW w:w="4320" w:type="dxa"/>
          </w:tcPr>
          <w:p w14:paraId="0A27F0AC"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B54C2A" w:rsidRPr="00893C78" w14:paraId="2CA0A8D3" w14:textId="77777777" w:rsidTr="009120F2">
        <w:tc>
          <w:tcPr>
            <w:tcW w:w="3505" w:type="dxa"/>
            <w:gridSpan w:val="2"/>
            <w:shd w:val="clear" w:color="auto" w:fill="EBEBEB" w:themeFill="background2"/>
          </w:tcPr>
          <w:p w14:paraId="1ED77FE2" w14:textId="7F10171C" w:rsidR="00B54C2A" w:rsidRPr="00D017F1" w:rsidRDefault="00B17B6E" w:rsidP="00D017F1">
            <w:pPr>
              <w:pStyle w:val="Heading5"/>
              <w:snapToGrid w:val="0"/>
              <w:spacing w:before="120" w:after="120" w:line="240" w:lineRule="auto"/>
              <w:rPr>
                <w:color w:val="002549" w:themeColor="accent4"/>
                <w:sz w:val="22"/>
                <w:szCs w:val="22"/>
              </w:rPr>
            </w:pPr>
            <w:r w:rsidRPr="00D017F1">
              <w:rPr>
                <w:color w:val="002549" w:themeColor="accent4"/>
                <w:sz w:val="22"/>
                <w:szCs w:val="22"/>
              </w:rPr>
              <w:t>MORE INFORMATION</w:t>
            </w:r>
          </w:p>
        </w:tc>
        <w:tc>
          <w:tcPr>
            <w:tcW w:w="11070" w:type="dxa"/>
            <w:gridSpan w:val="2"/>
            <w:shd w:val="clear" w:color="auto" w:fill="EBEBEB" w:themeFill="background2"/>
          </w:tcPr>
          <w:p w14:paraId="2056F183" w14:textId="77777777" w:rsidR="00B54C2A" w:rsidRPr="00D017F1" w:rsidRDefault="00B54C2A" w:rsidP="00D017F1">
            <w:pPr>
              <w:snapToGrid w:val="0"/>
              <w:spacing w:before="120" w:after="120" w:line="240" w:lineRule="auto"/>
              <w:rPr>
                <w:rFonts w:asciiTheme="majorHAnsi" w:hAnsiTheme="majorHAnsi" w:cstheme="majorHAnsi"/>
                <w:b/>
                <w:bCs/>
                <w:color w:val="002549" w:themeColor="accent4"/>
                <w:sz w:val="22"/>
                <w:szCs w:val="22"/>
              </w:rPr>
            </w:pPr>
            <w:r w:rsidRPr="00D017F1">
              <w:rPr>
                <w:rFonts w:asciiTheme="majorHAnsi" w:hAnsiTheme="majorHAnsi" w:cstheme="majorHAnsi"/>
                <w:b/>
                <w:bCs/>
                <w:color w:val="002549" w:themeColor="accent4"/>
                <w:sz w:val="22"/>
                <w:szCs w:val="22"/>
              </w:rPr>
              <w:t xml:space="preserve">Read more about how to map a patient journey </w:t>
            </w:r>
          </w:p>
          <w:p w14:paraId="38D3B3AC" w14:textId="4CC4434E" w:rsidR="00B54C2A" w:rsidRPr="00D017F1" w:rsidRDefault="00B54C2A" w:rsidP="00D017F1">
            <w:pPr>
              <w:snapToGrid w:val="0"/>
              <w:spacing w:before="120" w:after="120" w:line="240" w:lineRule="auto"/>
              <w:rPr>
                <w:rFonts w:asciiTheme="majorHAnsi" w:hAnsiTheme="majorHAnsi" w:cstheme="majorHAnsi"/>
                <w:sz w:val="22"/>
                <w:szCs w:val="22"/>
                <w:lang w:val="en-US"/>
              </w:rPr>
            </w:pPr>
            <w:hyperlink r:id="rId31" w:history="1">
              <w:r w:rsidRPr="00D017F1">
                <w:rPr>
                  <w:rFonts w:asciiTheme="majorHAnsi" w:hAnsiTheme="majorHAnsi" w:cstheme="majorHAnsi"/>
                  <w:color w:val="002449" w:themeColor="accent6" w:themeShade="80"/>
                  <w:sz w:val="22"/>
                  <w:szCs w:val="22"/>
                  <w:u w:val="single"/>
                </w:rPr>
                <w:t>The Fundamentals of Patient Journey Mapping</w:t>
              </w:r>
            </w:hyperlink>
          </w:p>
        </w:tc>
      </w:tr>
      <w:tr w:rsidR="00893C78" w:rsidRPr="00893C78" w14:paraId="47689C47" w14:textId="77777777" w:rsidTr="00E350E6">
        <w:tc>
          <w:tcPr>
            <w:tcW w:w="14575" w:type="dxa"/>
            <w:gridSpan w:val="4"/>
          </w:tcPr>
          <w:p w14:paraId="0EED79DC" w14:textId="644FA016" w:rsidR="00893C78" w:rsidRPr="008A7B12" w:rsidRDefault="00893C78" w:rsidP="00D017F1">
            <w:pPr>
              <w:pStyle w:val="Heading2"/>
              <w:snapToGrid w:val="0"/>
              <w:spacing w:before="120" w:after="120" w:line="240" w:lineRule="auto"/>
            </w:pPr>
            <w:r w:rsidRPr="00893C78">
              <w:rPr>
                <w:rFonts w:eastAsiaTheme="minorEastAsia"/>
              </w:rPr>
              <w:br w:type="page"/>
            </w:r>
            <w:bookmarkStart w:id="9" w:name="_Toc233362608"/>
            <w:r w:rsidRPr="008A7B12">
              <w:t>Introduce a Case Study</w:t>
            </w:r>
            <w:bookmarkEnd w:id="9"/>
          </w:p>
        </w:tc>
      </w:tr>
      <w:tr w:rsidR="00893C78" w:rsidRPr="00893C78" w14:paraId="3B251EA9" w14:textId="77777777" w:rsidTr="009120F2">
        <w:tc>
          <w:tcPr>
            <w:tcW w:w="742" w:type="dxa"/>
          </w:tcPr>
          <w:p w14:paraId="134021D8" w14:textId="1A4F2BB7" w:rsidR="00893C78" w:rsidRPr="00893C78" w:rsidRDefault="0099302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2</w:t>
            </w:r>
            <w:r w:rsidR="00A9102C">
              <w:rPr>
                <w:rFonts w:asciiTheme="majorHAnsi" w:hAnsiTheme="majorHAnsi" w:cstheme="majorHAnsi"/>
                <w:sz w:val="22"/>
                <w:szCs w:val="22"/>
              </w:rPr>
              <w:t>6</w:t>
            </w:r>
          </w:p>
        </w:tc>
        <w:tc>
          <w:tcPr>
            <w:tcW w:w="2763" w:type="dxa"/>
            <w:shd w:val="clear" w:color="auto" w:fill="D4E4F4" w:themeFill="accent5" w:themeFillTint="33"/>
          </w:tcPr>
          <w:p w14:paraId="1E5F0AFA"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CASE STUDY</w:t>
            </w:r>
          </w:p>
        </w:tc>
        <w:tc>
          <w:tcPr>
            <w:tcW w:w="6750" w:type="dxa"/>
          </w:tcPr>
          <w:p w14:paraId="3F34D271"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We will use a case study throughout the Implementation Masterclass to explore implementation. The chosen case study implements an evidence-informed exercise program following cardiac surgery using a median sternotomy approach to surgery.</w:t>
            </w:r>
          </w:p>
          <w:p w14:paraId="687A06AD" w14:textId="3D653DF6" w:rsidR="00893C78" w:rsidRPr="00893C78" w:rsidRDefault="00893C78"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rPr>
              <w:t xml:space="preserve">Please </w:t>
            </w:r>
            <w:r w:rsidR="07690C67" w:rsidRPr="4289F165">
              <w:rPr>
                <w:rFonts w:asciiTheme="majorHAnsi" w:hAnsiTheme="majorHAnsi" w:cstheme="majorBidi"/>
                <w:sz w:val="22"/>
                <w:szCs w:val="22"/>
              </w:rPr>
              <w:t>download the</w:t>
            </w:r>
            <w:r w:rsidRPr="4289F165">
              <w:rPr>
                <w:rFonts w:asciiTheme="majorHAnsi" w:hAnsiTheme="majorHAnsi" w:cstheme="majorBidi"/>
                <w:sz w:val="22"/>
                <w:szCs w:val="22"/>
              </w:rPr>
              <w:t xml:space="preserve"> journal article, which describes the implementation plan and project in its entirety</w:t>
            </w:r>
            <w:r w:rsidR="7BCE0591" w:rsidRPr="4289F165">
              <w:rPr>
                <w:rFonts w:asciiTheme="majorHAnsi" w:hAnsiTheme="majorHAnsi" w:cstheme="majorBidi"/>
                <w:sz w:val="22"/>
                <w:szCs w:val="22"/>
              </w:rPr>
              <w:t>, so you can refer back to it throughout this masterclass</w:t>
            </w:r>
            <w:r w:rsidRPr="4289F165">
              <w:rPr>
                <w:rFonts w:asciiTheme="majorHAnsi" w:hAnsiTheme="majorHAnsi" w:cstheme="majorBidi"/>
                <w:sz w:val="22"/>
                <w:szCs w:val="22"/>
              </w:rPr>
              <w:t>.</w:t>
            </w:r>
            <w:r w:rsidR="5F869F7B" w:rsidRPr="4289F165">
              <w:rPr>
                <w:rFonts w:asciiTheme="majorHAnsi" w:hAnsiTheme="majorHAnsi" w:cstheme="majorBidi"/>
                <w:sz w:val="22"/>
                <w:szCs w:val="22"/>
              </w:rPr>
              <w:t xml:space="preserve"> The DOI and article details are available on the current slide</w:t>
            </w:r>
            <w:r w:rsidR="004E3DE3">
              <w:rPr>
                <w:rFonts w:asciiTheme="majorHAnsi" w:hAnsiTheme="majorHAnsi" w:cstheme="majorBidi"/>
                <w:sz w:val="22"/>
                <w:szCs w:val="22"/>
              </w:rPr>
              <w:t xml:space="preserve"> and in your Participant workbook</w:t>
            </w:r>
            <w:r w:rsidR="5F869F7B" w:rsidRPr="4289F165">
              <w:rPr>
                <w:rFonts w:asciiTheme="majorHAnsi" w:hAnsiTheme="majorHAnsi" w:cstheme="majorBidi"/>
                <w:sz w:val="22"/>
                <w:szCs w:val="22"/>
              </w:rPr>
              <w:t>.</w:t>
            </w:r>
          </w:p>
        </w:tc>
        <w:tc>
          <w:tcPr>
            <w:tcW w:w="4320" w:type="dxa"/>
            <w:vMerge w:val="restart"/>
          </w:tcPr>
          <w:p w14:paraId="2C5EFB95" w14:textId="77777777" w:rsidR="00893C78" w:rsidRPr="009A620A"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9A620A">
              <w:rPr>
                <w:rFonts w:asciiTheme="majorHAnsi" w:hAnsiTheme="majorHAnsi" w:cstheme="majorHAnsi"/>
                <w:b/>
                <w:bCs/>
                <w:color w:val="004A93" w:themeColor="accent6"/>
                <w:sz w:val="22"/>
                <w:szCs w:val="22"/>
              </w:rPr>
              <w:t>Key Messages</w:t>
            </w:r>
          </w:p>
          <w:p w14:paraId="52E649B6" w14:textId="50A8AFE3" w:rsidR="00893C78" w:rsidRPr="009A620A"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A620A">
              <w:rPr>
                <w:rFonts w:asciiTheme="majorHAnsi" w:hAnsiTheme="majorHAnsi" w:cstheme="majorHAnsi"/>
                <w:color w:val="004A93" w:themeColor="accent6"/>
                <w:sz w:val="22"/>
                <w:szCs w:val="22"/>
              </w:rPr>
              <w:t>Introduce the case study and set the scene for exploring the clinical problem</w:t>
            </w:r>
            <w:r w:rsidR="009A620A">
              <w:rPr>
                <w:rFonts w:asciiTheme="majorHAnsi" w:hAnsiTheme="majorHAnsi" w:cstheme="majorHAnsi"/>
                <w:color w:val="004A93" w:themeColor="accent6"/>
                <w:sz w:val="22"/>
                <w:szCs w:val="22"/>
              </w:rPr>
              <w:t>.</w:t>
            </w:r>
          </w:p>
          <w:p w14:paraId="67A6A900" w14:textId="727080F6" w:rsidR="00893C78" w:rsidRPr="009A620A"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A620A">
              <w:rPr>
                <w:rFonts w:asciiTheme="majorHAnsi" w:hAnsiTheme="majorHAnsi" w:cstheme="majorHAnsi"/>
                <w:color w:val="004A93" w:themeColor="accent6"/>
                <w:sz w:val="22"/>
                <w:szCs w:val="22"/>
              </w:rPr>
              <w:t>Show video of the “Keep your Move in the Tube” exercise strategy</w:t>
            </w:r>
            <w:r w:rsidR="009A620A">
              <w:rPr>
                <w:rFonts w:asciiTheme="majorHAnsi" w:hAnsiTheme="majorHAnsi" w:cstheme="majorHAnsi"/>
                <w:color w:val="004A93" w:themeColor="accent6"/>
                <w:sz w:val="22"/>
                <w:szCs w:val="22"/>
              </w:rPr>
              <w:t>.</w:t>
            </w:r>
            <w:r w:rsidRPr="009A620A">
              <w:rPr>
                <w:rFonts w:asciiTheme="majorHAnsi" w:hAnsiTheme="majorHAnsi" w:cstheme="majorHAnsi"/>
                <w:color w:val="004A93" w:themeColor="accent6"/>
                <w:sz w:val="22"/>
                <w:szCs w:val="22"/>
              </w:rPr>
              <w:t xml:space="preserve"> </w:t>
            </w:r>
          </w:p>
          <w:p w14:paraId="4A728C57" w14:textId="77777777" w:rsidR="009A620A" w:rsidRDefault="009A620A" w:rsidP="00D017F1">
            <w:pPr>
              <w:snapToGrid w:val="0"/>
              <w:spacing w:before="120" w:after="120" w:line="240" w:lineRule="auto"/>
              <w:rPr>
                <w:rFonts w:asciiTheme="majorHAnsi" w:hAnsiTheme="majorHAnsi" w:cstheme="majorHAnsi"/>
                <w:b/>
                <w:bCs/>
                <w:i/>
                <w:iCs/>
                <w:color w:val="005EB8" w:themeColor="accent1"/>
                <w:sz w:val="22"/>
                <w:szCs w:val="22"/>
              </w:rPr>
            </w:pPr>
          </w:p>
          <w:p w14:paraId="7FAE55B0" w14:textId="611053FA" w:rsidR="00893C78" w:rsidRPr="009A620A" w:rsidRDefault="00893C78" w:rsidP="00D017F1">
            <w:pPr>
              <w:snapToGrid w:val="0"/>
              <w:spacing w:before="120" w:after="120" w:line="240" w:lineRule="auto"/>
              <w:rPr>
                <w:rFonts w:asciiTheme="majorHAnsi" w:hAnsiTheme="majorHAnsi" w:cstheme="majorHAnsi"/>
                <w:b/>
                <w:bCs/>
                <w:sz w:val="22"/>
                <w:szCs w:val="22"/>
              </w:rPr>
            </w:pPr>
            <w:r w:rsidRPr="009A620A">
              <w:rPr>
                <w:rFonts w:asciiTheme="majorHAnsi" w:hAnsiTheme="majorHAnsi" w:cstheme="majorHAnsi"/>
                <w:b/>
                <w:bCs/>
                <w:sz w:val="22"/>
                <w:szCs w:val="22"/>
              </w:rPr>
              <w:t>Facilitation Tips</w:t>
            </w:r>
          </w:p>
          <w:p w14:paraId="5E1A4855" w14:textId="54737B5E" w:rsidR="00893C78" w:rsidRPr="00A64D3E" w:rsidRDefault="00893C78">
            <w:pPr>
              <w:pStyle w:val="ListParagraph"/>
              <w:numPr>
                <w:ilvl w:val="0"/>
                <w:numId w:val="36"/>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Read the journal article, view the videos and listen to the podcast interview with Samara Phillips to familiarise yourself with the case</w:t>
            </w:r>
            <w:r w:rsidR="009A620A" w:rsidRPr="00A64D3E">
              <w:rPr>
                <w:rFonts w:asciiTheme="majorHAnsi" w:hAnsiTheme="majorHAnsi" w:cstheme="majorHAnsi"/>
                <w:sz w:val="22"/>
                <w:szCs w:val="22"/>
              </w:rPr>
              <w:t>.</w:t>
            </w:r>
          </w:p>
          <w:p w14:paraId="3155C769" w14:textId="6D50A235" w:rsidR="00893C78" w:rsidRPr="00A64D3E" w:rsidRDefault="00893C78">
            <w:pPr>
              <w:pStyle w:val="ListParagraph"/>
              <w:numPr>
                <w:ilvl w:val="0"/>
                <w:numId w:val="36"/>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Explain that this case study will be used to illustrate the key content of each module throughout the Implementation Masterclass</w:t>
            </w:r>
            <w:r w:rsidR="009A620A" w:rsidRPr="00A64D3E">
              <w:rPr>
                <w:rFonts w:asciiTheme="majorHAnsi" w:hAnsiTheme="majorHAnsi" w:cstheme="majorHAnsi"/>
                <w:sz w:val="22"/>
                <w:szCs w:val="22"/>
              </w:rPr>
              <w:t>.</w:t>
            </w:r>
          </w:p>
          <w:p w14:paraId="66E24CE7" w14:textId="77777777" w:rsidR="00893C78" w:rsidRPr="00A64D3E" w:rsidRDefault="00893C78">
            <w:pPr>
              <w:pStyle w:val="ListParagraph"/>
              <w:numPr>
                <w:ilvl w:val="0"/>
                <w:numId w:val="36"/>
              </w:numPr>
              <w:tabs>
                <w:tab w:val="left" w:pos="2835"/>
              </w:tabs>
              <w:snapToGrid w:val="0"/>
              <w:spacing w:before="120" w:after="120" w:line="240" w:lineRule="auto"/>
              <w:rPr>
                <w:rFonts w:asciiTheme="majorHAnsi" w:hAnsiTheme="majorHAnsi" w:cstheme="majorHAnsi"/>
                <w:color w:val="005EB8" w:themeColor="accent1"/>
                <w:sz w:val="22"/>
                <w:szCs w:val="22"/>
              </w:rPr>
            </w:pPr>
            <w:r w:rsidRPr="00A64D3E">
              <w:rPr>
                <w:rFonts w:asciiTheme="majorHAnsi" w:hAnsiTheme="majorHAnsi" w:cstheme="majorHAnsi"/>
                <w:sz w:val="22"/>
                <w:szCs w:val="22"/>
              </w:rPr>
              <w:lastRenderedPageBreak/>
              <w:t>Provide sufficient detail to familiarise participants with best rehabilitation practice</w:t>
            </w:r>
            <w:r w:rsidR="009A620A" w:rsidRPr="00A64D3E">
              <w:rPr>
                <w:rFonts w:asciiTheme="majorHAnsi" w:hAnsiTheme="majorHAnsi" w:cstheme="majorHAnsi"/>
                <w:sz w:val="22"/>
                <w:szCs w:val="22"/>
              </w:rPr>
              <w:t>.</w:t>
            </w:r>
          </w:p>
          <w:p w14:paraId="42CFDB84" w14:textId="641CE802" w:rsidR="00893C78" w:rsidRPr="009A620A" w:rsidRDefault="00735E3F">
            <w:pPr>
              <w:pStyle w:val="ListParagraph"/>
              <w:numPr>
                <w:ilvl w:val="0"/>
                <w:numId w:val="36"/>
              </w:numPr>
              <w:tabs>
                <w:tab w:val="left" w:pos="2835"/>
              </w:tabs>
              <w:snapToGrid w:val="0"/>
              <w:spacing w:before="120" w:after="120" w:line="240" w:lineRule="auto"/>
              <w:rPr>
                <w:rFonts w:asciiTheme="majorHAnsi" w:hAnsiTheme="majorHAnsi" w:cstheme="majorHAnsi"/>
                <w:color w:val="005EB8" w:themeColor="accent1"/>
                <w:sz w:val="22"/>
                <w:szCs w:val="22"/>
              </w:rPr>
            </w:pPr>
            <w:r w:rsidRPr="00A64D3E">
              <w:rPr>
                <w:rFonts w:asciiTheme="majorHAnsi" w:hAnsiTheme="majorHAnsi" w:cstheme="majorHAnsi"/>
                <w:sz w:val="22"/>
                <w:szCs w:val="22"/>
              </w:rPr>
              <w:t>Refer back to the case study regularly. Participants should see the case evolve across modules rather than viewing each module as a standalone topic.</w:t>
            </w:r>
            <w:r>
              <w:rPr>
                <w:rFonts w:asciiTheme="majorHAnsi" w:hAnsiTheme="majorHAnsi" w:cstheme="majorHAnsi"/>
                <w:sz w:val="22"/>
                <w:szCs w:val="22"/>
              </w:rPr>
              <w:t xml:space="preserve"> </w:t>
            </w:r>
          </w:p>
        </w:tc>
      </w:tr>
      <w:tr w:rsidR="00893C78" w:rsidRPr="00893C78" w14:paraId="6DF316B0" w14:textId="77777777" w:rsidTr="009120F2">
        <w:tc>
          <w:tcPr>
            <w:tcW w:w="742" w:type="dxa"/>
          </w:tcPr>
          <w:p w14:paraId="1A160CB8" w14:textId="1F90F44C" w:rsidR="00893C78" w:rsidRPr="00893C78" w:rsidRDefault="0099302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2</w:t>
            </w:r>
            <w:r w:rsidR="00A9102C">
              <w:rPr>
                <w:rFonts w:asciiTheme="majorHAnsi" w:hAnsiTheme="majorHAnsi" w:cstheme="majorHAnsi"/>
                <w:sz w:val="22"/>
                <w:szCs w:val="22"/>
              </w:rPr>
              <w:t>7</w:t>
            </w:r>
          </w:p>
        </w:tc>
        <w:tc>
          <w:tcPr>
            <w:tcW w:w="2763" w:type="dxa"/>
            <w:shd w:val="clear" w:color="auto" w:fill="D4E4F4" w:themeFill="accent5" w:themeFillTint="33"/>
          </w:tcPr>
          <w:p w14:paraId="5AF2A1B8"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CASE STUDY</w:t>
            </w:r>
          </w:p>
        </w:tc>
        <w:tc>
          <w:tcPr>
            <w:tcW w:w="6750" w:type="dxa"/>
          </w:tcPr>
          <w:p w14:paraId="2932F67F"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These YouTube videos show the particular exercise program used in this implementation project, Keep Your Move in the Tube.</w:t>
            </w:r>
          </w:p>
          <w:p w14:paraId="23273A22"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These videos are designed as both patient and staff education tools.</w:t>
            </w:r>
          </w:p>
        </w:tc>
        <w:tc>
          <w:tcPr>
            <w:tcW w:w="4320" w:type="dxa"/>
            <w:vMerge/>
          </w:tcPr>
          <w:p w14:paraId="32EDF595"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57F085F3" w14:textId="77777777" w:rsidTr="009120F2">
        <w:tc>
          <w:tcPr>
            <w:tcW w:w="742" w:type="dxa"/>
          </w:tcPr>
          <w:p w14:paraId="21BA5BAB" w14:textId="5F9B47BF" w:rsidR="00893C78" w:rsidRPr="00893C78" w:rsidRDefault="00557529"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2</w:t>
            </w:r>
            <w:r w:rsidR="00A9102C">
              <w:rPr>
                <w:rFonts w:asciiTheme="majorHAnsi" w:hAnsiTheme="majorHAnsi" w:cstheme="majorHAnsi"/>
                <w:sz w:val="22"/>
                <w:szCs w:val="22"/>
              </w:rPr>
              <w:t>8</w:t>
            </w:r>
          </w:p>
        </w:tc>
        <w:tc>
          <w:tcPr>
            <w:tcW w:w="2763" w:type="dxa"/>
            <w:shd w:val="clear" w:color="auto" w:fill="D4E4F4" w:themeFill="accent5" w:themeFillTint="33"/>
          </w:tcPr>
          <w:p w14:paraId="055B8106"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CASE STUDY</w:t>
            </w:r>
          </w:p>
        </w:tc>
        <w:tc>
          <w:tcPr>
            <w:tcW w:w="6750" w:type="dxa"/>
          </w:tcPr>
          <w:p w14:paraId="227164C0" w14:textId="51AFAF59" w:rsidR="00893C78" w:rsidRPr="00893C78" w:rsidRDefault="00893C78" w:rsidP="00D017F1">
            <w:pPr>
              <w:snapToGrid w:val="0"/>
              <w:spacing w:before="120" w:after="120" w:line="240" w:lineRule="auto"/>
              <w:rPr>
                <w:rFonts w:asciiTheme="majorHAnsi" w:hAnsiTheme="majorHAnsi" w:cstheme="majorBidi"/>
                <w:sz w:val="22"/>
                <w:szCs w:val="22"/>
                <w:lang w:val="en-US"/>
              </w:rPr>
            </w:pPr>
            <w:r w:rsidRPr="4289F165">
              <w:rPr>
                <w:rFonts w:asciiTheme="majorHAnsi" w:hAnsiTheme="majorHAnsi" w:cstheme="majorBidi"/>
                <w:sz w:val="22"/>
                <w:szCs w:val="22"/>
                <w:lang w:val="en-US"/>
              </w:rPr>
              <w:t xml:space="preserve">To provide a quick background to cardiac rehabilitation following median </w:t>
            </w:r>
            <w:r w:rsidR="461A6095" w:rsidRPr="4289F165">
              <w:rPr>
                <w:rFonts w:asciiTheme="majorHAnsi" w:hAnsiTheme="majorHAnsi" w:cstheme="majorBidi"/>
                <w:sz w:val="22"/>
                <w:szCs w:val="22"/>
                <w:lang w:val="en-US"/>
              </w:rPr>
              <w:t>sternotomy</w:t>
            </w:r>
            <w:r w:rsidR="00616E3A">
              <w:rPr>
                <w:rFonts w:asciiTheme="majorHAnsi" w:hAnsiTheme="majorHAnsi" w:cstheme="majorBidi"/>
                <w:sz w:val="22"/>
                <w:szCs w:val="22"/>
                <w:lang w:val="en-US"/>
              </w:rPr>
              <w:t>…</w:t>
            </w:r>
          </w:p>
          <w:p w14:paraId="7332DB9C"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r w:rsidRPr="00893C78">
              <w:rPr>
                <w:rFonts w:asciiTheme="majorHAnsi" w:hAnsiTheme="majorHAnsi" w:cstheme="majorHAnsi"/>
                <w:sz w:val="22"/>
                <w:szCs w:val="22"/>
                <w:lang w:val="en-US"/>
              </w:rPr>
              <w:t xml:space="preserve">Median sternotomy is the medical terminology for cutting through the bony breastbone to access the heart. </w:t>
            </w:r>
          </w:p>
          <w:p w14:paraId="011FE2EA"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r w:rsidRPr="00893C78">
              <w:rPr>
                <w:rFonts w:asciiTheme="majorHAnsi" w:hAnsiTheme="majorHAnsi" w:cstheme="majorHAnsi"/>
                <w:sz w:val="22"/>
                <w:szCs w:val="22"/>
                <w:lang w:val="en-US"/>
              </w:rPr>
              <w:lastRenderedPageBreak/>
              <w:t xml:space="preserve">Traditionally, patients who underwent cardiac surgery via median sternotomy were advised to restrict upper limb activity and lifting, to reduce the risk of wound breakdown and sternal instability. The pectoralis major muscle pulls directly on the sternum – this force + leverage with outstretched arm movements can cause strain on the site of the surgery. </w:t>
            </w:r>
          </w:p>
          <w:p w14:paraId="3F50EC6C" w14:textId="2C60AC80"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Current research supports a more active model of cardiac rehabilitation that involves early exercise using the ‘Keep Your Move in the </w:t>
            </w:r>
            <w:proofErr w:type="gramStart"/>
            <w:r w:rsidRPr="00893C78">
              <w:rPr>
                <w:rFonts w:asciiTheme="majorHAnsi" w:hAnsiTheme="majorHAnsi" w:cstheme="majorHAnsi"/>
                <w:sz w:val="22"/>
                <w:szCs w:val="22"/>
                <w:lang w:val="en-US"/>
              </w:rPr>
              <w:t>Tube’</w:t>
            </w:r>
            <w:r w:rsidR="00E06685">
              <w:rPr>
                <w:rFonts w:asciiTheme="majorHAnsi" w:hAnsiTheme="majorHAnsi" w:cstheme="majorHAnsi"/>
                <w:sz w:val="22"/>
                <w:szCs w:val="22"/>
                <w:lang w:val="en-US"/>
              </w:rPr>
              <w:t xml:space="preserve"> </w:t>
            </w:r>
            <w:r w:rsidRPr="00893C78">
              <w:rPr>
                <w:rFonts w:asciiTheme="majorHAnsi" w:hAnsiTheme="majorHAnsi" w:cstheme="majorHAnsi"/>
                <w:sz w:val="22"/>
                <w:szCs w:val="22"/>
                <w:lang w:val="en-US"/>
              </w:rPr>
              <w:t>(</w:t>
            </w:r>
            <w:proofErr w:type="gramEnd"/>
            <w:r w:rsidRPr="00893C78">
              <w:rPr>
                <w:rFonts w:asciiTheme="majorHAnsi" w:hAnsiTheme="majorHAnsi" w:cstheme="majorHAnsi"/>
                <w:sz w:val="22"/>
                <w:szCs w:val="22"/>
                <w:lang w:val="en-US"/>
              </w:rPr>
              <w:t>KMIT) strategy to improve pain management, facilitate daily living activities, and optimise recovery.</w:t>
            </w:r>
            <w:r w:rsidR="002C5ABB">
              <w:rPr>
                <w:rFonts w:asciiTheme="majorHAnsi" w:hAnsiTheme="majorHAnsi" w:cstheme="majorHAnsi"/>
                <w:sz w:val="22"/>
                <w:szCs w:val="22"/>
                <w:lang w:val="en-US"/>
              </w:rPr>
              <w:t xml:space="preserve"> </w:t>
            </w:r>
            <w:r w:rsidRPr="00893C78">
              <w:rPr>
                <w:rFonts w:asciiTheme="majorHAnsi" w:hAnsiTheme="majorHAnsi" w:cstheme="majorHAnsi"/>
                <w:sz w:val="22"/>
                <w:szCs w:val="22"/>
                <w:lang w:val="en-US"/>
              </w:rPr>
              <w:t>This strategy encourages people to keep their arms close to the body to lift, to reduce pressure on the insertion of the pectoralis muscle on the sternum. This improves movement and pain management. It facilitates daily living activities and can optimise recovery.</w:t>
            </w:r>
          </w:p>
          <w:p w14:paraId="1E8AB4AB" w14:textId="0CA01D06"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This research that came out before 2020 had informed international </w:t>
            </w:r>
            <w:r w:rsidR="00F95555" w:rsidRPr="00893C78">
              <w:rPr>
                <w:rFonts w:asciiTheme="majorHAnsi" w:hAnsiTheme="majorHAnsi" w:cstheme="majorHAnsi"/>
                <w:sz w:val="22"/>
                <w:szCs w:val="22"/>
                <w:lang w:val="en-US"/>
              </w:rPr>
              <w:t>guidelines but</w:t>
            </w:r>
            <w:r w:rsidRPr="00893C78">
              <w:rPr>
                <w:rFonts w:asciiTheme="majorHAnsi" w:hAnsiTheme="majorHAnsi" w:cstheme="majorHAnsi"/>
                <w:sz w:val="22"/>
                <w:szCs w:val="22"/>
                <w:lang w:val="en-US"/>
              </w:rPr>
              <w:t xml:space="preserve"> was not being used consistently across Queensland. Accordingly, this is the clinical problem that the case study started with.</w:t>
            </w:r>
          </w:p>
        </w:tc>
        <w:tc>
          <w:tcPr>
            <w:tcW w:w="4320" w:type="dxa"/>
            <w:vMerge/>
          </w:tcPr>
          <w:p w14:paraId="4A41C35C"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B54C2A" w:rsidRPr="00893C78" w14:paraId="1F33698F" w14:textId="77777777" w:rsidTr="009120F2">
        <w:tc>
          <w:tcPr>
            <w:tcW w:w="3505" w:type="dxa"/>
            <w:gridSpan w:val="2"/>
            <w:shd w:val="clear" w:color="auto" w:fill="EBEBEB" w:themeFill="background2"/>
          </w:tcPr>
          <w:p w14:paraId="536BF25D" w14:textId="67F100A3" w:rsidR="00B54C2A" w:rsidRPr="00D017F1" w:rsidRDefault="00B17B6E" w:rsidP="00D017F1">
            <w:pPr>
              <w:pStyle w:val="Heading5"/>
              <w:snapToGrid w:val="0"/>
              <w:spacing w:before="120" w:after="120" w:line="240" w:lineRule="auto"/>
              <w:rPr>
                <w:color w:val="002549" w:themeColor="accent4"/>
                <w:sz w:val="22"/>
                <w:szCs w:val="22"/>
              </w:rPr>
            </w:pPr>
            <w:r w:rsidRPr="00D017F1">
              <w:rPr>
                <w:color w:val="002549" w:themeColor="accent4"/>
                <w:sz w:val="22"/>
                <w:szCs w:val="22"/>
              </w:rPr>
              <w:t>MORE INFORMATION</w:t>
            </w:r>
          </w:p>
          <w:p w14:paraId="0C5CA3AE" w14:textId="77777777" w:rsidR="00B54C2A" w:rsidRPr="00D017F1" w:rsidRDefault="00B54C2A" w:rsidP="00D017F1">
            <w:pPr>
              <w:snapToGrid w:val="0"/>
              <w:spacing w:before="120" w:after="120" w:line="240" w:lineRule="auto"/>
              <w:rPr>
                <w:rFonts w:asciiTheme="majorHAnsi" w:hAnsiTheme="majorHAnsi" w:cstheme="majorHAnsi"/>
                <w:color w:val="002449" w:themeColor="accent6" w:themeShade="80"/>
                <w:sz w:val="22"/>
                <w:szCs w:val="22"/>
              </w:rPr>
            </w:pPr>
          </w:p>
        </w:tc>
        <w:tc>
          <w:tcPr>
            <w:tcW w:w="11070" w:type="dxa"/>
            <w:gridSpan w:val="2"/>
            <w:shd w:val="clear" w:color="auto" w:fill="EBEBEB" w:themeFill="background2"/>
          </w:tcPr>
          <w:p w14:paraId="123180A8" w14:textId="77777777" w:rsidR="00B54C2A" w:rsidRPr="00D017F1" w:rsidRDefault="00B54C2A" w:rsidP="00D017F1">
            <w:pPr>
              <w:snapToGrid w:val="0"/>
              <w:spacing w:before="120" w:after="120" w:line="240" w:lineRule="auto"/>
              <w:rPr>
                <w:rFonts w:asciiTheme="majorHAnsi" w:hAnsiTheme="majorHAnsi" w:cstheme="majorHAnsi"/>
                <w:color w:val="002549" w:themeColor="accent4"/>
                <w:sz w:val="22"/>
                <w:szCs w:val="22"/>
              </w:rPr>
            </w:pPr>
            <w:r w:rsidRPr="00D017F1">
              <w:rPr>
                <w:rFonts w:asciiTheme="majorHAnsi" w:hAnsiTheme="majorHAnsi" w:cstheme="majorHAnsi"/>
                <w:b/>
                <w:bCs/>
                <w:color w:val="002549" w:themeColor="accent4"/>
                <w:sz w:val="22"/>
                <w:szCs w:val="22"/>
              </w:rPr>
              <w:t xml:space="preserve">Read key article here </w:t>
            </w:r>
          </w:p>
          <w:p w14:paraId="102158F1" w14:textId="77777777" w:rsidR="00B54C2A" w:rsidRPr="00D017F1" w:rsidRDefault="00B54C2A" w:rsidP="00D017F1">
            <w:pPr>
              <w:snapToGrid w:val="0"/>
              <w:spacing w:before="120" w:after="120" w:line="240" w:lineRule="auto"/>
              <w:rPr>
                <w:rFonts w:asciiTheme="majorHAnsi" w:hAnsiTheme="majorHAnsi" w:cstheme="majorHAnsi"/>
                <w:color w:val="002449" w:themeColor="accent6" w:themeShade="80"/>
                <w:sz w:val="22"/>
                <w:szCs w:val="22"/>
              </w:rPr>
            </w:pPr>
            <w:hyperlink r:id="rId32" w:history="1">
              <w:r w:rsidRPr="00D017F1">
                <w:rPr>
                  <w:rFonts w:asciiTheme="majorHAnsi" w:hAnsiTheme="majorHAnsi" w:cstheme="majorHAnsi"/>
                  <w:color w:val="002449" w:themeColor="accent6" w:themeShade="80"/>
                  <w:sz w:val="22"/>
                  <w:szCs w:val="22"/>
                  <w:u w:val="single"/>
                </w:rPr>
                <w:t>Implementing Evidence to Inform Recovery After Cardiac Surgery via Median Sternotomy Is Feasible and Effective Using a Research Translation Framework - ScienceDirect</w:t>
              </w:r>
            </w:hyperlink>
          </w:p>
          <w:p w14:paraId="1BA11E70" w14:textId="50E083FF" w:rsidR="00B54C2A" w:rsidRPr="00D017F1" w:rsidRDefault="00B54C2A" w:rsidP="00D017F1">
            <w:pPr>
              <w:snapToGrid w:val="0"/>
              <w:spacing w:before="120" w:after="120" w:line="240" w:lineRule="auto"/>
              <w:rPr>
                <w:rFonts w:asciiTheme="majorHAnsi" w:hAnsiTheme="majorHAnsi" w:cstheme="majorHAnsi"/>
                <w:b/>
                <w:bCs/>
                <w:color w:val="002549" w:themeColor="accent4"/>
                <w:sz w:val="22"/>
                <w:szCs w:val="22"/>
              </w:rPr>
            </w:pPr>
            <w:r w:rsidRPr="00D017F1">
              <w:rPr>
                <w:rFonts w:asciiTheme="majorHAnsi" w:hAnsiTheme="majorHAnsi" w:cstheme="majorHAnsi"/>
                <w:b/>
                <w:bCs/>
                <w:color w:val="002549" w:themeColor="accent4"/>
                <w:sz w:val="22"/>
                <w:szCs w:val="22"/>
              </w:rPr>
              <w:t xml:space="preserve">View Videos of “Keep your Move in the Tube” exercise strategy </w:t>
            </w:r>
          </w:p>
          <w:p w14:paraId="0F1980E3" w14:textId="77777777" w:rsidR="00B54C2A" w:rsidRPr="00D017F1" w:rsidRDefault="00B54C2A" w:rsidP="00D017F1">
            <w:pPr>
              <w:snapToGrid w:val="0"/>
              <w:spacing w:before="120" w:after="120" w:line="240" w:lineRule="auto"/>
              <w:rPr>
                <w:rFonts w:asciiTheme="majorHAnsi" w:eastAsia="Times New Roman" w:hAnsiTheme="majorHAnsi" w:cstheme="majorHAnsi"/>
                <w:color w:val="002449" w:themeColor="accent6" w:themeShade="80"/>
                <w:sz w:val="22"/>
                <w:szCs w:val="22"/>
              </w:rPr>
            </w:pPr>
            <w:r w:rsidRPr="00D017F1">
              <w:rPr>
                <w:rFonts w:asciiTheme="majorHAnsi" w:eastAsia="+mn-ea" w:hAnsiTheme="majorHAnsi" w:cstheme="majorHAnsi"/>
                <w:color w:val="002449" w:themeColor="accent6" w:themeShade="80"/>
                <w:kern w:val="24"/>
                <w:sz w:val="22"/>
                <w:szCs w:val="22"/>
              </w:rPr>
              <w:t xml:space="preserve">Comprehensive description Keep Your Move in the Tube </w:t>
            </w:r>
            <w:hyperlink r:id="rId33" w:history="1">
              <w:r w:rsidRPr="00D017F1">
                <w:rPr>
                  <w:rFonts w:asciiTheme="majorHAnsi" w:eastAsia="+mn-ea" w:hAnsiTheme="majorHAnsi" w:cstheme="majorHAnsi"/>
                  <w:color w:val="002449" w:themeColor="accent6" w:themeShade="80"/>
                  <w:kern w:val="24"/>
                  <w:sz w:val="22"/>
                  <w:szCs w:val="22"/>
                  <w:u w:val="single"/>
                </w:rPr>
                <w:t>https://youtu.be/e4Oz6RGfMNI</w:t>
              </w:r>
            </w:hyperlink>
          </w:p>
          <w:p w14:paraId="607241E8" w14:textId="77777777" w:rsidR="00B54C2A" w:rsidRPr="00D017F1" w:rsidRDefault="00B54C2A" w:rsidP="00D017F1">
            <w:pPr>
              <w:snapToGrid w:val="0"/>
              <w:spacing w:before="120" w:after="120" w:line="240" w:lineRule="auto"/>
              <w:rPr>
                <w:rFonts w:asciiTheme="majorHAnsi" w:eastAsia="Times New Roman" w:hAnsiTheme="majorHAnsi" w:cstheme="majorHAnsi"/>
                <w:color w:val="002449" w:themeColor="accent6" w:themeShade="80"/>
                <w:sz w:val="22"/>
                <w:szCs w:val="22"/>
              </w:rPr>
            </w:pPr>
            <w:r w:rsidRPr="00D017F1">
              <w:rPr>
                <w:rFonts w:asciiTheme="majorHAnsi" w:eastAsia="+mn-ea" w:hAnsiTheme="majorHAnsi" w:cstheme="majorHAnsi"/>
                <w:color w:val="002449" w:themeColor="accent6" w:themeShade="80"/>
                <w:kern w:val="24"/>
                <w:sz w:val="22"/>
                <w:szCs w:val="22"/>
              </w:rPr>
              <w:t xml:space="preserve">US News Report </w:t>
            </w:r>
            <w:hyperlink r:id="rId34" w:history="1">
              <w:r w:rsidRPr="00D017F1">
                <w:rPr>
                  <w:rFonts w:asciiTheme="majorHAnsi" w:eastAsia="+mn-ea" w:hAnsiTheme="majorHAnsi" w:cstheme="majorHAnsi"/>
                  <w:color w:val="002449" w:themeColor="accent6" w:themeShade="80"/>
                  <w:kern w:val="24"/>
                  <w:sz w:val="22"/>
                  <w:szCs w:val="22"/>
                  <w:u w:val="single"/>
                </w:rPr>
                <w:t>https://youtu.be/BjxYKmc3AQY</w:t>
              </w:r>
            </w:hyperlink>
          </w:p>
          <w:p w14:paraId="1A573906" w14:textId="77777777" w:rsidR="00B54C2A" w:rsidRPr="00D017F1" w:rsidRDefault="00B54C2A" w:rsidP="00D017F1">
            <w:pPr>
              <w:snapToGrid w:val="0"/>
              <w:spacing w:before="120" w:after="120" w:line="240" w:lineRule="auto"/>
              <w:rPr>
                <w:rFonts w:asciiTheme="majorHAnsi" w:hAnsiTheme="majorHAnsi" w:cstheme="majorHAnsi"/>
                <w:sz w:val="22"/>
                <w:szCs w:val="22"/>
                <w:lang w:val="en-US"/>
              </w:rPr>
            </w:pPr>
            <w:r w:rsidRPr="00D017F1">
              <w:rPr>
                <w:rFonts w:asciiTheme="majorHAnsi" w:hAnsiTheme="majorHAnsi" w:cstheme="majorHAnsi"/>
                <w:color w:val="002449" w:themeColor="accent6" w:themeShade="80"/>
                <w:sz w:val="22"/>
                <w:szCs w:val="22"/>
              </w:rPr>
              <w:t xml:space="preserve">Memorial Health Service explanation </w:t>
            </w:r>
            <w:hyperlink r:id="rId35" w:tgtFrame="_blank" w:tooltip="Share link" w:history="1">
              <w:r w:rsidRPr="00D017F1">
                <w:rPr>
                  <w:rFonts w:asciiTheme="majorHAnsi" w:hAnsiTheme="majorHAnsi" w:cstheme="majorHAnsi"/>
                  <w:color w:val="002449" w:themeColor="accent6" w:themeShade="80"/>
                  <w:spacing w:val="15"/>
                  <w:sz w:val="22"/>
                  <w:szCs w:val="22"/>
                  <w:u w:val="single"/>
                </w:rPr>
                <w:t>https://youtu.be/kReAP-nBEbQ</w:t>
              </w:r>
            </w:hyperlink>
          </w:p>
        </w:tc>
      </w:tr>
      <w:tr w:rsidR="00557529" w:rsidRPr="00893C78" w14:paraId="208B4543" w14:textId="77777777" w:rsidTr="002C5ABB">
        <w:tc>
          <w:tcPr>
            <w:tcW w:w="742" w:type="dxa"/>
            <w:vMerge w:val="restart"/>
          </w:tcPr>
          <w:p w14:paraId="12654647" w14:textId="6E4ADDAE" w:rsidR="00557529"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29</w:t>
            </w:r>
          </w:p>
        </w:tc>
        <w:tc>
          <w:tcPr>
            <w:tcW w:w="2763" w:type="dxa"/>
            <w:vMerge w:val="restart"/>
            <w:shd w:val="clear" w:color="auto" w:fill="D4E4F4" w:themeFill="accent5" w:themeFillTint="33"/>
          </w:tcPr>
          <w:p w14:paraId="3AF2DC50" w14:textId="77777777" w:rsidR="00557529" w:rsidRDefault="004A254C" w:rsidP="00D017F1">
            <w:pPr>
              <w:snapToGrid w:val="0"/>
              <w:spacing w:before="120" w:after="120" w:line="240" w:lineRule="auto"/>
              <w:rPr>
                <w:rFonts w:asciiTheme="majorHAnsi" w:hAnsiTheme="majorHAnsi" w:cstheme="majorHAnsi"/>
                <w:b/>
                <w:bCs/>
                <w:sz w:val="22"/>
                <w:szCs w:val="22"/>
              </w:rPr>
            </w:pPr>
            <w:r>
              <w:rPr>
                <w:rFonts w:asciiTheme="majorHAnsi" w:hAnsiTheme="majorHAnsi" w:cstheme="majorHAnsi"/>
                <w:b/>
                <w:bCs/>
                <w:sz w:val="22"/>
                <w:szCs w:val="22"/>
              </w:rPr>
              <w:t>DISCUSSION</w:t>
            </w:r>
          </w:p>
          <w:p w14:paraId="5245D587" w14:textId="3B1B191A" w:rsidR="000F58DF" w:rsidRPr="009731EC" w:rsidRDefault="000F58DF" w:rsidP="00D017F1">
            <w:pPr>
              <w:snapToGrid w:val="0"/>
              <w:spacing w:before="120" w:after="120" w:line="240" w:lineRule="auto"/>
              <w:rPr>
                <w:rFonts w:asciiTheme="majorHAnsi" w:hAnsiTheme="majorHAnsi" w:cstheme="majorHAnsi"/>
                <w:sz w:val="22"/>
                <w:szCs w:val="22"/>
              </w:rPr>
            </w:pPr>
            <w:r w:rsidRPr="009731EC">
              <w:rPr>
                <w:rFonts w:asciiTheme="majorHAnsi" w:hAnsiTheme="majorHAnsi" w:cstheme="majorHAnsi"/>
                <w:sz w:val="22"/>
                <w:szCs w:val="22"/>
              </w:rPr>
              <w:t>(Activity 1)</w:t>
            </w:r>
          </w:p>
        </w:tc>
        <w:tc>
          <w:tcPr>
            <w:tcW w:w="6750" w:type="dxa"/>
            <w:tcBorders>
              <w:bottom w:val="single" w:sz="4" w:space="0" w:color="auto"/>
            </w:tcBorders>
          </w:tcPr>
          <w:p w14:paraId="385316AC" w14:textId="77777777" w:rsidR="00557529" w:rsidRDefault="00653D61" w:rsidP="00D017F1">
            <w:pPr>
              <w:snapToGrid w:val="0"/>
              <w:spacing w:before="120" w:after="120" w:line="240" w:lineRule="auto"/>
              <w:rPr>
                <w:rFonts w:asciiTheme="majorHAnsi" w:hAnsiTheme="majorHAnsi" w:cstheme="majorBidi"/>
                <w:sz w:val="22"/>
                <w:szCs w:val="22"/>
              </w:rPr>
            </w:pPr>
            <w:r>
              <w:rPr>
                <w:rFonts w:asciiTheme="majorHAnsi" w:hAnsiTheme="majorHAnsi" w:cstheme="majorBidi"/>
                <w:sz w:val="22"/>
                <w:szCs w:val="22"/>
              </w:rPr>
              <w:t>Take some time to read the article, and locate information for the following questions:</w:t>
            </w:r>
          </w:p>
          <w:p w14:paraId="77AE3776" w14:textId="77777777" w:rsidR="009A077A" w:rsidRPr="00DE7958" w:rsidRDefault="009A077A" w:rsidP="00893794">
            <w:pPr>
              <w:numPr>
                <w:ilvl w:val="0"/>
                <w:numId w:val="20"/>
              </w:numPr>
              <w:snapToGrid w:val="0"/>
              <w:spacing w:before="60" w:after="60" w:line="240" w:lineRule="auto"/>
              <w:rPr>
                <w:rFonts w:asciiTheme="majorHAnsi" w:hAnsiTheme="majorHAnsi" w:cstheme="majorHAnsi"/>
                <w:sz w:val="22"/>
                <w:szCs w:val="22"/>
              </w:rPr>
            </w:pPr>
            <w:r w:rsidRPr="00DE7958">
              <w:rPr>
                <w:rFonts w:asciiTheme="majorHAnsi" w:hAnsiTheme="majorHAnsi" w:cstheme="majorHAnsi"/>
                <w:b/>
                <w:bCs/>
                <w:sz w:val="22"/>
                <w:szCs w:val="22"/>
                <w:lang w:val="en-US"/>
              </w:rPr>
              <w:t>Where</w:t>
            </w:r>
            <w:r w:rsidRPr="00DE7958">
              <w:rPr>
                <w:rFonts w:asciiTheme="majorHAnsi" w:hAnsiTheme="majorHAnsi" w:cstheme="majorHAnsi"/>
                <w:sz w:val="22"/>
                <w:szCs w:val="22"/>
                <w:lang w:val="en-US"/>
              </w:rPr>
              <w:t xml:space="preserve"> is the problem?</w:t>
            </w:r>
          </w:p>
          <w:p w14:paraId="7192AECA" w14:textId="77777777" w:rsidR="009A077A" w:rsidRPr="00DE7958" w:rsidRDefault="009A077A" w:rsidP="00893794">
            <w:pPr>
              <w:numPr>
                <w:ilvl w:val="0"/>
                <w:numId w:val="20"/>
              </w:numPr>
              <w:snapToGrid w:val="0"/>
              <w:spacing w:before="60" w:after="60" w:line="240" w:lineRule="auto"/>
              <w:rPr>
                <w:rFonts w:asciiTheme="majorHAnsi" w:hAnsiTheme="majorHAnsi" w:cstheme="majorHAnsi"/>
                <w:sz w:val="22"/>
                <w:szCs w:val="22"/>
              </w:rPr>
            </w:pPr>
            <w:r w:rsidRPr="00DE7958">
              <w:rPr>
                <w:rFonts w:asciiTheme="majorHAnsi" w:hAnsiTheme="majorHAnsi" w:cstheme="majorHAnsi"/>
                <w:b/>
                <w:bCs/>
                <w:sz w:val="22"/>
                <w:szCs w:val="22"/>
                <w:lang w:val="en-US"/>
              </w:rPr>
              <w:t>What</w:t>
            </w:r>
            <w:r w:rsidRPr="00DE7958">
              <w:rPr>
                <w:rFonts w:asciiTheme="majorHAnsi" w:hAnsiTheme="majorHAnsi" w:cstheme="majorHAnsi"/>
                <w:sz w:val="22"/>
                <w:szCs w:val="22"/>
                <w:lang w:val="en-US"/>
              </w:rPr>
              <w:t xml:space="preserve"> do you want to change?</w:t>
            </w:r>
          </w:p>
          <w:p w14:paraId="0CD00BDC" w14:textId="77777777" w:rsidR="00DE7958" w:rsidRPr="00DE7958" w:rsidRDefault="009A077A" w:rsidP="00893794">
            <w:pPr>
              <w:numPr>
                <w:ilvl w:val="0"/>
                <w:numId w:val="20"/>
              </w:numPr>
              <w:snapToGrid w:val="0"/>
              <w:spacing w:before="60" w:after="60" w:line="240" w:lineRule="auto"/>
              <w:rPr>
                <w:rFonts w:asciiTheme="majorHAnsi" w:hAnsiTheme="majorHAnsi" w:cstheme="majorHAnsi"/>
                <w:sz w:val="22"/>
                <w:szCs w:val="22"/>
              </w:rPr>
            </w:pPr>
            <w:r w:rsidRPr="00DE7958">
              <w:rPr>
                <w:rFonts w:asciiTheme="majorHAnsi" w:hAnsiTheme="majorHAnsi" w:cstheme="majorHAnsi"/>
                <w:b/>
                <w:bCs/>
                <w:sz w:val="22"/>
                <w:szCs w:val="22"/>
                <w:lang w:val="en-US"/>
              </w:rPr>
              <w:t>Who</w:t>
            </w:r>
            <w:r w:rsidRPr="00DE7958">
              <w:rPr>
                <w:rFonts w:asciiTheme="majorHAnsi" w:hAnsiTheme="majorHAnsi" w:cstheme="majorHAnsi"/>
                <w:sz w:val="22"/>
                <w:szCs w:val="22"/>
                <w:lang w:val="en-US"/>
              </w:rPr>
              <w:t xml:space="preserve"> is involved?</w:t>
            </w:r>
          </w:p>
          <w:p w14:paraId="46E3CE53" w14:textId="51C850C9" w:rsidR="00653D61" w:rsidRPr="00DE7958" w:rsidRDefault="009A077A" w:rsidP="00893794">
            <w:pPr>
              <w:numPr>
                <w:ilvl w:val="0"/>
                <w:numId w:val="20"/>
              </w:numPr>
              <w:snapToGrid w:val="0"/>
              <w:spacing w:before="60" w:after="60" w:line="240" w:lineRule="auto"/>
              <w:rPr>
                <w:rFonts w:asciiTheme="majorHAnsi" w:hAnsiTheme="majorHAnsi" w:cstheme="majorHAnsi"/>
                <w:sz w:val="22"/>
                <w:szCs w:val="22"/>
              </w:rPr>
            </w:pPr>
            <w:r w:rsidRPr="00DE7958">
              <w:rPr>
                <w:rFonts w:asciiTheme="majorHAnsi" w:hAnsiTheme="majorHAnsi" w:cstheme="majorHAnsi"/>
                <w:sz w:val="22"/>
                <w:szCs w:val="22"/>
                <w:lang w:val="en-US"/>
              </w:rPr>
              <w:t xml:space="preserve">What is the </w:t>
            </w:r>
            <w:r w:rsidRPr="00DE7958">
              <w:rPr>
                <w:rFonts w:asciiTheme="majorHAnsi" w:hAnsiTheme="majorHAnsi" w:cstheme="majorHAnsi"/>
                <w:b/>
                <w:bCs/>
                <w:sz w:val="22"/>
                <w:szCs w:val="22"/>
                <w:lang w:val="en-US"/>
              </w:rPr>
              <w:t>evidence for change</w:t>
            </w:r>
            <w:r w:rsidRPr="00DE7958">
              <w:rPr>
                <w:rFonts w:asciiTheme="majorHAnsi" w:hAnsiTheme="majorHAnsi" w:cstheme="majorHAnsi"/>
                <w:sz w:val="22"/>
                <w:szCs w:val="22"/>
                <w:lang w:val="en-US"/>
              </w:rPr>
              <w:t>?</w:t>
            </w:r>
          </w:p>
          <w:p w14:paraId="726B2352" w14:textId="14B6A771" w:rsidR="00C83647" w:rsidRPr="000F5B93" w:rsidRDefault="000F5B93" w:rsidP="00D017F1">
            <w:pPr>
              <w:snapToGrid w:val="0"/>
              <w:spacing w:before="120" w:after="120" w:line="240" w:lineRule="auto"/>
              <w:rPr>
                <w:rFonts w:asciiTheme="majorHAnsi" w:hAnsiTheme="majorHAnsi" w:cstheme="majorHAnsi"/>
                <w:sz w:val="22"/>
                <w:szCs w:val="22"/>
              </w:rPr>
            </w:pPr>
            <w:r w:rsidRPr="000F5B93">
              <w:rPr>
                <w:rFonts w:asciiTheme="majorHAnsi" w:hAnsiTheme="majorHAnsi" w:cstheme="majorHAnsi"/>
                <w:sz w:val="22"/>
                <w:szCs w:val="22"/>
              </w:rPr>
              <w:lastRenderedPageBreak/>
              <w:t xml:space="preserve">Discuss with a colleague or </w:t>
            </w:r>
            <w:r w:rsidR="009A5BA5">
              <w:rPr>
                <w:rFonts w:asciiTheme="majorHAnsi" w:hAnsiTheme="majorHAnsi" w:cstheme="majorHAnsi"/>
                <w:sz w:val="22"/>
                <w:szCs w:val="22"/>
              </w:rPr>
              <w:t>use y</w:t>
            </w:r>
            <w:r w:rsidRPr="000F5B93">
              <w:rPr>
                <w:rFonts w:asciiTheme="majorHAnsi" w:hAnsiTheme="majorHAnsi" w:cstheme="majorHAnsi"/>
                <w:sz w:val="22"/>
                <w:szCs w:val="22"/>
              </w:rPr>
              <w:t>our Participant Workbook</w:t>
            </w:r>
            <w:r w:rsidR="009A5BA5">
              <w:rPr>
                <w:rFonts w:asciiTheme="majorHAnsi" w:hAnsiTheme="majorHAnsi" w:cstheme="majorHAnsi"/>
                <w:sz w:val="22"/>
                <w:szCs w:val="22"/>
              </w:rPr>
              <w:t xml:space="preserve"> to record your responses</w:t>
            </w:r>
            <w:r>
              <w:rPr>
                <w:rFonts w:asciiTheme="majorHAnsi" w:hAnsiTheme="majorHAnsi" w:cstheme="majorHAnsi"/>
                <w:sz w:val="22"/>
                <w:szCs w:val="22"/>
              </w:rPr>
              <w:t>.</w:t>
            </w:r>
          </w:p>
        </w:tc>
        <w:tc>
          <w:tcPr>
            <w:tcW w:w="4320" w:type="dxa"/>
            <w:vMerge w:val="restart"/>
          </w:tcPr>
          <w:p w14:paraId="1336F9F4" w14:textId="77777777" w:rsidR="00557529" w:rsidRPr="009A620A" w:rsidRDefault="00557529" w:rsidP="00D017F1">
            <w:pPr>
              <w:snapToGrid w:val="0"/>
              <w:spacing w:before="120" w:after="120" w:line="240" w:lineRule="auto"/>
              <w:rPr>
                <w:rFonts w:asciiTheme="majorHAnsi" w:hAnsiTheme="majorHAnsi" w:cstheme="majorHAnsi"/>
                <w:b/>
                <w:bCs/>
                <w:color w:val="004A93" w:themeColor="accent6"/>
                <w:sz w:val="22"/>
                <w:szCs w:val="22"/>
              </w:rPr>
            </w:pPr>
            <w:r w:rsidRPr="009A620A">
              <w:rPr>
                <w:rFonts w:asciiTheme="majorHAnsi" w:hAnsiTheme="majorHAnsi" w:cstheme="majorHAnsi"/>
                <w:b/>
                <w:bCs/>
                <w:color w:val="004A93" w:themeColor="accent6"/>
                <w:sz w:val="22"/>
                <w:szCs w:val="22"/>
              </w:rPr>
              <w:lastRenderedPageBreak/>
              <w:t>Key Messages</w:t>
            </w:r>
          </w:p>
          <w:p w14:paraId="3F1FAE2D" w14:textId="77777777" w:rsidR="00557529" w:rsidRPr="009A620A" w:rsidRDefault="00557529">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A620A">
              <w:rPr>
                <w:rFonts w:asciiTheme="majorHAnsi" w:hAnsiTheme="majorHAnsi" w:cstheme="majorHAnsi"/>
                <w:color w:val="004A93" w:themeColor="accent6"/>
                <w:sz w:val="22"/>
                <w:szCs w:val="22"/>
              </w:rPr>
              <w:t>Highlight inconsistency in best Practice</w:t>
            </w:r>
          </w:p>
          <w:p w14:paraId="3D69D874" w14:textId="5EBB7B51" w:rsidR="00557529" w:rsidRPr="009A620A" w:rsidRDefault="00557529">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A620A">
              <w:rPr>
                <w:rFonts w:asciiTheme="majorHAnsi" w:hAnsiTheme="majorHAnsi" w:cstheme="majorHAnsi"/>
                <w:color w:val="004A93" w:themeColor="accent6"/>
                <w:sz w:val="22"/>
                <w:szCs w:val="22"/>
              </w:rPr>
              <w:t xml:space="preserve">Facilitate 10-minute discussion </w:t>
            </w:r>
            <w:r w:rsidR="004C6B5E">
              <w:rPr>
                <w:rFonts w:asciiTheme="majorHAnsi" w:hAnsiTheme="majorHAnsi" w:cstheme="majorHAnsi"/>
                <w:color w:val="004A93" w:themeColor="accent6"/>
                <w:sz w:val="22"/>
                <w:szCs w:val="22"/>
              </w:rPr>
              <w:t>activity</w:t>
            </w:r>
          </w:p>
          <w:p w14:paraId="20A1A765" w14:textId="77777777" w:rsidR="00557529" w:rsidRPr="009A620A" w:rsidRDefault="00557529">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A620A">
              <w:rPr>
                <w:rFonts w:asciiTheme="majorHAnsi" w:hAnsiTheme="majorHAnsi" w:cstheme="majorHAnsi"/>
                <w:color w:val="004A93" w:themeColor="accent6"/>
                <w:sz w:val="22"/>
                <w:szCs w:val="22"/>
              </w:rPr>
              <w:lastRenderedPageBreak/>
              <w:t xml:space="preserve">Summarise the case study clinical problem </w:t>
            </w:r>
          </w:p>
          <w:p w14:paraId="2DA218E2" w14:textId="77777777" w:rsidR="00557529" w:rsidRDefault="00557529" w:rsidP="00D017F1">
            <w:pPr>
              <w:snapToGrid w:val="0"/>
              <w:spacing w:before="120" w:after="120" w:line="240" w:lineRule="auto"/>
              <w:rPr>
                <w:rFonts w:asciiTheme="majorHAnsi" w:hAnsiTheme="majorHAnsi" w:cstheme="majorHAnsi"/>
                <w:b/>
                <w:bCs/>
                <w:color w:val="005EB8" w:themeColor="accent1"/>
                <w:sz w:val="22"/>
                <w:szCs w:val="22"/>
              </w:rPr>
            </w:pPr>
          </w:p>
          <w:p w14:paraId="749F8B94" w14:textId="5933A732" w:rsidR="00557529" w:rsidRPr="009A620A" w:rsidRDefault="00557529" w:rsidP="00D017F1">
            <w:pPr>
              <w:snapToGrid w:val="0"/>
              <w:spacing w:before="120" w:after="120" w:line="240" w:lineRule="auto"/>
              <w:rPr>
                <w:rFonts w:asciiTheme="majorHAnsi" w:hAnsiTheme="majorHAnsi" w:cstheme="majorHAnsi"/>
                <w:b/>
                <w:bCs/>
                <w:color w:val="000000" w:themeColor="text1"/>
                <w:sz w:val="22"/>
                <w:szCs w:val="22"/>
              </w:rPr>
            </w:pPr>
            <w:r w:rsidRPr="009A620A">
              <w:rPr>
                <w:rFonts w:asciiTheme="majorHAnsi" w:hAnsiTheme="majorHAnsi" w:cstheme="majorHAnsi"/>
                <w:b/>
                <w:bCs/>
                <w:color w:val="000000" w:themeColor="text1"/>
                <w:sz w:val="22"/>
                <w:szCs w:val="22"/>
              </w:rPr>
              <w:t>Facilitation Tips</w:t>
            </w:r>
          </w:p>
          <w:p w14:paraId="27BAAE52" w14:textId="01C2CE86" w:rsidR="00557529" w:rsidRPr="00A64D3E" w:rsidRDefault="00557529">
            <w:pPr>
              <w:pStyle w:val="ListParagraph"/>
              <w:numPr>
                <w:ilvl w:val="0"/>
                <w:numId w:val="34"/>
              </w:numPr>
              <w:tabs>
                <w:tab w:val="left" w:pos="2835"/>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Encourage participants to describe as much as they can of the problem in the case study, in reference to the 4 key questions:</w:t>
            </w:r>
          </w:p>
          <w:p w14:paraId="3FBE3583" w14:textId="77777777" w:rsidR="00557529" w:rsidRPr="00A64D3E" w:rsidRDefault="00557529">
            <w:pPr>
              <w:pStyle w:val="ListParagraph"/>
              <w:numPr>
                <w:ilvl w:val="0"/>
                <w:numId w:val="35"/>
              </w:numPr>
              <w:tabs>
                <w:tab w:val="left" w:pos="2835"/>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lang w:val="en-US"/>
              </w:rPr>
              <w:t>Where is the problem?</w:t>
            </w:r>
          </w:p>
          <w:p w14:paraId="7F17C57E" w14:textId="77777777" w:rsidR="00557529" w:rsidRPr="00A64D3E" w:rsidRDefault="00557529">
            <w:pPr>
              <w:pStyle w:val="ListParagraph"/>
              <w:numPr>
                <w:ilvl w:val="0"/>
                <w:numId w:val="35"/>
              </w:numPr>
              <w:tabs>
                <w:tab w:val="left" w:pos="2835"/>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lang w:val="en-US"/>
              </w:rPr>
              <w:t>What do you want to change?</w:t>
            </w:r>
          </w:p>
          <w:p w14:paraId="4E0069FC" w14:textId="77777777" w:rsidR="00557529" w:rsidRPr="00A64D3E" w:rsidRDefault="00557529">
            <w:pPr>
              <w:pStyle w:val="ListParagraph"/>
              <w:numPr>
                <w:ilvl w:val="0"/>
                <w:numId w:val="35"/>
              </w:numPr>
              <w:tabs>
                <w:tab w:val="left" w:pos="2835"/>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lang w:val="en-US"/>
              </w:rPr>
              <w:t>Who is involved?</w:t>
            </w:r>
          </w:p>
          <w:p w14:paraId="00EEC217" w14:textId="77777777" w:rsidR="00557529" w:rsidRPr="00A64D3E" w:rsidRDefault="00557529">
            <w:pPr>
              <w:pStyle w:val="ListParagraph"/>
              <w:numPr>
                <w:ilvl w:val="0"/>
                <w:numId w:val="35"/>
              </w:numPr>
              <w:tabs>
                <w:tab w:val="left" w:pos="2835"/>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lang w:val="en-US"/>
              </w:rPr>
              <w:t>What is the evidence for change?</w:t>
            </w:r>
          </w:p>
          <w:p w14:paraId="311C2A30" w14:textId="52BC56FF" w:rsidR="00557529" w:rsidRPr="00070B25" w:rsidRDefault="00557529" w:rsidP="00070B25">
            <w:pPr>
              <w:pStyle w:val="ListParagraph"/>
              <w:numPr>
                <w:ilvl w:val="0"/>
                <w:numId w:val="34"/>
              </w:numPr>
              <w:tabs>
                <w:tab w:val="left" w:pos="2835"/>
              </w:tabs>
              <w:snapToGrid w:val="0"/>
              <w:spacing w:before="120" w:after="120" w:line="240" w:lineRule="auto"/>
              <w:rPr>
                <w:rFonts w:asciiTheme="majorHAnsi" w:hAnsiTheme="majorHAnsi" w:cstheme="majorHAnsi"/>
                <w:color w:val="000000" w:themeColor="text1"/>
                <w:sz w:val="22"/>
                <w:szCs w:val="22"/>
              </w:rPr>
            </w:pPr>
            <w:r w:rsidRPr="00A64D3E">
              <w:rPr>
                <w:rFonts w:asciiTheme="majorHAnsi" w:hAnsiTheme="majorHAnsi" w:cstheme="majorHAnsi"/>
                <w:color w:val="000000" w:themeColor="text1"/>
                <w:sz w:val="22"/>
                <w:szCs w:val="22"/>
              </w:rPr>
              <w:t>Seek feedback from 2-3 participants and use this opportunity to clarify any further, if required.</w:t>
            </w:r>
          </w:p>
        </w:tc>
      </w:tr>
      <w:tr w:rsidR="00557529" w:rsidRPr="00893C78" w14:paraId="64C011AD" w14:textId="77777777" w:rsidTr="002C5ABB">
        <w:tc>
          <w:tcPr>
            <w:tcW w:w="742" w:type="dxa"/>
            <w:vMerge/>
          </w:tcPr>
          <w:p w14:paraId="19ECDC4E" w14:textId="456C9737" w:rsidR="00557529" w:rsidRPr="00893C78" w:rsidRDefault="00557529" w:rsidP="00D017F1">
            <w:pPr>
              <w:snapToGrid w:val="0"/>
              <w:spacing w:before="120" w:after="120" w:line="240" w:lineRule="auto"/>
              <w:rPr>
                <w:rFonts w:asciiTheme="majorHAnsi" w:hAnsiTheme="majorHAnsi" w:cstheme="majorHAnsi"/>
                <w:sz w:val="22"/>
                <w:szCs w:val="22"/>
              </w:rPr>
            </w:pPr>
          </w:p>
        </w:tc>
        <w:tc>
          <w:tcPr>
            <w:tcW w:w="2763" w:type="dxa"/>
            <w:vMerge/>
            <w:tcBorders>
              <w:top w:val="single" w:sz="4" w:space="0" w:color="auto"/>
            </w:tcBorders>
          </w:tcPr>
          <w:p w14:paraId="2ECC6252" w14:textId="3DB08A1B" w:rsidR="00557529" w:rsidRPr="00893C78" w:rsidRDefault="00557529" w:rsidP="00D017F1">
            <w:pPr>
              <w:snapToGrid w:val="0"/>
              <w:spacing w:before="120" w:after="120" w:line="240" w:lineRule="auto"/>
              <w:rPr>
                <w:rFonts w:asciiTheme="majorHAnsi" w:hAnsiTheme="majorHAnsi" w:cstheme="majorHAnsi"/>
                <w:b/>
                <w:bCs/>
                <w:sz w:val="22"/>
                <w:szCs w:val="22"/>
              </w:rPr>
            </w:pPr>
          </w:p>
        </w:tc>
        <w:tc>
          <w:tcPr>
            <w:tcW w:w="6750" w:type="dxa"/>
            <w:tcBorders>
              <w:top w:val="single" w:sz="4" w:space="0" w:color="auto"/>
            </w:tcBorders>
            <w:shd w:val="clear" w:color="auto" w:fill="EBEBEB" w:themeFill="background2"/>
          </w:tcPr>
          <w:p w14:paraId="5A05C1EA" w14:textId="77777777" w:rsidR="00F352F9" w:rsidRDefault="00F352F9" w:rsidP="00F352F9">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252C0655" w14:textId="29ED0899" w:rsidR="00F352F9" w:rsidRPr="009A077A" w:rsidRDefault="00F352F9" w:rsidP="00F352F9">
            <w:pPr>
              <w:snapToGrid w:val="0"/>
              <w:spacing w:before="120" w:after="120" w:line="240" w:lineRule="auto"/>
              <w:rPr>
                <w:rFonts w:asciiTheme="majorHAnsi" w:hAnsiTheme="majorHAnsi" w:cstheme="majorHAnsi"/>
                <w:i/>
                <w:iCs/>
                <w:sz w:val="22"/>
                <w:szCs w:val="22"/>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vMerge/>
          </w:tcPr>
          <w:p w14:paraId="24FBA39A" w14:textId="77777777" w:rsidR="00557529" w:rsidRPr="00893C78" w:rsidRDefault="00557529" w:rsidP="00D017F1">
            <w:pPr>
              <w:snapToGrid w:val="0"/>
              <w:spacing w:before="120" w:after="120" w:line="240" w:lineRule="auto"/>
              <w:rPr>
                <w:rFonts w:asciiTheme="majorHAnsi" w:hAnsiTheme="majorHAnsi" w:cstheme="majorHAnsi"/>
                <w:sz w:val="22"/>
                <w:szCs w:val="22"/>
                <w:lang w:val="en-US"/>
              </w:rPr>
            </w:pPr>
          </w:p>
        </w:tc>
      </w:tr>
      <w:tr w:rsidR="00893C78" w:rsidRPr="00893C78" w14:paraId="2D8645CB" w14:textId="77777777" w:rsidTr="00E06685">
        <w:tc>
          <w:tcPr>
            <w:tcW w:w="742" w:type="dxa"/>
          </w:tcPr>
          <w:p w14:paraId="377305AC" w14:textId="01A1B344"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3</w:t>
            </w:r>
            <w:r w:rsidR="00A9102C">
              <w:rPr>
                <w:rFonts w:asciiTheme="majorHAnsi" w:hAnsiTheme="majorHAnsi" w:cstheme="majorHAnsi"/>
                <w:sz w:val="22"/>
                <w:szCs w:val="22"/>
              </w:rPr>
              <w:t>0</w:t>
            </w:r>
          </w:p>
        </w:tc>
        <w:tc>
          <w:tcPr>
            <w:tcW w:w="2763" w:type="dxa"/>
            <w:shd w:val="clear" w:color="auto" w:fill="D4E4F4" w:themeFill="accent5" w:themeFillTint="33"/>
          </w:tcPr>
          <w:p w14:paraId="52AD5992"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DISCUSSION: Review the problem</w:t>
            </w:r>
          </w:p>
        </w:tc>
        <w:tc>
          <w:tcPr>
            <w:tcW w:w="6750" w:type="dxa"/>
            <w:tcBorders>
              <w:bottom w:val="single" w:sz="4" w:space="0" w:color="002E5C" w:themeColor="text2"/>
            </w:tcBorders>
          </w:tcPr>
          <w:p w14:paraId="5F5217D2" w14:textId="0298A135" w:rsidR="00893C78" w:rsidRPr="00893C78" w:rsidRDefault="2CC9A10B"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lang w:val="en-US"/>
              </w:rPr>
              <w:t>As a whole group, l</w:t>
            </w:r>
            <w:r w:rsidR="00893C78" w:rsidRPr="4289F165">
              <w:rPr>
                <w:rFonts w:asciiTheme="majorHAnsi" w:hAnsiTheme="majorHAnsi" w:cstheme="majorBidi"/>
                <w:sz w:val="22"/>
                <w:szCs w:val="22"/>
                <w:lang w:val="en-US"/>
              </w:rPr>
              <w:t xml:space="preserve">et’s review the problem at a superficial level – we will unpack this in more detail throughout the Masterclass, to get a detailed understanding of this </w:t>
            </w:r>
            <w:r w:rsidR="009A077A" w:rsidRPr="4289F165">
              <w:rPr>
                <w:rFonts w:asciiTheme="majorHAnsi" w:hAnsiTheme="majorHAnsi" w:cstheme="majorBidi"/>
                <w:sz w:val="22"/>
                <w:szCs w:val="22"/>
                <w:lang w:val="en-US"/>
              </w:rPr>
              <w:t>implementation</w:t>
            </w:r>
            <w:r w:rsidR="00893C78" w:rsidRPr="4289F165">
              <w:rPr>
                <w:rFonts w:asciiTheme="majorHAnsi" w:hAnsiTheme="majorHAnsi" w:cstheme="majorBidi"/>
                <w:sz w:val="22"/>
                <w:szCs w:val="22"/>
                <w:lang w:val="en-US"/>
              </w:rPr>
              <w:t xml:space="preserve"> challenge.</w:t>
            </w:r>
          </w:p>
          <w:p w14:paraId="663E5FBB" w14:textId="77777777" w:rsidR="00876466" w:rsidRDefault="00893C78" w:rsidP="00D017F1">
            <w:pPr>
              <w:snapToGrid w:val="0"/>
              <w:spacing w:before="120" w:after="120" w:line="240" w:lineRule="auto"/>
              <w:rPr>
                <w:rFonts w:asciiTheme="majorHAnsi" w:hAnsiTheme="majorHAnsi" w:cstheme="majorHAnsi"/>
                <w:sz w:val="22"/>
                <w:szCs w:val="22"/>
                <w:lang w:val="en-US"/>
              </w:rPr>
            </w:pPr>
            <w:r w:rsidRPr="00893C78">
              <w:rPr>
                <w:rFonts w:asciiTheme="majorHAnsi" w:hAnsiTheme="majorHAnsi" w:cstheme="majorHAnsi"/>
                <w:sz w:val="22"/>
                <w:szCs w:val="22"/>
                <w:lang w:val="en-US"/>
              </w:rPr>
              <w:t>(</w:t>
            </w:r>
            <w:r w:rsidRPr="00E06685">
              <w:rPr>
                <w:rFonts w:asciiTheme="majorHAnsi" w:hAnsiTheme="majorHAnsi" w:cstheme="majorHAnsi"/>
                <w:b/>
                <w:bCs/>
                <w:sz w:val="22"/>
                <w:szCs w:val="22"/>
                <w:lang w:val="en-US"/>
              </w:rPr>
              <w:t>Where</w:t>
            </w:r>
            <w:r w:rsidRPr="00893C78">
              <w:rPr>
                <w:rFonts w:asciiTheme="majorHAnsi" w:hAnsiTheme="majorHAnsi" w:cstheme="majorHAnsi"/>
                <w:sz w:val="22"/>
                <w:szCs w:val="22"/>
                <w:lang w:val="en-US"/>
              </w:rPr>
              <w:t xml:space="preserve">) This clinical problem was located across two different settings – 4 acute hospital and 35 outpatient units. </w:t>
            </w:r>
          </w:p>
          <w:p w14:paraId="6B68AEB3" w14:textId="7A388B21"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The problem of exercise during cardiac rehabilitation was evident in both settings. </w:t>
            </w:r>
          </w:p>
          <w:p w14:paraId="2A02F9F2"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w:t>
            </w:r>
            <w:r w:rsidRPr="00E06685">
              <w:rPr>
                <w:rFonts w:asciiTheme="majorHAnsi" w:hAnsiTheme="majorHAnsi" w:cstheme="majorHAnsi"/>
                <w:b/>
                <w:bCs/>
                <w:sz w:val="22"/>
                <w:szCs w:val="22"/>
                <w:lang w:val="en-US"/>
              </w:rPr>
              <w:t>What</w:t>
            </w:r>
            <w:r w:rsidRPr="00893C78">
              <w:rPr>
                <w:rFonts w:asciiTheme="majorHAnsi" w:hAnsiTheme="majorHAnsi" w:cstheme="majorHAnsi"/>
                <w:sz w:val="22"/>
                <w:szCs w:val="22"/>
                <w:lang w:val="en-US"/>
              </w:rPr>
              <w:t xml:space="preserve">) The focus of change is to be systematic about using Keep Your Move in the Tube as consistent advice for patients across all settings – straight after surgery and during rehab. </w:t>
            </w:r>
          </w:p>
          <w:p w14:paraId="4F3B8890"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w:t>
            </w:r>
            <w:r w:rsidRPr="00E06685">
              <w:rPr>
                <w:rFonts w:asciiTheme="majorHAnsi" w:hAnsiTheme="majorHAnsi" w:cstheme="majorHAnsi"/>
                <w:b/>
                <w:bCs/>
                <w:sz w:val="22"/>
                <w:szCs w:val="22"/>
                <w:lang w:val="en-US"/>
              </w:rPr>
              <w:t>Who</w:t>
            </w:r>
            <w:r w:rsidRPr="00893C78">
              <w:rPr>
                <w:rFonts w:asciiTheme="majorHAnsi" w:hAnsiTheme="majorHAnsi" w:cstheme="majorHAnsi"/>
                <w:sz w:val="22"/>
                <w:szCs w:val="22"/>
                <w:lang w:val="en-US"/>
              </w:rPr>
              <w:t>) The whole clinical team needed to be involved. The surgeons and nurses needed to understand and be supportive of it. Rehab clinicians – exercise physiologists, physiotherapists, and perhaps occupational therapists – all team members directly involved with delivering exercise during rehabilitation.</w:t>
            </w:r>
            <w:r w:rsidRPr="00893C78">
              <w:rPr>
                <w:rFonts w:asciiTheme="majorHAnsi" w:hAnsiTheme="majorHAnsi" w:cstheme="majorHAnsi"/>
                <w:sz w:val="22"/>
                <w:szCs w:val="22"/>
              </w:rPr>
              <w:t xml:space="preserve"> </w:t>
            </w:r>
          </w:p>
          <w:p w14:paraId="39F2D960"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t>
            </w:r>
            <w:r w:rsidRPr="00E06685">
              <w:rPr>
                <w:rFonts w:asciiTheme="majorHAnsi" w:hAnsiTheme="majorHAnsi" w:cstheme="majorHAnsi"/>
                <w:b/>
                <w:bCs/>
                <w:sz w:val="22"/>
                <w:szCs w:val="22"/>
              </w:rPr>
              <w:t>Why</w:t>
            </w:r>
            <w:r w:rsidRPr="00893C78">
              <w:rPr>
                <w:rFonts w:asciiTheme="majorHAnsi" w:hAnsiTheme="majorHAnsi" w:cstheme="majorHAnsi"/>
                <w:sz w:val="22"/>
                <w:szCs w:val="22"/>
              </w:rPr>
              <w:t>) Because international guidelines had been updated with research evidence.</w:t>
            </w:r>
          </w:p>
        </w:tc>
        <w:tc>
          <w:tcPr>
            <w:tcW w:w="4320" w:type="dxa"/>
            <w:vMerge/>
            <w:tcBorders>
              <w:bottom w:val="single" w:sz="4" w:space="0" w:color="002E5C" w:themeColor="text2"/>
            </w:tcBorders>
          </w:tcPr>
          <w:p w14:paraId="348A0248"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4C6B5E" w:rsidRPr="00893C78" w14:paraId="426BA4A1" w14:textId="77777777" w:rsidTr="00E06685">
        <w:tc>
          <w:tcPr>
            <w:tcW w:w="742" w:type="dxa"/>
            <w:vMerge w:val="restart"/>
          </w:tcPr>
          <w:p w14:paraId="13305B15" w14:textId="10C31995" w:rsidR="004C6B5E" w:rsidRPr="00893C78" w:rsidRDefault="004C6B5E"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3</w:t>
            </w:r>
            <w:r w:rsidR="00A9102C">
              <w:rPr>
                <w:rFonts w:asciiTheme="majorHAnsi" w:hAnsiTheme="majorHAnsi" w:cstheme="majorHAnsi"/>
                <w:sz w:val="22"/>
                <w:szCs w:val="22"/>
              </w:rPr>
              <w:t>1</w:t>
            </w:r>
          </w:p>
        </w:tc>
        <w:tc>
          <w:tcPr>
            <w:tcW w:w="2763" w:type="dxa"/>
            <w:vMerge w:val="restart"/>
            <w:shd w:val="clear" w:color="auto" w:fill="D4E4F4" w:themeFill="accent5" w:themeFillTint="33"/>
          </w:tcPr>
          <w:p w14:paraId="0DCE9198" w14:textId="77777777" w:rsidR="004C6B5E" w:rsidRDefault="00A22DFC" w:rsidP="00D017F1">
            <w:pPr>
              <w:snapToGrid w:val="0"/>
              <w:spacing w:before="120" w:after="120" w:line="240" w:lineRule="auto"/>
              <w:rPr>
                <w:rFonts w:asciiTheme="majorHAnsi" w:hAnsiTheme="majorHAnsi" w:cstheme="majorBidi"/>
                <w:b/>
                <w:bCs/>
                <w:sz w:val="22"/>
                <w:szCs w:val="22"/>
              </w:rPr>
            </w:pPr>
            <w:r>
              <w:rPr>
                <w:rFonts w:asciiTheme="majorHAnsi" w:hAnsiTheme="majorHAnsi" w:cstheme="majorBidi"/>
                <w:b/>
                <w:bCs/>
                <w:sz w:val="22"/>
                <w:szCs w:val="22"/>
              </w:rPr>
              <w:t>TRANSLATE INTO PRACTICE</w:t>
            </w:r>
          </w:p>
          <w:p w14:paraId="41230268" w14:textId="2ADB004B" w:rsidR="009731EC" w:rsidRPr="009731EC" w:rsidRDefault="009731EC" w:rsidP="00D017F1">
            <w:pPr>
              <w:snapToGrid w:val="0"/>
              <w:spacing w:before="120" w:after="120" w:line="240" w:lineRule="auto"/>
              <w:rPr>
                <w:rFonts w:asciiTheme="majorHAnsi" w:hAnsiTheme="majorHAnsi" w:cstheme="majorBidi"/>
                <w:sz w:val="22"/>
                <w:szCs w:val="22"/>
              </w:rPr>
            </w:pPr>
            <w:r w:rsidRPr="009731EC">
              <w:rPr>
                <w:rFonts w:asciiTheme="majorHAnsi" w:hAnsiTheme="majorHAnsi" w:cstheme="majorBidi"/>
                <w:sz w:val="22"/>
                <w:szCs w:val="22"/>
              </w:rPr>
              <w:t>(Activity 2)</w:t>
            </w:r>
          </w:p>
        </w:tc>
        <w:tc>
          <w:tcPr>
            <w:tcW w:w="6750" w:type="dxa"/>
            <w:tcBorders>
              <w:bottom w:val="single" w:sz="4" w:space="0" w:color="auto"/>
            </w:tcBorders>
          </w:tcPr>
          <w:p w14:paraId="7380F3B1" w14:textId="06506B60" w:rsidR="004C6B5E" w:rsidRDefault="004C6B5E" w:rsidP="00D017F1">
            <w:pPr>
              <w:snapToGrid w:val="0"/>
              <w:spacing w:before="120" w:after="120" w:line="240" w:lineRule="auto"/>
              <w:rPr>
                <w:rFonts w:asciiTheme="majorHAnsi" w:hAnsiTheme="majorHAnsi" w:cstheme="majorBidi"/>
                <w:sz w:val="22"/>
                <w:szCs w:val="22"/>
                <w:lang w:val="en-US"/>
              </w:rPr>
            </w:pPr>
            <w:r>
              <w:rPr>
                <w:rFonts w:asciiTheme="majorHAnsi" w:hAnsiTheme="majorHAnsi" w:cstheme="majorBidi"/>
                <w:sz w:val="22"/>
                <w:szCs w:val="22"/>
                <w:lang w:val="en-US"/>
              </w:rPr>
              <w:t>Now apply this to your implementation project. Think about your proposed innovation or intervention, and consider the following questions:</w:t>
            </w:r>
          </w:p>
          <w:p w14:paraId="11416001" w14:textId="77777777" w:rsidR="004C6B5E" w:rsidRPr="00DE7958" w:rsidRDefault="004C6B5E" w:rsidP="00DE7958">
            <w:pPr>
              <w:pStyle w:val="ListParagraph"/>
              <w:numPr>
                <w:ilvl w:val="0"/>
                <w:numId w:val="69"/>
              </w:numPr>
              <w:snapToGrid w:val="0"/>
              <w:spacing w:before="120" w:after="120" w:line="240" w:lineRule="auto"/>
              <w:rPr>
                <w:rFonts w:asciiTheme="majorHAnsi" w:hAnsiTheme="majorHAnsi" w:cstheme="majorHAnsi"/>
                <w:sz w:val="22"/>
                <w:szCs w:val="22"/>
                <w:lang w:val="en-US"/>
              </w:rPr>
            </w:pPr>
            <w:r w:rsidRPr="00DE7958">
              <w:rPr>
                <w:rFonts w:asciiTheme="majorHAnsi" w:hAnsiTheme="majorHAnsi" w:cstheme="majorHAnsi"/>
                <w:sz w:val="22"/>
                <w:szCs w:val="22"/>
                <w:lang w:val="en-US"/>
              </w:rPr>
              <w:t>Where is the problem?</w:t>
            </w:r>
          </w:p>
          <w:p w14:paraId="140CC7DB" w14:textId="77777777" w:rsidR="004C6B5E" w:rsidRPr="00DE7958" w:rsidRDefault="004C6B5E" w:rsidP="00DE7958">
            <w:pPr>
              <w:pStyle w:val="ListParagraph"/>
              <w:numPr>
                <w:ilvl w:val="0"/>
                <w:numId w:val="69"/>
              </w:numPr>
              <w:snapToGrid w:val="0"/>
              <w:spacing w:before="120" w:after="120" w:line="240" w:lineRule="auto"/>
              <w:rPr>
                <w:rFonts w:asciiTheme="majorHAnsi" w:hAnsiTheme="majorHAnsi" w:cstheme="majorHAnsi"/>
                <w:sz w:val="22"/>
                <w:szCs w:val="22"/>
                <w:lang w:val="en-US"/>
              </w:rPr>
            </w:pPr>
            <w:r w:rsidRPr="00DE7958">
              <w:rPr>
                <w:rFonts w:asciiTheme="majorHAnsi" w:hAnsiTheme="majorHAnsi" w:cstheme="majorHAnsi"/>
                <w:sz w:val="22"/>
                <w:szCs w:val="22"/>
                <w:lang w:val="en-US"/>
              </w:rPr>
              <w:t>What needs to change?</w:t>
            </w:r>
          </w:p>
          <w:p w14:paraId="06846105" w14:textId="77777777" w:rsidR="00DE7958" w:rsidRDefault="004C6B5E" w:rsidP="00DE7958">
            <w:pPr>
              <w:pStyle w:val="ListParagraph"/>
              <w:numPr>
                <w:ilvl w:val="0"/>
                <w:numId w:val="69"/>
              </w:numPr>
              <w:snapToGrid w:val="0"/>
              <w:spacing w:before="120" w:after="120" w:line="240" w:lineRule="auto"/>
              <w:rPr>
                <w:rFonts w:asciiTheme="majorHAnsi" w:hAnsiTheme="majorHAnsi" w:cstheme="majorHAnsi"/>
                <w:sz w:val="22"/>
                <w:szCs w:val="22"/>
                <w:lang w:val="en-US"/>
              </w:rPr>
            </w:pPr>
            <w:r w:rsidRPr="00DE7958">
              <w:rPr>
                <w:rFonts w:asciiTheme="majorHAnsi" w:hAnsiTheme="majorHAnsi" w:cstheme="majorHAnsi"/>
                <w:sz w:val="22"/>
                <w:szCs w:val="22"/>
                <w:lang w:val="en-US"/>
              </w:rPr>
              <w:t>Who is involved?</w:t>
            </w:r>
          </w:p>
          <w:p w14:paraId="6B552F68" w14:textId="419EDCAB" w:rsidR="004C6B5E" w:rsidRPr="00DE7958" w:rsidRDefault="004C6B5E" w:rsidP="00DE7958">
            <w:pPr>
              <w:pStyle w:val="ListParagraph"/>
              <w:numPr>
                <w:ilvl w:val="0"/>
                <w:numId w:val="69"/>
              </w:numPr>
              <w:snapToGrid w:val="0"/>
              <w:spacing w:before="120" w:after="120" w:line="240" w:lineRule="auto"/>
              <w:rPr>
                <w:rFonts w:asciiTheme="majorHAnsi" w:hAnsiTheme="majorHAnsi" w:cstheme="majorHAnsi"/>
                <w:sz w:val="22"/>
                <w:szCs w:val="22"/>
                <w:lang w:val="en-US"/>
              </w:rPr>
            </w:pPr>
            <w:r w:rsidRPr="00DE7958">
              <w:rPr>
                <w:rFonts w:asciiTheme="majorHAnsi" w:hAnsiTheme="majorHAnsi" w:cstheme="majorBidi"/>
                <w:sz w:val="22"/>
                <w:szCs w:val="22"/>
                <w:lang w:val="en-US"/>
              </w:rPr>
              <w:t>What is the evidence for change?</w:t>
            </w:r>
          </w:p>
          <w:p w14:paraId="2EB0662A" w14:textId="1FD8AC65" w:rsidR="004C6B5E" w:rsidRPr="0069017F" w:rsidRDefault="004C6B5E" w:rsidP="00D017F1">
            <w:pPr>
              <w:snapToGrid w:val="0"/>
              <w:spacing w:before="120" w:after="120" w:line="240" w:lineRule="auto"/>
              <w:rPr>
                <w:rFonts w:asciiTheme="majorHAnsi" w:hAnsiTheme="majorHAnsi" w:cstheme="majorHAnsi"/>
                <w:sz w:val="22"/>
                <w:szCs w:val="22"/>
                <w:lang w:val="en-US"/>
              </w:rPr>
            </w:pPr>
            <w:r>
              <w:rPr>
                <w:rFonts w:asciiTheme="majorHAnsi" w:hAnsiTheme="majorHAnsi" w:cstheme="majorHAnsi"/>
                <w:sz w:val="22"/>
                <w:szCs w:val="22"/>
                <w:lang w:val="en-US"/>
              </w:rPr>
              <w:lastRenderedPageBreak/>
              <w:t>Discuss with a colleague or use your Participant Workbook to respond to these questions.</w:t>
            </w:r>
          </w:p>
        </w:tc>
        <w:tc>
          <w:tcPr>
            <w:tcW w:w="4320" w:type="dxa"/>
            <w:vMerge w:val="restart"/>
          </w:tcPr>
          <w:p w14:paraId="6D18E5FD" w14:textId="77777777" w:rsidR="004C6B5E" w:rsidRPr="009A620A" w:rsidRDefault="004C6B5E" w:rsidP="004C6B5E">
            <w:pPr>
              <w:snapToGrid w:val="0"/>
              <w:spacing w:before="120" w:after="120" w:line="240" w:lineRule="auto"/>
              <w:rPr>
                <w:rFonts w:asciiTheme="majorHAnsi" w:hAnsiTheme="majorHAnsi" w:cstheme="majorHAnsi"/>
                <w:b/>
                <w:bCs/>
                <w:color w:val="004A93" w:themeColor="accent6"/>
                <w:sz w:val="22"/>
                <w:szCs w:val="22"/>
              </w:rPr>
            </w:pPr>
            <w:r w:rsidRPr="009A620A">
              <w:rPr>
                <w:rFonts w:asciiTheme="majorHAnsi" w:hAnsiTheme="majorHAnsi" w:cstheme="majorHAnsi"/>
                <w:b/>
                <w:bCs/>
                <w:color w:val="004A93" w:themeColor="accent6"/>
                <w:sz w:val="22"/>
                <w:szCs w:val="22"/>
              </w:rPr>
              <w:lastRenderedPageBreak/>
              <w:t>Key Messages</w:t>
            </w:r>
          </w:p>
          <w:p w14:paraId="404C1919" w14:textId="38D4804B" w:rsidR="004C6B5E" w:rsidRPr="004C6B5E" w:rsidRDefault="004C6B5E">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9A620A">
              <w:rPr>
                <w:rFonts w:asciiTheme="majorHAnsi" w:hAnsiTheme="majorHAnsi" w:cstheme="majorHAnsi"/>
                <w:color w:val="004A93" w:themeColor="accent6"/>
                <w:sz w:val="22"/>
                <w:szCs w:val="22"/>
              </w:rPr>
              <w:t xml:space="preserve">Facilitate 10-minute discussion </w:t>
            </w:r>
            <w:r>
              <w:rPr>
                <w:rFonts w:asciiTheme="majorHAnsi" w:hAnsiTheme="majorHAnsi" w:cstheme="majorHAnsi"/>
                <w:color w:val="004A93" w:themeColor="accent6"/>
                <w:sz w:val="22"/>
                <w:szCs w:val="22"/>
              </w:rPr>
              <w:t>activity</w:t>
            </w:r>
            <w:r w:rsidR="002F0070">
              <w:rPr>
                <w:rFonts w:asciiTheme="majorHAnsi" w:hAnsiTheme="majorHAnsi" w:cstheme="majorHAnsi"/>
                <w:color w:val="004A93" w:themeColor="accent6"/>
                <w:sz w:val="22"/>
                <w:szCs w:val="22"/>
              </w:rPr>
              <w:t>.</w:t>
            </w:r>
          </w:p>
        </w:tc>
      </w:tr>
      <w:tr w:rsidR="004C6B5E" w:rsidRPr="00893C78" w14:paraId="2AFB6817" w14:textId="77777777" w:rsidTr="00E06685">
        <w:tc>
          <w:tcPr>
            <w:tcW w:w="742" w:type="dxa"/>
            <w:vMerge/>
          </w:tcPr>
          <w:p w14:paraId="7584E69C" w14:textId="77777777" w:rsidR="004C6B5E" w:rsidRPr="00893C78" w:rsidRDefault="004C6B5E" w:rsidP="00D017F1">
            <w:pPr>
              <w:snapToGrid w:val="0"/>
              <w:spacing w:before="120" w:after="120" w:line="240" w:lineRule="auto"/>
              <w:rPr>
                <w:rFonts w:asciiTheme="majorHAnsi" w:hAnsiTheme="majorHAnsi" w:cstheme="majorHAnsi"/>
                <w:sz w:val="22"/>
                <w:szCs w:val="22"/>
              </w:rPr>
            </w:pPr>
          </w:p>
        </w:tc>
        <w:tc>
          <w:tcPr>
            <w:tcW w:w="2763" w:type="dxa"/>
            <w:vMerge/>
            <w:shd w:val="clear" w:color="auto" w:fill="D4E4F4" w:themeFill="accent5" w:themeFillTint="33"/>
          </w:tcPr>
          <w:p w14:paraId="068FD45A" w14:textId="77777777" w:rsidR="004C6B5E" w:rsidRPr="4289F165" w:rsidRDefault="004C6B5E" w:rsidP="00D017F1">
            <w:pPr>
              <w:snapToGrid w:val="0"/>
              <w:spacing w:before="120" w:after="120" w:line="240" w:lineRule="auto"/>
              <w:rPr>
                <w:rFonts w:asciiTheme="majorHAnsi" w:hAnsiTheme="majorHAnsi" w:cstheme="majorBidi"/>
                <w:b/>
                <w:bCs/>
                <w:sz w:val="22"/>
                <w:szCs w:val="22"/>
              </w:rPr>
            </w:pPr>
          </w:p>
        </w:tc>
        <w:tc>
          <w:tcPr>
            <w:tcW w:w="6750" w:type="dxa"/>
            <w:tcBorders>
              <w:top w:val="single" w:sz="4" w:space="0" w:color="auto"/>
            </w:tcBorders>
            <w:shd w:val="clear" w:color="auto" w:fill="EBEBEB" w:themeFill="background2"/>
          </w:tcPr>
          <w:p w14:paraId="232374B5" w14:textId="77777777" w:rsidR="004C6B5E" w:rsidRDefault="004C6B5E" w:rsidP="00B86C55">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6D246E7" w14:textId="224107CA" w:rsidR="004C6B5E" w:rsidRPr="00AD35D9" w:rsidRDefault="004C6B5E" w:rsidP="00B86C55">
            <w:pPr>
              <w:snapToGrid w:val="0"/>
              <w:spacing w:before="120" w:after="120" w:line="240" w:lineRule="auto"/>
              <w:rPr>
                <w:rFonts w:asciiTheme="majorHAnsi" w:hAnsiTheme="majorHAnsi" w:cstheme="majorHAnsi"/>
                <w:i/>
                <w:iCs/>
                <w:sz w:val="22"/>
                <w:szCs w:val="22"/>
                <w:lang w:val="en-US"/>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vMerge/>
            <w:shd w:val="clear" w:color="auto" w:fill="EBEBEB" w:themeFill="background2"/>
          </w:tcPr>
          <w:p w14:paraId="5BF6ED53" w14:textId="227395DA" w:rsidR="004C6B5E" w:rsidRDefault="004C6B5E" w:rsidP="00FE5632">
            <w:pPr>
              <w:snapToGrid w:val="0"/>
              <w:spacing w:before="120" w:after="120" w:line="240" w:lineRule="auto"/>
              <w:rPr>
                <w:rFonts w:asciiTheme="majorHAnsi" w:hAnsiTheme="majorHAnsi" w:cstheme="majorHAnsi"/>
                <w:sz w:val="22"/>
                <w:szCs w:val="22"/>
                <w:lang w:val="en-US"/>
              </w:rPr>
            </w:pPr>
          </w:p>
        </w:tc>
      </w:tr>
      <w:tr w:rsidR="00893C78" w:rsidRPr="00893C78" w14:paraId="12B52812" w14:textId="77777777" w:rsidTr="00E350E6">
        <w:tc>
          <w:tcPr>
            <w:tcW w:w="14575" w:type="dxa"/>
            <w:gridSpan w:val="4"/>
          </w:tcPr>
          <w:p w14:paraId="70C00CBA" w14:textId="2C94EC45" w:rsidR="00893C78" w:rsidRPr="008A7B12" w:rsidRDefault="00893C78" w:rsidP="00D017F1">
            <w:pPr>
              <w:pStyle w:val="Heading2"/>
              <w:snapToGrid w:val="0"/>
              <w:spacing w:before="120" w:after="120" w:line="240" w:lineRule="auto"/>
            </w:pPr>
            <w:r w:rsidRPr="00893C78">
              <w:rPr>
                <w:rFonts w:eastAsiaTheme="minorEastAsia"/>
              </w:rPr>
              <w:br w:type="page"/>
            </w:r>
            <w:bookmarkStart w:id="10" w:name="_Toc233362609"/>
            <w:r w:rsidRPr="008A7B12">
              <w:t>Is the Problem Suitable for Implementation?</w:t>
            </w:r>
            <w:bookmarkEnd w:id="10"/>
          </w:p>
        </w:tc>
      </w:tr>
      <w:tr w:rsidR="00893C78" w:rsidRPr="00893C78" w14:paraId="36A0A685" w14:textId="77777777" w:rsidTr="009120F2">
        <w:tc>
          <w:tcPr>
            <w:tcW w:w="742" w:type="dxa"/>
          </w:tcPr>
          <w:p w14:paraId="4ACEEE9D" w14:textId="04A65B3F"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3</w:t>
            </w:r>
            <w:r w:rsidR="00A9102C">
              <w:rPr>
                <w:rFonts w:asciiTheme="majorHAnsi" w:hAnsiTheme="majorHAnsi" w:cstheme="majorHAnsi"/>
                <w:sz w:val="22"/>
                <w:szCs w:val="22"/>
              </w:rPr>
              <w:t>2</w:t>
            </w:r>
          </w:p>
        </w:tc>
        <w:tc>
          <w:tcPr>
            <w:tcW w:w="2763" w:type="dxa"/>
            <w:shd w:val="clear" w:color="auto" w:fill="D4E4F4" w:themeFill="accent5" w:themeFillTint="33"/>
          </w:tcPr>
          <w:p w14:paraId="7FA4E016"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Is the problem suitable for implementation?</w:t>
            </w:r>
          </w:p>
        </w:tc>
        <w:tc>
          <w:tcPr>
            <w:tcW w:w="6750" w:type="dxa"/>
          </w:tcPr>
          <w:p w14:paraId="7335B123"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Another tool to help us clarify whether our problem is suitable for </w:t>
            </w:r>
            <w:proofErr w:type="gramStart"/>
            <w:r w:rsidRPr="00893C78">
              <w:rPr>
                <w:rFonts w:asciiTheme="majorHAnsi" w:hAnsiTheme="majorHAnsi" w:cstheme="majorHAnsi"/>
                <w:sz w:val="22"/>
                <w:szCs w:val="22"/>
                <w:lang w:val="en-US"/>
              </w:rPr>
              <w:t>implementation,</w:t>
            </w:r>
            <w:proofErr w:type="gramEnd"/>
            <w:r w:rsidRPr="00893C78">
              <w:rPr>
                <w:rFonts w:asciiTheme="majorHAnsi" w:hAnsiTheme="majorHAnsi" w:cstheme="majorHAnsi"/>
                <w:sz w:val="22"/>
                <w:szCs w:val="22"/>
                <w:lang w:val="en-US"/>
              </w:rPr>
              <w:t xml:space="preserve"> is the TRIP Decision Tree. This process of decision-making starts with the clinical problem and then explores whether we want to:</w:t>
            </w:r>
          </w:p>
          <w:p w14:paraId="6DD9835F" w14:textId="77777777" w:rsidR="00893C78" w:rsidRPr="00FB0F10" w:rsidRDefault="00893C78" w:rsidP="004538F8">
            <w:pPr>
              <w:pStyle w:val="ListParagraph"/>
              <w:numPr>
                <w:ilvl w:val="0"/>
                <w:numId w:val="44"/>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lang w:val="en-US"/>
              </w:rPr>
              <w:t>Improve clinical practices, or</w:t>
            </w:r>
          </w:p>
          <w:p w14:paraId="4C91D6DC" w14:textId="77777777" w:rsidR="00893C78" w:rsidRPr="00FB0F10" w:rsidRDefault="00893C78" w:rsidP="004538F8">
            <w:pPr>
              <w:pStyle w:val="ListParagraph"/>
              <w:numPr>
                <w:ilvl w:val="0"/>
                <w:numId w:val="44"/>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lang w:val="en-US"/>
              </w:rPr>
              <w:t>Introduce or adapt research findings.</w:t>
            </w:r>
          </w:p>
          <w:p w14:paraId="11EC9FCC"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This leads us to four different outcomes…</w:t>
            </w:r>
          </w:p>
          <w:p w14:paraId="3DBB21D6" w14:textId="77777777" w:rsidR="00893C78" w:rsidRPr="00893C78" w:rsidRDefault="00893C78"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lang w:val="en-US"/>
              </w:rPr>
              <w:t xml:space="preserve">Let’s explore the difference between some of these outcomes, because some of these are commonly confused. </w:t>
            </w:r>
          </w:p>
        </w:tc>
        <w:tc>
          <w:tcPr>
            <w:tcW w:w="4320" w:type="dxa"/>
            <w:vMerge w:val="restart"/>
          </w:tcPr>
          <w:p w14:paraId="4F0DE895" w14:textId="77777777" w:rsidR="00893C78" w:rsidRPr="00455153" w:rsidRDefault="00893C78" w:rsidP="00D017F1">
            <w:pPr>
              <w:snapToGrid w:val="0"/>
              <w:spacing w:before="120" w:after="120" w:line="240" w:lineRule="auto"/>
              <w:rPr>
                <w:rFonts w:asciiTheme="majorHAnsi" w:hAnsiTheme="majorHAnsi" w:cstheme="majorHAnsi"/>
                <w:b/>
                <w:bCs/>
                <w:color w:val="004A93" w:themeColor="accent6"/>
                <w:sz w:val="22"/>
                <w:szCs w:val="22"/>
              </w:rPr>
            </w:pPr>
            <w:r w:rsidRPr="00455153">
              <w:rPr>
                <w:rFonts w:asciiTheme="majorHAnsi" w:hAnsiTheme="majorHAnsi" w:cstheme="majorHAnsi"/>
                <w:b/>
                <w:bCs/>
                <w:color w:val="004A93" w:themeColor="accent6"/>
                <w:sz w:val="22"/>
                <w:szCs w:val="22"/>
              </w:rPr>
              <w:t>Key Messages</w:t>
            </w:r>
          </w:p>
          <w:p w14:paraId="63A06DCD" w14:textId="77777777" w:rsidR="00893C78" w:rsidRPr="00455153" w:rsidRDefault="00893C78">
            <w:pPr>
              <w:pStyle w:val="ListParagraph"/>
              <w:numPr>
                <w:ilvl w:val="0"/>
                <w:numId w:val="17"/>
              </w:numPr>
              <w:tabs>
                <w:tab w:val="left" w:pos="2835"/>
              </w:tabs>
              <w:snapToGrid w:val="0"/>
              <w:spacing w:before="120" w:after="120" w:line="240" w:lineRule="auto"/>
              <w:rPr>
                <w:rFonts w:asciiTheme="majorHAnsi" w:hAnsiTheme="majorHAnsi" w:cstheme="majorHAnsi"/>
                <w:noProof/>
                <w:color w:val="004A93" w:themeColor="accent6"/>
                <w:sz w:val="22"/>
                <w:szCs w:val="22"/>
              </w:rPr>
            </w:pPr>
            <w:r w:rsidRPr="00455153">
              <w:rPr>
                <w:rFonts w:asciiTheme="majorHAnsi" w:hAnsiTheme="majorHAnsi" w:cstheme="majorHAnsi"/>
                <w:noProof/>
                <w:color w:val="004A93" w:themeColor="accent6"/>
                <w:sz w:val="22"/>
                <w:szCs w:val="22"/>
              </w:rPr>
              <w:t xml:space="preserve">Introduce the TRIP Decision Tree </w:t>
            </w:r>
          </w:p>
          <w:p w14:paraId="1CA12ADD" w14:textId="77777777" w:rsidR="00893C78" w:rsidRPr="00455153" w:rsidRDefault="00893C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455153">
              <w:rPr>
                <w:rFonts w:asciiTheme="majorHAnsi" w:hAnsiTheme="majorHAnsi" w:cstheme="majorHAnsi"/>
                <w:color w:val="004A93" w:themeColor="accent6"/>
                <w:sz w:val="22"/>
                <w:szCs w:val="22"/>
              </w:rPr>
              <w:t xml:space="preserve">Explain how Quality Improvement and Research problems are different from implementation problems </w:t>
            </w:r>
          </w:p>
          <w:p w14:paraId="5CA654FB" w14:textId="77777777" w:rsidR="00455153" w:rsidRDefault="00455153" w:rsidP="00D017F1">
            <w:pPr>
              <w:snapToGrid w:val="0"/>
              <w:spacing w:before="120" w:after="120" w:line="240" w:lineRule="auto"/>
              <w:rPr>
                <w:rFonts w:asciiTheme="majorHAnsi" w:hAnsiTheme="majorHAnsi" w:cstheme="majorHAnsi"/>
                <w:b/>
                <w:bCs/>
                <w:color w:val="005EB8" w:themeColor="accent1"/>
                <w:sz w:val="22"/>
                <w:szCs w:val="22"/>
              </w:rPr>
            </w:pPr>
          </w:p>
          <w:p w14:paraId="6DF62E82" w14:textId="16F5540E" w:rsidR="00893C78" w:rsidRPr="00455153" w:rsidRDefault="00893C78" w:rsidP="00D017F1">
            <w:pPr>
              <w:snapToGrid w:val="0"/>
              <w:spacing w:before="120" w:after="120" w:line="240" w:lineRule="auto"/>
              <w:rPr>
                <w:rFonts w:asciiTheme="majorHAnsi" w:hAnsiTheme="majorHAnsi" w:cstheme="majorHAnsi"/>
                <w:b/>
                <w:bCs/>
                <w:sz w:val="22"/>
                <w:szCs w:val="22"/>
              </w:rPr>
            </w:pPr>
            <w:r w:rsidRPr="00455153">
              <w:rPr>
                <w:rFonts w:asciiTheme="majorHAnsi" w:hAnsiTheme="majorHAnsi" w:cstheme="majorHAnsi"/>
                <w:b/>
                <w:bCs/>
                <w:sz w:val="22"/>
                <w:szCs w:val="22"/>
              </w:rPr>
              <w:t>Facilitation Tips</w:t>
            </w:r>
          </w:p>
          <w:p w14:paraId="18632358" w14:textId="1E1946F3" w:rsidR="00893C78" w:rsidRPr="00A64D3E" w:rsidRDefault="00893C78" w:rsidP="004538F8">
            <w:pPr>
              <w:pStyle w:val="ListParagraph"/>
              <w:numPr>
                <w:ilvl w:val="0"/>
                <w:numId w:val="41"/>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Introduce the TRIP Decision Tree and emphasise the first distinction around whether there is existing evidence that needs to be introduced, a YES here is an important indicator of an implementation problem</w:t>
            </w:r>
            <w:r w:rsidR="00455153" w:rsidRPr="00A64D3E">
              <w:rPr>
                <w:rFonts w:asciiTheme="majorHAnsi" w:hAnsiTheme="majorHAnsi" w:cstheme="majorHAnsi"/>
                <w:sz w:val="22"/>
                <w:szCs w:val="22"/>
              </w:rPr>
              <w:t>.</w:t>
            </w:r>
          </w:p>
          <w:p w14:paraId="2E4FB306" w14:textId="4AC3A993" w:rsidR="00893C78" w:rsidRPr="00A64D3E" w:rsidRDefault="00893C78" w:rsidP="004538F8">
            <w:pPr>
              <w:pStyle w:val="ListParagraph"/>
              <w:numPr>
                <w:ilvl w:val="0"/>
                <w:numId w:val="41"/>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Work through the full decision tree and explain potential for confusion between all endpoints; quality improvement, clinical redesign and research – they can all work together in clinical practice, but it is important to check early on that your project is NOT one of these</w:t>
            </w:r>
            <w:r w:rsidR="00455153" w:rsidRPr="00A64D3E">
              <w:rPr>
                <w:rFonts w:asciiTheme="majorHAnsi" w:hAnsiTheme="majorHAnsi" w:cstheme="majorHAnsi"/>
                <w:sz w:val="22"/>
                <w:szCs w:val="22"/>
              </w:rPr>
              <w:t>.</w:t>
            </w:r>
          </w:p>
          <w:p w14:paraId="4293AEAB" w14:textId="4F4D4950" w:rsidR="00893C78" w:rsidRPr="00893C78" w:rsidRDefault="00893C78" w:rsidP="004538F8">
            <w:pPr>
              <w:pStyle w:val="ListParagraph"/>
              <w:numPr>
                <w:ilvl w:val="0"/>
                <w:numId w:val="41"/>
              </w:numPr>
              <w:tabs>
                <w:tab w:val="left" w:pos="2835"/>
              </w:tabs>
              <w:snapToGrid w:val="0"/>
              <w:spacing w:before="120" w:after="120" w:line="240" w:lineRule="auto"/>
              <w:rPr>
                <w:rFonts w:asciiTheme="majorHAnsi" w:hAnsiTheme="majorHAnsi" w:cstheme="majorHAnsi"/>
                <w:color w:val="005EB8" w:themeColor="accent1"/>
                <w:sz w:val="22"/>
                <w:szCs w:val="22"/>
              </w:rPr>
            </w:pPr>
            <w:r w:rsidRPr="00A64D3E">
              <w:rPr>
                <w:rFonts w:asciiTheme="majorHAnsi" w:hAnsiTheme="majorHAnsi" w:cstheme="majorHAnsi"/>
                <w:sz w:val="22"/>
                <w:szCs w:val="22"/>
              </w:rPr>
              <w:t xml:space="preserve">With each slide, emphasise the differences when compared to </w:t>
            </w:r>
            <w:r w:rsidRPr="00A64D3E">
              <w:rPr>
                <w:rFonts w:asciiTheme="majorHAnsi" w:hAnsiTheme="majorHAnsi" w:cstheme="majorHAnsi"/>
                <w:sz w:val="22"/>
                <w:szCs w:val="22"/>
              </w:rPr>
              <w:lastRenderedPageBreak/>
              <w:t>implementation – if possible, refer to and explain why the cardiac rehabilitation case study represents an implementation problem; or add in your own exemplars</w:t>
            </w:r>
            <w:r w:rsidR="00455153" w:rsidRPr="00A64D3E">
              <w:rPr>
                <w:rFonts w:asciiTheme="majorHAnsi" w:hAnsiTheme="majorHAnsi" w:cstheme="majorHAnsi"/>
                <w:sz w:val="22"/>
                <w:szCs w:val="22"/>
              </w:rPr>
              <w:t>.</w:t>
            </w:r>
          </w:p>
        </w:tc>
      </w:tr>
      <w:tr w:rsidR="00893C78" w:rsidRPr="00893C78" w14:paraId="5AB46A46" w14:textId="77777777" w:rsidTr="009120F2">
        <w:tc>
          <w:tcPr>
            <w:tcW w:w="742" w:type="dxa"/>
          </w:tcPr>
          <w:p w14:paraId="4C211255" w14:textId="17C1BE9A"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3</w:t>
            </w:r>
            <w:r w:rsidR="00A9102C">
              <w:rPr>
                <w:rFonts w:asciiTheme="majorHAnsi" w:hAnsiTheme="majorHAnsi" w:cstheme="majorHAnsi"/>
                <w:sz w:val="22"/>
                <w:szCs w:val="22"/>
              </w:rPr>
              <w:t>3</w:t>
            </w:r>
          </w:p>
        </w:tc>
        <w:tc>
          <w:tcPr>
            <w:tcW w:w="2763" w:type="dxa"/>
            <w:shd w:val="clear" w:color="auto" w:fill="D4E4F4" w:themeFill="accent5" w:themeFillTint="33"/>
          </w:tcPr>
          <w:p w14:paraId="2BC934CD"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Compare Quality Improvement and Implementation</w:t>
            </w:r>
          </w:p>
        </w:tc>
        <w:tc>
          <w:tcPr>
            <w:tcW w:w="6750" w:type="dxa"/>
          </w:tcPr>
          <w:p w14:paraId="60FB61DB"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Two outcomes that are commonly </w:t>
            </w:r>
            <w:proofErr w:type="gramStart"/>
            <w:r w:rsidRPr="00893C78">
              <w:rPr>
                <w:rFonts w:asciiTheme="majorHAnsi" w:hAnsiTheme="majorHAnsi" w:cstheme="majorHAnsi"/>
                <w:sz w:val="22"/>
                <w:szCs w:val="22"/>
                <w:lang w:val="en-US"/>
              </w:rPr>
              <w:t>confused</w:t>
            </w:r>
            <w:proofErr w:type="gramEnd"/>
            <w:r w:rsidRPr="00893C78">
              <w:rPr>
                <w:rFonts w:asciiTheme="majorHAnsi" w:hAnsiTheme="majorHAnsi" w:cstheme="majorHAnsi"/>
                <w:sz w:val="22"/>
                <w:szCs w:val="22"/>
                <w:lang w:val="en-US"/>
              </w:rPr>
              <w:t xml:space="preserve"> are </w:t>
            </w:r>
            <w:r w:rsidRPr="00893C78">
              <w:rPr>
                <w:rFonts w:asciiTheme="majorHAnsi" w:hAnsiTheme="majorHAnsi" w:cstheme="majorHAnsi"/>
                <w:b/>
                <w:bCs/>
                <w:sz w:val="22"/>
                <w:szCs w:val="22"/>
                <w:lang w:val="en-US"/>
              </w:rPr>
              <w:t xml:space="preserve">quality improvement </w:t>
            </w:r>
            <w:r w:rsidRPr="00893C78">
              <w:rPr>
                <w:rFonts w:asciiTheme="majorHAnsi" w:hAnsiTheme="majorHAnsi" w:cstheme="majorHAnsi"/>
                <w:sz w:val="22"/>
                <w:szCs w:val="22"/>
                <w:lang w:val="en-US"/>
              </w:rPr>
              <w:t xml:space="preserve">and </w:t>
            </w:r>
            <w:r w:rsidRPr="00893C78">
              <w:rPr>
                <w:rFonts w:asciiTheme="majorHAnsi" w:hAnsiTheme="majorHAnsi" w:cstheme="majorHAnsi"/>
                <w:b/>
                <w:bCs/>
                <w:sz w:val="22"/>
                <w:szCs w:val="22"/>
                <w:lang w:val="en-US"/>
              </w:rPr>
              <w:t>implementation</w:t>
            </w:r>
            <w:r w:rsidRPr="00893C78">
              <w:rPr>
                <w:rFonts w:asciiTheme="majorHAnsi" w:hAnsiTheme="majorHAnsi" w:cstheme="majorHAnsi"/>
                <w:sz w:val="22"/>
                <w:szCs w:val="22"/>
                <w:lang w:val="en-US"/>
              </w:rPr>
              <w:t xml:space="preserve">. </w:t>
            </w:r>
          </w:p>
          <w:p w14:paraId="26E5F00B"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r w:rsidRPr="00893C78">
              <w:rPr>
                <w:rFonts w:asciiTheme="majorHAnsi" w:hAnsiTheme="majorHAnsi" w:cstheme="majorHAnsi"/>
                <w:sz w:val="22"/>
                <w:szCs w:val="22"/>
                <w:lang w:val="en-US"/>
              </w:rPr>
              <w:t>Quality Improvement is a well-known and well-supported problem-solving methodology in many health systems. It is a great way to address local problems around workflow inefficiencies. The Plan-Do-Study-Act model is often used with Quality Improvement activities: you adopt problem-</w:t>
            </w:r>
            <w:proofErr w:type="gramStart"/>
            <w:r w:rsidRPr="00893C78">
              <w:rPr>
                <w:rFonts w:asciiTheme="majorHAnsi" w:hAnsiTheme="majorHAnsi" w:cstheme="majorHAnsi"/>
                <w:sz w:val="22"/>
                <w:szCs w:val="22"/>
                <w:lang w:val="en-US"/>
              </w:rPr>
              <w:t>solve</w:t>
            </w:r>
            <w:proofErr w:type="gramEnd"/>
            <w:r w:rsidRPr="00893C78">
              <w:rPr>
                <w:rFonts w:asciiTheme="majorHAnsi" w:hAnsiTheme="majorHAnsi" w:cstheme="majorHAnsi"/>
                <w:sz w:val="22"/>
                <w:szCs w:val="22"/>
                <w:lang w:val="en-US"/>
              </w:rPr>
              <w:t xml:space="preserve"> strategies to find the root cause, and then trial-and-error iterations to achieve the desired outcome. </w:t>
            </w:r>
          </w:p>
          <w:p w14:paraId="5E369589"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This is different to implementation, because implementation problems have research benefits that are not being </w:t>
            </w:r>
            <w:proofErr w:type="spellStart"/>
            <w:r w:rsidRPr="00893C78">
              <w:rPr>
                <w:rFonts w:asciiTheme="majorHAnsi" w:hAnsiTheme="majorHAnsi" w:cstheme="majorHAnsi"/>
                <w:sz w:val="22"/>
                <w:szCs w:val="22"/>
                <w:lang w:val="en-US"/>
              </w:rPr>
              <w:t>realised</w:t>
            </w:r>
            <w:proofErr w:type="spellEnd"/>
            <w:r w:rsidRPr="00893C78">
              <w:rPr>
                <w:rFonts w:asciiTheme="majorHAnsi" w:hAnsiTheme="majorHAnsi" w:cstheme="majorHAnsi"/>
                <w:sz w:val="22"/>
                <w:szCs w:val="22"/>
                <w:lang w:val="en-US"/>
              </w:rPr>
              <w:t xml:space="preserve">, but we don’t know why. It’s usually not a simple reason why. That’s why we need to build our implementation plan – to help people use the evidence. </w:t>
            </w:r>
          </w:p>
        </w:tc>
        <w:tc>
          <w:tcPr>
            <w:tcW w:w="4320" w:type="dxa"/>
            <w:vMerge/>
          </w:tcPr>
          <w:p w14:paraId="6F1383CE"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124359D4" w14:textId="77777777" w:rsidTr="009120F2">
        <w:tc>
          <w:tcPr>
            <w:tcW w:w="742" w:type="dxa"/>
          </w:tcPr>
          <w:p w14:paraId="565DE39C" w14:textId="3C6E92DA"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3</w:t>
            </w:r>
            <w:r w:rsidR="00A9102C">
              <w:rPr>
                <w:rFonts w:asciiTheme="majorHAnsi" w:hAnsiTheme="majorHAnsi" w:cstheme="majorHAnsi"/>
                <w:sz w:val="22"/>
                <w:szCs w:val="22"/>
              </w:rPr>
              <w:t>4</w:t>
            </w:r>
          </w:p>
        </w:tc>
        <w:tc>
          <w:tcPr>
            <w:tcW w:w="2763" w:type="dxa"/>
            <w:shd w:val="clear" w:color="auto" w:fill="D4E4F4" w:themeFill="accent5" w:themeFillTint="33"/>
          </w:tcPr>
          <w:p w14:paraId="6AF1ABE4"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Compare Research and Implementation</w:t>
            </w:r>
          </w:p>
        </w:tc>
        <w:tc>
          <w:tcPr>
            <w:tcW w:w="6750" w:type="dxa"/>
          </w:tcPr>
          <w:p w14:paraId="545C29F6"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Another comparison for confusion is </w:t>
            </w:r>
            <w:r w:rsidRPr="00893C78">
              <w:rPr>
                <w:rFonts w:asciiTheme="majorHAnsi" w:hAnsiTheme="majorHAnsi" w:cstheme="majorHAnsi"/>
                <w:b/>
                <w:bCs/>
                <w:sz w:val="22"/>
                <w:szCs w:val="22"/>
                <w:lang w:val="en-US"/>
              </w:rPr>
              <w:t>research</w:t>
            </w:r>
            <w:r w:rsidRPr="00893C78">
              <w:rPr>
                <w:rFonts w:asciiTheme="majorHAnsi" w:hAnsiTheme="majorHAnsi" w:cstheme="majorHAnsi"/>
                <w:sz w:val="22"/>
                <w:szCs w:val="22"/>
                <w:lang w:val="en-US"/>
              </w:rPr>
              <w:t xml:space="preserve"> vs. </w:t>
            </w:r>
            <w:r w:rsidRPr="00893C78">
              <w:rPr>
                <w:rFonts w:asciiTheme="majorHAnsi" w:hAnsiTheme="majorHAnsi" w:cstheme="majorHAnsi"/>
                <w:b/>
                <w:bCs/>
                <w:sz w:val="22"/>
                <w:szCs w:val="22"/>
                <w:lang w:val="en-US"/>
              </w:rPr>
              <w:t>implementation</w:t>
            </w:r>
            <w:r w:rsidRPr="00893C78">
              <w:rPr>
                <w:rFonts w:asciiTheme="majorHAnsi" w:hAnsiTheme="majorHAnsi" w:cstheme="majorHAnsi"/>
                <w:sz w:val="22"/>
                <w:szCs w:val="22"/>
                <w:lang w:val="en-US"/>
              </w:rPr>
              <w:t>.</w:t>
            </w:r>
          </w:p>
          <w:p w14:paraId="6EC29E01" w14:textId="31997E20"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Research projects occur in healthcare systems when the answer to a problem is not known. If we do not have </w:t>
            </w:r>
            <w:r w:rsidR="006B0C9B" w:rsidRPr="00893C78">
              <w:rPr>
                <w:rFonts w:asciiTheme="majorHAnsi" w:hAnsiTheme="majorHAnsi" w:cstheme="majorHAnsi"/>
                <w:sz w:val="22"/>
                <w:szCs w:val="22"/>
                <w:lang w:val="en-US"/>
              </w:rPr>
              <w:t>evidence,</w:t>
            </w:r>
            <w:r w:rsidRPr="00893C78">
              <w:rPr>
                <w:rFonts w:asciiTheme="majorHAnsi" w:hAnsiTheme="majorHAnsi" w:cstheme="majorHAnsi"/>
                <w:sz w:val="22"/>
                <w:szCs w:val="22"/>
                <w:lang w:val="en-US"/>
              </w:rPr>
              <w:t xml:space="preserve"> we may need to design a research study to address the question, then carry out a research project to answer the question. </w:t>
            </w:r>
          </w:p>
          <w:p w14:paraId="40C945CC" w14:textId="05D6B056" w:rsidR="00893C78" w:rsidRPr="00893C78" w:rsidRDefault="00893C78" w:rsidP="00D017F1">
            <w:pPr>
              <w:snapToGrid w:val="0"/>
              <w:spacing w:before="120" w:after="120" w:line="240" w:lineRule="auto"/>
            </w:pPr>
            <w:r w:rsidRPr="4289F165">
              <w:rPr>
                <w:rFonts w:asciiTheme="majorHAnsi" w:hAnsiTheme="majorHAnsi" w:cstheme="majorBidi"/>
                <w:sz w:val="22"/>
                <w:szCs w:val="22"/>
                <w:lang w:val="en-US"/>
              </w:rPr>
              <w:t>Whereas with implementation, we already know the benefits from research.</w:t>
            </w:r>
            <w:r w:rsidR="50333637" w:rsidRPr="4289F165">
              <w:rPr>
                <w:rFonts w:asciiTheme="majorHAnsi" w:hAnsiTheme="majorHAnsi" w:cstheme="majorBidi"/>
                <w:sz w:val="22"/>
                <w:szCs w:val="22"/>
                <w:lang w:val="en-US"/>
              </w:rPr>
              <w:t xml:space="preserve"> It’s that those benefits aren’t being </w:t>
            </w:r>
            <w:proofErr w:type="spellStart"/>
            <w:r w:rsidR="50333637" w:rsidRPr="4289F165">
              <w:rPr>
                <w:rFonts w:asciiTheme="majorHAnsi" w:hAnsiTheme="majorHAnsi" w:cstheme="majorBidi"/>
                <w:sz w:val="22"/>
                <w:szCs w:val="22"/>
                <w:lang w:val="en-US"/>
              </w:rPr>
              <w:t>realised</w:t>
            </w:r>
            <w:proofErr w:type="spellEnd"/>
            <w:r w:rsidR="50333637" w:rsidRPr="4289F165">
              <w:rPr>
                <w:rFonts w:asciiTheme="majorHAnsi" w:hAnsiTheme="majorHAnsi" w:cstheme="majorBidi"/>
                <w:sz w:val="22"/>
                <w:szCs w:val="22"/>
                <w:lang w:val="en-US"/>
              </w:rPr>
              <w:t>. With an implementation project we need to use implementation knowledge and skills to influence people to use the evidence</w:t>
            </w:r>
            <w:r w:rsidR="5ED39456" w:rsidRPr="4289F165">
              <w:rPr>
                <w:rFonts w:asciiTheme="majorHAnsi" w:hAnsiTheme="majorHAnsi" w:cstheme="majorBidi"/>
                <w:sz w:val="22"/>
                <w:szCs w:val="22"/>
                <w:lang w:val="en-US"/>
              </w:rPr>
              <w:t xml:space="preserve"> in practice so that the benefits can be </w:t>
            </w:r>
            <w:proofErr w:type="spellStart"/>
            <w:r w:rsidR="5ED39456" w:rsidRPr="4289F165">
              <w:rPr>
                <w:rFonts w:asciiTheme="majorHAnsi" w:hAnsiTheme="majorHAnsi" w:cstheme="majorBidi"/>
                <w:sz w:val="22"/>
                <w:szCs w:val="22"/>
                <w:lang w:val="en-US"/>
              </w:rPr>
              <w:t>realised</w:t>
            </w:r>
            <w:proofErr w:type="spellEnd"/>
            <w:r w:rsidR="5ED39456" w:rsidRPr="4289F165">
              <w:rPr>
                <w:rFonts w:asciiTheme="majorHAnsi" w:hAnsiTheme="majorHAnsi" w:cstheme="majorBidi"/>
                <w:sz w:val="22"/>
                <w:szCs w:val="22"/>
                <w:lang w:val="en-US"/>
              </w:rPr>
              <w:t>.</w:t>
            </w:r>
            <w:r w:rsidRPr="4289F165">
              <w:rPr>
                <w:rFonts w:asciiTheme="majorHAnsi" w:hAnsiTheme="majorHAnsi" w:cstheme="majorBidi"/>
                <w:sz w:val="22"/>
                <w:szCs w:val="22"/>
                <w:lang w:val="en-US"/>
              </w:rPr>
              <w:t xml:space="preserve"> </w:t>
            </w:r>
          </w:p>
          <w:p w14:paraId="651940DC" w14:textId="4F586808" w:rsidR="00893C78" w:rsidRPr="00723C41" w:rsidRDefault="5D96BF87"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lang w:val="en-US"/>
              </w:rPr>
              <w:t>It’s important to note that s</w:t>
            </w:r>
            <w:r w:rsidR="4D49188F" w:rsidRPr="4289F165">
              <w:rPr>
                <w:rFonts w:asciiTheme="majorHAnsi" w:hAnsiTheme="majorHAnsi" w:cstheme="majorBidi"/>
                <w:sz w:val="22"/>
                <w:szCs w:val="22"/>
                <w:lang w:val="en-US"/>
              </w:rPr>
              <w:t xml:space="preserve">ometimes you may look at an implementation question and </w:t>
            </w:r>
            <w:r w:rsidR="7308E76F" w:rsidRPr="4289F165">
              <w:rPr>
                <w:rFonts w:asciiTheme="majorHAnsi" w:hAnsiTheme="majorHAnsi" w:cstheme="majorBidi"/>
                <w:sz w:val="22"/>
                <w:szCs w:val="22"/>
                <w:lang w:val="en-US"/>
              </w:rPr>
              <w:t xml:space="preserve">then </w:t>
            </w:r>
            <w:r w:rsidR="4D49188F" w:rsidRPr="4289F165">
              <w:rPr>
                <w:rFonts w:asciiTheme="majorHAnsi" w:hAnsiTheme="majorHAnsi" w:cstheme="majorBidi"/>
                <w:sz w:val="22"/>
                <w:szCs w:val="22"/>
                <w:lang w:val="en-US"/>
              </w:rPr>
              <w:t>realise we don’t have the answer to our question</w:t>
            </w:r>
            <w:r w:rsidR="3D5DDECC" w:rsidRPr="4289F165">
              <w:rPr>
                <w:rFonts w:asciiTheme="majorHAnsi" w:hAnsiTheme="majorHAnsi" w:cstheme="majorBidi"/>
                <w:sz w:val="22"/>
                <w:szCs w:val="22"/>
                <w:lang w:val="en-US"/>
              </w:rPr>
              <w:t>. This lack of evidence means that you</w:t>
            </w:r>
            <w:r w:rsidR="4D49188F" w:rsidRPr="4289F165">
              <w:rPr>
                <w:rFonts w:asciiTheme="majorHAnsi" w:hAnsiTheme="majorHAnsi" w:cstheme="majorBidi"/>
                <w:sz w:val="22"/>
                <w:szCs w:val="22"/>
                <w:lang w:val="en-US"/>
              </w:rPr>
              <w:t xml:space="preserve"> might need </w:t>
            </w:r>
            <w:r w:rsidR="20EDBEFD" w:rsidRPr="4289F165">
              <w:rPr>
                <w:rFonts w:asciiTheme="majorHAnsi" w:hAnsiTheme="majorHAnsi" w:cstheme="majorBidi"/>
                <w:sz w:val="22"/>
                <w:szCs w:val="22"/>
                <w:lang w:val="en-US"/>
              </w:rPr>
              <w:t xml:space="preserve">to do a </w:t>
            </w:r>
            <w:r w:rsidR="4D49188F" w:rsidRPr="4289F165">
              <w:rPr>
                <w:rFonts w:asciiTheme="majorHAnsi" w:hAnsiTheme="majorHAnsi" w:cstheme="majorBidi"/>
                <w:sz w:val="22"/>
                <w:szCs w:val="22"/>
                <w:lang w:val="en-US"/>
              </w:rPr>
              <w:t xml:space="preserve">small research project </w:t>
            </w:r>
            <w:r w:rsidR="3B59B619" w:rsidRPr="4289F165">
              <w:rPr>
                <w:rFonts w:asciiTheme="majorHAnsi" w:hAnsiTheme="majorHAnsi" w:cstheme="majorBidi"/>
                <w:sz w:val="22"/>
                <w:szCs w:val="22"/>
                <w:lang w:val="en-US"/>
              </w:rPr>
              <w:t xml:space="preserve">first </w:t>
            </w:r>
            <w:r w:rsidR="4D49188F" w:rsidRPr="4289F165">
              <w:rPr>
                <w:rFonts w:asciiTheme="majorHAnsi" w:hAnsiTheme="majorHAnsi" w:cstheme="majorBidi"/>
                <w:sz w:val="22"/>
                <w:szCs w:val="22"/>
                <w:lang w:val="en-US"/>
              </w:rPr>
              <w:t>to address the question</w:t>
            </w:r>
            <w:r w:rsidR="28639E4A" w:rsidRPr="4289F165">
              <w:rPr>
                <w:rFonts w:asciiTheme="majorHAnsi" w:hAnsiTheme="majorHAnsi" w:cstheme="majorBidi"/>
                <w:sz w:val="22"/>
                <w:szCs w:val="22"/>
                <w:lang w:val="en-US"/>
              </w:rPr>
              <w:t>, before moving to implementation</w:t>
            </w:r>
            <w:r w:rsidR="4D49188F" w:rsidRPr="4289F165">
              <w:rPr>
                <w:rFonts w:asciiTheme="majorHAnsi" w:hAnsiTheme="majorHAnsi" w:cstheme="majorBidi"/>
                <w:sz w:val="22"/>
                <w:szCs w:val="22"/>
                <w:lang w:val="en-US"/>
              </w:rPr>
              <w:t>.</w:t>
            </w:r>
          </w:p>
        </w:tc>
        <w:tc>
          <w:tcPr>
            <w:tcW w:w="4320" w:type="dxa"/>
            <w:vMerge/>
          </w:tcPr>
          <w:p w14:paraId="14DA3581"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893C78" w:rsidRPr="00893C78" w14:paraId="540403B9" w14:textId="77777777" w:rsidTr="009120F2">
        <w:tc>
          <w:tcPr>
            <w:tcW w:w="742" w:type="dxa"/>
          </w:tcPr>
          <w:p w14:paraId="3CD9C3D3" w14:textId="3C553BF2" w:rsidR="00893C78" w:rsidRPr="00893C78" w:rsidRDefault="0099302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3</w:t>
            </w:r>
            <w:r w:rsidR="00A9102C">
              <w:rPr>
                <w:rFonts w:asciiTheme="majorHAnsi" w:hAnsiTheme="majorHAnsi" w:cstheme="majorHAnsi"/>
                <w:sz w:val="22"/>
                <w:szCs w:val="22"/>
              </w:rPr>
              <w:t>5</w:t>
            </w:r>
          </w:p>
        </w:tc>
        <w:tc>
          <w:tcPr>
            <w:tcW w:w="2763" w:type="dxa"/>
            <w:shd w:val="clear" w:color="auto" w:fill="D4E4F4" w:themeFill="accent5" w:themeFillTint="33"/>
          </w:tcPr>
          <w:p w14:paraId="093A5D22" w14:textId="77777777" w:rsidR="00893C78" w:rsidRPr="00893C78" w:rsidRDefault="00893C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Connecting it all together…</w:t>
            </w:r>
          </w:p>
        </w:tc>
        <w:tc>
          <w:tcPr>
            <w:tcW w:w="6750" w:type="dxa"/>
            <w:tcBorders>
              <w:bottom w:val="single" w:sz="4" w:space="0" w:color="002E5C" w:themeColor="text2"/>
            </w:tcBorders>
          </w:tcPr>
          <w:p w14:paraId="1DE7AD38" w14:textId="77777777" w:rsidR="00723C41" w:rsidRDefault="00723C41" w:rsidP="00D017F1">
            <w:pPr>
              <w:snapToGrid w:val="0"/>
              <w:spacing w:before="120" w:after="120" w:line="240" w:lineRule="auto"/>
              <w:rPr>
                <w:rFonts w:asciiTheme="majorHAnsi" w:hAnsiTheme="majorHAnsi" w:cstheme="majorBidi"/>
                <w:sz w:val="22"/>
                <w:szCs w:val="22"/>
                <w:lang w:val="en-US"/>
              </w:rPr>
            </w:pPr>
            <w:r>
              <w:rPr>
                <w:rFonts w:asciiTheme="majorHAnsi" w:hAnsiTheme="majorHAnsi" w:cstheme="majorBidi"/>
                <w:sz w:val="22"/>
                <w:szCs w:val="22"/>
                <w:lang w:val="en-US"/>
              </w:rPr>
              <w:t>I</w:t>
            </w:r>
            <w:r w:rsidR="610F9F05" w:rsidRPr="4289F165">
              <w:rPr>
                <w:rFonts w:asciiTheme="majorHAnsi" w:hAnsiTheme="majorHAnsi" w:cstheme="majorBidi"/>
                <w:sz w:val="22"/>
                <w:szCs w:val="22"/>
                <w:lang w:val="en-US"/>
              </w:rPr>
              <w:t xml:space="preserve">f we put it all </w:t>
            </w:r>
            <w:r w:rsidR="006B0C9B" w:rsidRPr="4289F165">
              <w:rPr>
                <w:rFonts w:asciiTheme="majorHAnsi" w:hAnsiTheme="majorHAnsi" w:cstheme="majorBidi"/>
                <w:sz w:val="22"/>
                <w:szCs w:val="22"/>
                <w:lang w:val="en-US"/>
              </w:rPr>
              <w:t>together,</w:t>
            </w:r>
            <w:r w:rsidR="610F9F05" w:rsidRPr="4289F165">
              <w:rPr>
                <w:rFonts w:asciiTheme="majorHAnsi" w:hAnsiTheme="majorHAnsi" w:cstheme="majorBidi"/>
                <w:sz w:val="22"/>
                <w:szCs w:val="22"/>
                <w:lang w:val="en-US"/>
              </w:rPr>
              <w:t xml:space="preserve"> </w:t>
            </w:r>
            <w:r w:rsidR="00893C78" w:rsidRPr="4289F165">
              <w:rPr>
                <w:rFonts w:asciiTheme="majorHAnsi" w:hAnsiTheme="majorHAnsi" w:cstheme="majorBidi"/>
                <w:sz w:val="22"/>
                <w:szCs w:val="22"/>
                <w:lang w:val="en-US"/>
              </w:rPr>
              <w:t xml:space="preserve">we can think about </w:t>
            </w:r>
          </w:p>
          <w:p w14:paraId="2FA54E82" w14:textId="77777777" w:rsidR="00723C41" w:rsidRPr="00723C41" w:rsidRDefault="00893C78" w:rsidP="004538F8">
            <w:pPr>
              <w:pStyle w:val="ListParagraph"/>
              <w:numPr>
                <w:ilvl w:val="0"/>
                <w:numId w:val="42"/>
              </w:numPr>
              <w:snapToGrid w:val="0"/>
              <w:spacing w:before="120" w:after="120" w:line="240" w:lineRule="auto"/>
              <w:rPr>
                <w:rFonts w:asciiTheme="majorHAnsi" w:hAnsiTheme="majorHAnsi" w:cstheme="majorBidi"/>
                <w:sz w:val="22"/>
                <w:szCs w:val="22"/>
                <w:lang w:val="en-US"/>
              </w:rPr>
            </w:pPr>
            <w:r w:rsidRPr="00723C41">
              <w:rPr>
                <w:rFonts w:asciiTheme="majorHAnsi" w:hAnsiTheme="majorHAnsi" w:cstheme="majorBidi"/>
                <w:b/>
                <w:bCs/>
                <w:sz w:val="22"/>
                <w:szCs w:val="22"/>
                <w:lang w:val="en-US"/>
              </w:rPr>
              <w:t>research</w:t>
            </w:r>
            <w:r w:rsidRPr="00723C41">
              <w:rPr>
                <w:rFonts w:asciiTheme="majorHAnsi" w:hAnsiTheme="majorHAnsi" w:cstheme="majorBidi"/>
                <w:sz w:val="22"/>
                <w:szCs w:val="22"/>
                <w:lang w:val="en-US"/>
              </w:rPr>
              <w:t xml:space="preserve"> as a means of discovering what </w:t>
            </w:r>
            <w:proofErr w:type="gramStart"/>
            <w:r w:rsidRPr="00723C41">
              <w:rPr>
                <w:rFonts w:asciiTheme="majorHAnsi" w:hAnsiTheme="majorHAnsi" w:cstheme="majorBidi"/>
                <w:sz w:val="22"/>
                <w:szCs w:val="22"/>
                <w:lang w:val="en-US"/>
              </w:rPr>
              <w:t>works;</w:t>
            </w:r>
            <w:proofErr w:type="gramEnd"/>
            <w:r w:rsidRPr="00723C41">
              <w:rPr>
                <w:rFonts w:asciiTheme="majorHAnsi" w:hAnsiTheme="majorHAnsi" w:cstheme="majorBidi"/>
                <w:sz w:val="22"/>
                <w:szCs w:val="22"/>
                <w:lang w:val="en-US"/>
              </w:rPr>
              <w:t xml:space="preserve"> </w:t>
            </w:r>
          </w:p>
          <w:p w14:paraId="673143D4" w14:textId="77777777" w:rsidR="00723C41" w:rsidRPr="00723C41" w:rsidRDefault="00893C78" w:rsidP="004538F8">
            <w:pPr>
              <w:pStyle w:val="ListParagraph"/>
              <w:numPr>
                <w:ilvl w:val="0"/>
                <w:numId w:val="42"/>
              </w:numPr>
              <w:snapToGrid w:val="0"/>
              <w:spacing w:before="120" w:after="120" w:line="240" w:lineRule="auto"/>
              <w:rPr>
                <w:rFonts w:asciiTheme="majorHAnsi" w:hAnsiTheme="majorHAnsi" w:cstheme="majorBidi"/>
                <w:sz w:val="22"/>
                <w:szCs w:val="22"/>
                <w:lang w:val="en-US"/>
              </w:rPr>
            </w:pPr>
            <w:r w:rsidRPr="00723C41">
              <w:rPr>
                <w:rFonts w:asciiTheme="majorHAnsi" w:hAnsiTheme="majorHAnsi" w:cstheme="majorBidi"/>
                <w:b/>
                <w:bCs/>
                <w:sz w:val="22"/>
                <w:szCs w:val="22"/>
                <w:lang w:val="en-US"/>
              </w:rPr>
              <w:t>implementation</w:t>
            </w:r>
            <w:r w:rsidRPr="00723C41">
              <w:rPr>
                <w:rFonts w:asciiTheme="majorHAnsi" w:hAnsiTheme="majorHAnsi" w:cstheme="majorBidi"/>
                <w:sz w:val="22"/>
                <w:szCs w:val="22"/>
                <w:lang w:val="en-US"/>
              </w:rPr>
              <w:t xml:space="preserve"> as ensuring people use that research in practice; and </w:t>
            </w:r>
          </w:p>
          <w:p w14:paraId="1F138EE9" w14:textId="73C1A704" w:rsidR="00893C78" w:rsidRPr="00723C41" w:rsidRDefault="00893C78" w:rsidP="004538F8">
            <w:pPr>
              <w:pStyle w:val="ListParagraph"/>
              <w:numPr>
                <w:ilvl w:val="0"/>
                <w:numId w:val="42"/>
              </w:numPr>
              <w:snapToGrid w:val="0"/>
              <w:spacing w:before="120" w:after="120" w:line="240" w:lineRule="auto"/>
              <w:rPr>
                <w:rFonts w:asciiTheme="majorHAnsi" w:hAnsiTheme="majorHAnsi" w:cstheme="majorBidi"/>
                <w:sz w:val="22"/>
                <w:szCs w:val="22"/>
              </w:rPr>
            </w:pPr>
            <w:r w:rsidRPr="00723C41">
              <w:rPr>
                <w:rFonts w:asciiTheme="majorHAnsi" w:hAnsiTheme="majorHAnsi" w:cstheme="majorBidi"/>
                <w:b/>
                <w:bCs/>
                <w:sz w:val="22"/>
                <w:szCs w:val="22"/>
                <w:lang w:val="en-US"/>
              </w:rPr>
              <w:t>quality improvement</w:t>
            </w:r>
            <w:r w:rsidRPr="00723C41">
              <w:rPr>
                <w:rFonts w:asciiTheme="majorHAnsi" w:hAnsiTheme="majorHAnsi" w:cstheme="majorBidi"/>
                <w:sz w:val="22"/>
                <w:szCs w:val="22"/>
                <w:lang w:val="en-US"/>
              </w:rPr>
              <w:t xml:space="preserve"> as refining the workflow to make things more efficient in a local setting.</w:t>
            </w:r>
          </w:p>
          <w:p w14:paraId="4C5E44E7" w14:textId="77777777" w:rsidR="00893C78" w:rsidRPr="00893C78" w:rsidRDefault="00893C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These distinctions and the TRIP decision tree can be useful during discussions with your peers or mentor, to clarify your problem.</w:t>
            </w:r>
          </w:p>
        </w:tc>
        <w:tc>
          <w:tcPr>
            <w:tcW w:w="4320" w:type="dxa"/>
            <w:vMerge/>
          </w:tcPr>
          <w:p w14:paraId="57863DF7" w14:textId="77777777" w:rsidR="00893C78" w:rsidRPr="00893C78" w:rsidRDefault="00893C78" w:rsidP="00D017F1">
            <w:pPr>
              <w:snapToGrid w:val="0"/>
              <w:spacing w:before="120" w:after="120" w:line="240" w:lineRule="auto"/>
              <w:rPr>
                <w:rFonts w:asciiTheme="majorHAnsi" w:hAnsiTheme="majorHAnsi" w:cstheme="majorHAnsi"/>
                <w:sz w:val="22"/>
                <w:szCs w:val="22"/>
                <w:lang w:val="en-US"/>
              </w:rPr>
            </w:pPr>
          </w:p>
        </w:tc>
      </w:tr>
      <w:tr w:rsidR="00F655B3" w:rsidRPr="00893C78" w14:paraId="52A99DCA" w14:textId="77777777" w:rsidTr="009120F2">
        <w:tc>
          <w:tcPr>
            <w:tcW w:w="742" w:type="dxa"/>
            <w:vMerge w:val="restart"/>
          </w:tcPr>
          <w:p w14:paraId="390FA5A0" w14:textId="16455FBD" w:rsidR="00F655B3" w:rsidRPr="00893C78" w:rsidRDefault="00F655B3"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3</w:t>
            </w:r>
            <w:r w:rsidR="00A9102C">
              <w:rPr>
                <w:rFonts w:asciiTheme="majorHAnsi" w:hAnsiTheme="majorHAnsi" w:cstheme="majorHAnsi"/>
                <w:sz w:val="22"/>
                <w:szCs w:val="22"/>
              </w:rPr>
              <w:t>6</w:t>
            </w:r>
          </w:p>
        </w:tc>
        <w:tc>
          <w:tcPr>
            <w:tcW w:w="2763" w:type="dxa"/>
            <w:vMerge w:val="restart"/>
            <w:shd w:val="clear" w:color="auto" w:fill="D4E4F4" w:themeFill="accent5" w:themeFillTint="33"/>
          </w:tcPr>
          <w:p w14:paraId="2851C7AA" w14:textId="7E1A6FC9" w:rsidR="007024BE" w:rsidRPr="00727559" w:rsidRDefault="00F655B3"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DISCUSSION</w:t>
            </w:r>
          </w:p>
        </w:tc>
        <w:tc>
          <w:tcPr>
            <w:tcW w:w="6750" w:type="dxa"/>
            <w:tcBorders>
              <w:bottom w:val="nil"/>
            </w:tcBorders>
          </w:tcPr>
          <w:p w14:paraId="646584BF" w14:textId="61B29D61" w:rsidR="00150594" w:rsidRPr="00150594" w:rsidRDefault="00F655B3" w:rsidP="00D017F1">
            <w:pPr>
              <w:snapToGrid w:val="0"/>
              <w:spacing w:before="120" w:after="120" w:line="240" w:lineRule="auto"/>
              <w:rPr>
                <w:rFonts w:asciiTheme="majorHAnsi" w:hAnsiTheme="majorHAnsi" w:cstheme="majorHAnsi"/>
                <w:sz w:val="22"/>
                <w:szCs w:val="22"/>
                <w:lang w:val="en-US"/>
              </w:rPr>
            </w:pPr>
            <w:r w:rsidRPr="00893C78">
              <w:rPr>
                <w:rFonts w:asciiTheme="majorHAnsi" w:hAnsiTheme="majorHAnsi" w:cstheme="majorHAnsi"/>
                <w:sz w:val="22"/>
                <w:szCs w:val="22"/>
                <w:lang w:val="en-US"/>
              </w:rPr>
              <w:t xml:space="preserve">Discuss with a </w:t>
            </w:r>
            <w:r w:rsidR="00B9057F" w:rsidRPr="00893C78">
              <w:rPr>
                <w:rFonts w:asciiTheme="majorHAnsi" w:hAnsiTheme="majorHAnsi" w:cstheme="majorHAnsi"/>
                <w:sz w:val="22"/>
                <w:szCs w:val="22"/>
                <w:lang w:val="en-US"/>
              </w:rPr>
              <w:t>colleague or</w:t>
            </w:r>
            <w:r w:rsidRPr="00893C78">
              <w:rPr>
                <w:rFonts w:asciiTheme="majorHAnsi" w:hAnsiTheme="majorHAnsi" w:cstheme="majorHAnsi"/>
                <w:sz w:val="22"/>
                <w:szCs w:val="22"/>
                <w:lang w:val="en-US"/>
              </w:rPr>
              <w:t xml:space="preserve"> </w:t>
            </w:r>
            <w:r w:rsidR="008128EE">
              <w:rPr>
                <w:rFonts w:asciiTheme="majorHAnsi" w:hAnsiTheme="majorHAnsi" w:cstheme="majorHAnsi"/>
                <w:sz w:val="22"/>
                <w:szCs w:val="22"/>
                <w:lang w:val="en-US"/>
              </w:rPr>
              <w:t>take some time</w:t>
            </w:r>
            <w:r w:rsidRPr="00893C78">
              <w:rPr>
                <w:rFonts w:asciiTheme="majorHAnsi" w:hAnsiTheme="majorHAnsi" w:cstheme="majorHAnsi"/>
                <w:sz w:val="22"/>
                <w:szCs w:val="22"/>
                <w:lang w:val="en-US"/>
              </w:rPr>
              <w:t xml:space="preserve"> to confirm why this case study is an implementation problem.</w:t>
            </w:r>
          </w:p>
        </w:tc>
        <w:tc>
          <w:tcPr>
            <w:tcW w:w="4320" w:type="dxa"/>
            <w:vMerge w:val="restart"/>
          </w:tcPr>
          <w:p w14:paraId="25A271E0" w14:textId="77777777" w:rsidR="00F655B3" w:rsidRPr="00455153" w:rsidRDefault="00F655B3" w:rsidP="00D017F1">
            <w:pPr>
              <w:snapToGrid w:val="0"/>
              <w:spacing w:before="120" w:after="120" w:line="240" w:lineRule="auto"/>
              <w:rPr>
                <w:rFonts w:asciiTheme="majorHAnsi" w:hAnsiTheme="majorHAnsi" w:cstheme="majorHAnsi"/>
                <w:b/>
                <w:bCs/>
                <w:color w:val="004A93" w:themeColor="accent6"/>
                <w:sz w:val="22"/>
                <w:szCs w:val="22"/>
              </w:rPr>
            </w:pPr>
            <w:r w:rsidRPr="00455153">
              <w:rPr>
                <w:rFonts w:asciiTheme="majorHAnsi" w:hAnsiTheme="majorHAnsi" w:cstheme="majorHAnsi"/>
                <w:b/>
                <w:bCs/>
                <w:color w:val="004A93" w:themeColor="accent6"/>
                <w:sz w:val="22"/>
                <w:szCs w:val="22"/>
              </w:rPr>
              <w:t>Key Messages</w:t>
            </w:r>
          </w:p>
          <w:p w14:paraId="63F753B9" w14:textId="18E5E11C" w:rsidR="00F655B3" w:rsidRDefault="00F655B3">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455153">
              <w:rPr>
                <w:rFonts w:asciiTheme="majorHAnsi" w:hAnsiTheme="majorHAnsi" w:cstheme="majorHAnsi"/>
                <w:color w:val="004A93" w:themeColor="accent6"/>
                <w:sz w:val="22"/>
                <w:szCs w:val="22"/>
              </w:rPr>
              <w:t>Confirm importance of checking the clinical problem is suitable for implementation.</w:t>
            </w:r>
          </w:p>
          <w:p w14:paraId="246518C7" w14:textId="512FC1D3" w:rsidR="00906C87" w:rsidRPr="00455153" w:rsidRDefault="000D730B">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Pr>
                <w:rFonts w:asciiTheme="majorHAnsi" w:hAnsiTheme="majorHAnsi" w:cstheme="majorHAnsi"/>
                <w:color w:val="004A93" w:themeColor="accent6"/>
                <w:sz w:val="22"/>
                <w:szCs w:val="22"/>
              </w:rPr>
              <w:t>Facilitate</w:t>
            </w:r>
            <w:r w:rsidR="00906C87">
              <w:rPr>
                <w:rFonts w:asciiTheme="majorHAnsi" w:hAnsiTheme="majorHAnsi" w:cstheme="majorHAnsi"/>
                <w:color w:val="004A93" w:themeColor="accent6"/>
                <w:sz w:val="22"/>
                <w:szCs w:val="22"/>
              </w:rPr>
              <w:t xml:space="preserve"> 5-minute </w:t>
            </w:r>
            <w:r>
              <w:rPr>
                <w:rFonts w:asciiTheme="majorHAnsi" w:hAnsiTheme="majorHAnsi" w:cstheme="majorHAnsi"/>
                <w:color w:val="004A93" w:themeColor="accent6"/>
                <w:sz w:val="22"/>
                <w:szCs w:val="22"/>
              </w:rPr>
              <w:t>discussion activity.</w:t>
            </w:r>
          </w:p>
          <w:p w14:paraId="2253C6A3" w14:textId="45F9B082" w:rsidR="00F655B3" w:rsidRPr="00455153" w:rsidRDefault="00F655B3">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455153">
              <w:rPr>
                <w:rFonts w:asciiTheme="majorHAnsi" w:hAnsiTheme="majorHAnsi" w:cstheme="majorHAnsi"/>
                <w:color w:val="004A93" w:themeColor="accent6"/>
                <w:sz w:val="22"/>
                <w:szCs w:val="22"/>
              </w:rPr>
              <w:lastRenderedPageBreak/>
              <w:t xml:space="preserve">Discuss with reference to the case study and confirm it as an implementation problem. </w:t>
            </w:r>
          </w:p>
          <w:p w14:paraId="1CE85A88" w14:textId="77777777" w:rsidR="00F655B3" w:rsidRDefault="00F655B3" w:rsidP="00D017F1">
            <w:pPr>
              <w:snapToGrid w:val="0"/>
              <w:spacing w:before="120" w:after="120" w:line="240" w:lineRule="auto"/>
              <w:rPr>
                <w:rFonts w:asciiTheme="majorHAnsi" w:hAnsiTheme="majorHAnsi" w:cstheme="majorHAnsi"/>
                <w:b/>
                <w:bCs/>
                <w:sz w:val="22"/>
                <w:szCs w:val="22"/>
              </w:rPr>
            </w:pPr>
          </w:p>
          <w:p w14:paraId="02F81A4F" w14:textId="7C0D14EA" w:rsidR="00F655B3" w:rsidRPr="00455153" w:rsidRDefault="00F655B3" w:rsidP="00D017F1">
            <w:pPr>
              <w:snapToGrid w:val="0"/>
              <w:spacing w:before="120" w:after="120" w:line="240" w:lineRule="auto"/>
              <w:rPr>
                <w:rFonts w:asciiTheme="majorHAnsi" w:hAnsiTheme="majorHAnsi" w:cstheme="majorHAnsi"/>
                <w:b/>
                <w:bCs/>
                <w:sz w:val="22"/>
                <w:szCs w:val="22"/>
              </w:rPr>
            </w:pPr>
            <w:r w:rsidRPr="00455153">
              <w:rPr>
                <w:rFonts w:asciiTheme="majorHAnsi" w:hAnsiTheme="majorHAnsi" w:cstheme="majorHAnsi"/>
                <w:b/>
                <w:bCs/>
                <w:sz w:val="22"/>
                <w:szCs w:val="22"/>
              </w:rPr>
              <w:t>Facilitation Tips</w:t>
            </w:r>
          </w:p>
          <w:p w14:paraId="0315F9EE" w14:textId="5470D989" w:rsidR="00F655B3" w:rsidRPr="00A64D3E" w:rsidRDefault="00F655B3" w:rsidP="004538F8">
            <w:pPr>
              <w:pStyle w:val="ListParagraph"/>
              <w:numPr>
                <w:ilvl w:val="0"/>
                <w:numId w:val="40"/>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Emphasise that problems of Quality Improvement, Research, Redesign &amp; Implementation Practice often co-exist and there may be initial confusion about the nature of the problem.</w:t>
            </w:r>
          </w:p>
          <w:p w14:paraId="1797737D" w14:textId="6D156061" w:rsidR="00F655B3" w:rsidRPr="00A64D3E" w:rsidRDefault="00F655B3" w:rsidP="004538F8">
            <w:pPr>
              <w:pStyle w:val="ListParagraph"/>
              <w:numPr>
                <w:ilvl w:val="0"/>
                <w:numId w:val="40"/>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In reality there is sometimes a need to change approaches along the way – seek help to discuss and clarify with peers and mentors. </w:t>
            </w:r>
          </w:p>
          <w:p w14:paraId="778D55B6" w14:textId="77777777" w:rsidR="0022320A" w:rsidRPr="00A64D3E" w:rsidRDefault="00F655B3" w:rsidP="004538F8">
            <w:pPr>
              <w:pStyle w:val="ListParagraph"/>
              <w:numPr>
                <w:ilvl w:val="0"/>
                <w:numId w:val="40"/>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Don’t waste time with planning detailed implementation of simple, local improvements! </w:t>
            </w:r>
          </w:p>
          <w:p w14:paraId="2D23D4DB" w14:textId="0DB51904" w:rsidR="00F655B3" w:rsidRPr="0022320A" w:rsidRDefault="00F655B3" w:rsidP="004538F8">
            <w:pPr>
              <w:pStyle w:val="ListParagraph"/>
              <w:numPr>
                <w:ilvl w:val="0"/>
                <w:numId w:val="40"/>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Use the Discussion time to clarify the case study, if required.</w:t>
            </w:r>
          </w:p>
        </w:tc>
      </w:tr>
      <w:tr w:rsidR="00F655B3" w:rsidRPr="00893C78" w14:paraId="28B6D36C" w14:textId="77777777" w:rsidTr="009120F2">
        <w:tc>
          <w:tcPr>
            <w:tcW w:w="742" w:type="dxa"/>
            <w:vMerge/>
          </w:tcPr>
          <w:p w14:paraId="50172C1E" w14:textId="52FA7F4B" w:rsidR="00F655B3" w:rsidRPr="00893C78" w:rsidRDefault="00F655B3" w:rsidP="00D017F1">
            <w:pPr>
              <w:snapToGrid w:val="0"/>
              <w:spacing w:before="120" w:after="120" w:line="240" w:lineRule="auto"/>
              <w:rPr>
                <w:rFonts w:asciiTheme="majorHAnsi" w:hAnsiTheme="majorHAnsi" w:cstheme="majorHAnsi"/>
                <w:sz w:val="22"/>
                <w:szCs w:val="22"/>
              </w:rPr>
            </w:pPr>
          </w:p>
        </w:tc>
        <w:tc>
          <w:tcPr>
            <w:tcW w:w="2763" w:type="dxa"/>
            <w:vMerge/>
          </w:tcPr>
          <w:p w14:paraId="24045DA8" w14:textId="598750A5" w:rsidR="00F655B3" w:rsidRPr="00893C78" w:rsidRDefault="00F655B3" w:rsidP="00D017F1">
            <w:pPr>
              <w:snapToGrid w:val="0"/>
              <w:spacing w:before="120" w:after="120" w:line="240" w:lineRule="auto"/>
              <w:rPr>
                <w:rFonts w:asciiTheme="majorHAnsi" w:hAnsiTheme="majorHAnsi" w:cstheme="majorHAnsi"/>
                <w:b/>
                <w:bCs/>
                <w:sz w:val="22"/>
                <w:szCs w:val="22"/>
              </w:rPr>
            </w:pPr>
          </w:p>
        </w:tc>
        <w:tc>
          <w:tcPr>
            <w:tcW w:w="6750" w:type="dxa"/>
            <w:tcBorders>
              <w:top w:val="nil"/>
            </w:tcBorders>
            <w:shd w:val="clear" w:color="auto" w:fill="EBEBEB" w:themeFill="background2"/>
          </w:tcPr>
          <w:p w14:paraId="64DC59C0" w14:textId="77777777" w:rsidR="000D730B" w:rsidRDefault="000D730B" w:rsidP="000D730B">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689B8F1" w14:textId="746BF436" w:rsidR="00F655B3" w:rsidRPr="00893C78" w:rsidRDefault="000D730B" w:rsidP="000D730B">
            <w:pPr>
              <w:snapToGrid w:val="0"/>
              <w:spacing w:before="120" w:after="120" w:line="240" w:lineRule="auto"/>
              <w:rPr>
                <w:rFonts w:asciiTheme="majorHAnsi" w:hAnsiTheme="majorHAnsi" w:cstheme="majorHAnsi"/>
                <w:i/>
                <w:iCs/>
                <w:sz w:val="22"/>
                <w:szCs w:val="22"/>
                <w:lang w:val="en-US"/>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vMerge/>
          </w:tcPr>
          <w:p w14:paraId="7C88D741" w14:textId="77777777" w:rsidR="00F655B3" w:rsidRPr="00893C78" w:rsidRDefault="00F655B3" w:rsidP="00D017F1">
            <w:pPr>
              <w:snapToGrid w:val="0"/>
              <w:spacing w:before="120" w:after="120" w:line="240" w:lineRule="auto"/>
              <w:rPr>
                <w:rFonts w:asciiTheme="majorHAnsi" w:hAnsiTheme="majorHAnsi" w:cstheme="majorHAnsi"/>
                <w:sz w:val="22"/>
                <w:szCs w:val="22"/>
                <w:lang w:val="en-US"/>
              </w:rPr>
            </w:pPr>
          </w:p>
        </w:tc>
      </w:tr>
      <w:tr w:rsidR="00A237F2" w:rsidRPr="00893C78" w14:paraId="10FD3C72" w14:textId="77777777" w:rsidTr="009120F2">
        <w:trPr>
          <w:trHeight w:val="3393"/>
        </w:trPr>
        <w:tc>
          <w:tcPr>
            <w:tcW w:w="742" w:type="dxa"/>
          </w:tcPr>
          <w:p w14:paraId="08D9A4FD" w14:textId="24105A0B" w:rsidR="00A237F2" w:rsidRPr="00893C78" w:rsidRDefault="00A237F2"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lastRenderedPageBreak/>
              <w:t>3</w:t>
            </w:r>
            <w:r w:rsidR="00A9102C">
              <w:rPr>
                <w:rFonts w:asciiTheme="majorHAnsi" w:hAnsiTheme="majorHAnsi" w:cstheme="majorHAnsi"/>
                <w:sz w:val="22"/>
                <w:szCs w:val="22"/>
              </w:rPr>
              <w:t>7</w:t>
            </w:r>
          </w:p>
        </w:tc>
        <w:tc>
          <w:tcPr>
            <w:tcW w:w="2763" w:type="dxa"/>
            <w:shd w:val="clear" w:color="auto" w:fill="D4E4F4" w:themeFill="accent5" w:themeFillTint="33"/>
          </w:tcPr>
          <w:p w14:paraId="209B2DB7" w14:textId="141B12BA" w:rsidR="00A237F2" w:rsidRPr="00893C78" w:rsidRDefault="00A237F2"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 xml:space="preserve">DISCUSSION: </w:t>
            </w:r>
            <w:r w:rsidR="00B11ABE">
              <w:rPr>
                <w:rFonts w:asciiTheme="majorHAnsi" w:hAnsiTheme="majorHAnsi" w:cstheme="majorHAnsi"/>
                <w:b/>
                <w:bCs/>
                <w:sz w:val="22"/>
                <w:szCs w:val="22"/>
              </w:rPr>
              <w:t>Confirm</w:t>
            </w:r>
            <w:r w:rsidRPr="00893C78">
              <w:rPr>
                <w:rFonts w:asciiTheme="majorHAnsi" w:hAnsiTheme="majorHAnsi" w:cstheme="majorHAnsi"/>
                <w:b/>
                <w:bCs/>
                <w:sz w:val="22"/>
                <w:szCs w:val="22"/>
              </w:rPr>
              <w:t xml:space="preserve"> the problem</w:t>
            </w:r>
          </w:p>
        </w:tc>
        <w:tc>
          <w:tcPr>
            <w:tcW w:w="6750" w:type="dxa"/>
            <w:tcBorders>
              <w:bottom w:val="single" w:sz="4" w:space="0" w:color="002E5C" w:themeColor="text2"/>
            </w:tcBorders>
          </w:tcPr>
          <w:p w14:paraId="4C2D3105" w14:textId="77777777" w:rsidR="00F52240" w:rsidRDefault="00A237F2"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rPr>
              <w:t xml:space="preserve">We can confirm that this case study is an implementation problem because in this instance the research is clear about what is effective. </w:t>
            </w:r>
          </w:p>
          <w:p w14:paraId="7C359AF8" w14:textId="29E8345A" w:rsidR="00A237F2" w:rsidRPr="00893C78" w:rsidRDefault="00A237F2"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rPr>
              <w:t>We also know that the research evidence wasn’t being implemented consistently. So, there was a need to understand why the current practice is inconsistent.</w:t>
            </w:r>
          </w:p>
          <w:p w14:paraId="2F8725F7" w14:textId="16F549EE" w:rsidR="00A237F2" w:rsidRPr="00893C78" w:rsidRDefault="00A237F2" w:rsidP="00D017F1">
            <w:pPr>
              <w:snapToGrid w:val="0"/>
              <w:spacing w:before="120" w:after="120" w:line="240" w:lineRule="auto"/>
              <w:rPr>
                <w:rFonts w:asciiTheme="majorHAnsi" w:hAnsiTheme="majorHAnsi" w:cstheme="majorBidi"/>
                <w:sz w:val="22"/>
                <w:szCs w:val="22"/>
              </w:rPr>
            </w:pPr>
            <w:r w:rsidRPr="4289F165">
              <w:rPr>
                <w:rFonts w:asciiTheme="majorHAnsi" w:hAnsiTheme="majorHAnsi" w:cstheme="majorBidi"/>
                <w:sz w:val="22"/>
                <w:szCs w:val="22"/>
              </w:rPr>
              <w:t xml:space="preserve">It’s </w:t>
            </w:r>
            <w:r w:rsidR="000C6475" w:rsidRPr="4289F165">
              <w:rPr>
                <w:rFonts w:asciiTheme="majorHAnsi" w:hAnsiTheme="majorHAnsi" w:cstheme="majorBidi"/>
                <w:sz w:val="22"/>
                <w:szCs w:val="22"/>
              </w:rPr>
              <w:t>important</w:t>
            </w:r>
            <w:r w:rsidRPr="4289F165">
              <w:rPr>
                <w:rFonts w:asciiTheme="majorHAnsi" w:hAnsiTheme="majorHAnsi" w:cstheme="majorBidi"/>
                <w:sz w:val="22"/>
                <w:szCs w:val="22"/>
              </w:rPr>
              <w:t xml:space="preserve"> in implementation projects not to jump into problem solving at the beginning. We need to understand why things are not happening rather than try to solve them straight away.</w:t>
            </w:r>
          </w:p>
        </w:tc>
        <w:tc>
          <w:tcPr>
            <w:tcW w:w="4320" w:type="dxa"/>
            <w:vMerge/>
            <w:tcBorders>
              <w:bottom w:val="single" w:sz="4" w:space="0" w:color="002E5C" w:themeColor="text2"/>
            </w:tcBorders>
          </w:tcPr>
          <w:p w14:paraId="6EC83098" w14:textId="77777777" w:rsidR="00A237F2" w:rsidRPr="00893C78" w:rsidRDefault="00A237F2" w:rsidP="00D017F1">
            <w:pPr>
              <w:snapToGrid w:val="0"/>
              <w:spacing w:before="120" w:after="120" w:line="240" w:lineRule="auto"/>
              <w:rPr>
                <w:rFonts w:asciiTheme="majorHAnsi" w:hAnsiTheme="majorHAnsi" w:cstheme="majorHAnsi"/>
                <w:sz w:val="22"/>
                <w:szCs w:val="22"/>
                <w:lang w:val="en-US"/>
              </w:rPr>
            </w:pPr>
          </w:p>
        </w:tc>
      </w:tr>
      <w:tr w:rsidR="00CA5E20" w:rsidRPr="00893C78" w14:paraId="0D1FCD08" w14:textId="77777777" w:rsidTr="009120F2">
        <w:trPr>
          <w:trHeight w:val="1392"/>
        </w:trPr>
        <w:tc>
          <w:tcPr>
            <w:tcW w:w="742" w:type="dxa"/>
            <w:vMerge w:val="restart"/>
          </w:tcPr>
          <w:p w14:paraId="625572E0" w14:textId="1EBEF9FD" w:rsidR="00CA5E20" w:rsidRDefault="00CA5E20"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3</w:t>
            </w:r>
            <w:r w:rsidR="00A9102C">
              <w:rPr>
                <w:rFonts w:asciiTheme="majorHAnsi" w:hAnsiTheme="majorHAnsi" w:cstheme="majorHAnsi"/>
                <w:sz w:val="22"/>
                <w:szCs w:val="22"/>
              </w:rPr>
              <w:t>8</w:t>
            </w:r>
          </w:p>
        </w:tc>
        <w:tc>
          <w:tcPr>
            <w:tcW w:w="2763" w:type="dxa"/>
            <w:vMerge w:val="restart"/>
            <w:shd w:val="clear" w:color="auto" w:fill="D4E4F4" w:themeFill="accent5" w:themeFillTint="33"/>
          </w:tcPr>
          <w:p w14:paraId="0324E421" w14:textId="3DE143C6" w:rsidR="007024BE" w:rsidRPr="00406846" w:rsidRDefault="00A22DFC" w:rsidP="00D017F1">
            <w:pPr>
              <w:snapToGrid w:val="0"/>
              <w:spacing w:before="120" w:after="120" w:line="240" w:lineRule="auto"/>
              <w:rPr>
                <w:rFonts w:asciiTheme="majorHAnsi" w:hAnsiTheme="majorHAnsi" w:cstheme="majorHAnsi"/>
                <w:b/>
                <w:bCs/>
                <w:sz w:val="22"/>
                <w:szCs w:val="22"/>
              </w:rPr>
            </w:pPr>
            <w:r>
              <w:rPr>
                <w:rFonts w:asciiTheme="majorHAnsi" w:hAnsiTheme="majorHAnsi" w:cstheme="majorHAnsi"/>
                <w:b/>
                <w:bCs/>
                <w:sz w:val="22"/>
                <w:szCs w:val="22"/>
              </w:rPr>
              <w:t>TRANSLATE INTO PRACTICE</w:t>
            </w:r>
          </w:p>
        </w:tc>
        <w:tc>
          <w:tcPr>
            <w:tcW w:w="6750" w:type="dxa"/>
            <w:tcBorders>
              <w:bottom w:val="nil"/>
            </w:tcBorders>
          </w:tcPr>
          <w:p w14:paraId="47AD1843" w14:textId="77777777" w:rsidR="00CA5E20" w:rsidRDefault="00CA5E20" w:rsidP="00D017F1">
            <w:pPr>
              <w:snapToGrid w:val="0"/>
              <w:spacing w:before="120" w:after="120" w:line="240" w:lineRule="auto"/>
              <w:rPr>
                <w:rFonts w:asciiTheme="majorHAnsi" w:hAnsiTheme="majorHAnsi" w:cstheme="majorHAnsi"/>
                <w:sz w:val="22"/>
                <w:szCs w:val="22"/>
                <w:lang w:val="en-US"/>
              </w:rPr>
            </w:pPr>
            <w:r>
              <w:rPr>
                <w:rFonts w:asciiTheme="majorHAnsi" w:hAnsiTheme="majorHAnsi" w:cstheme="majorHAnsi"/>
                <w:sz w:val="22"/>
                <w:szCs w:val="22"/>
                <w:lang w:val="en-US"/>
              </w:rPr>
              <w:t xml:space="preserve">Now apply this question to your implementation project: </w:t>
            </w:r>
          </w:p>
          <w:p w14:paraId="5AB31A6C" w14:textId="77777777" w:rsidR="00CA5E20" w:rsidRPr="00406B55" w:rsidRDefault="00CA5E20" w:rsidP="004538F8">
            <w:pPr>
              <w:pStyle w:val="ListParagraph"/>
              <w:numPr>
                <w:ilvl w:val="0"/>
                <w:numId w:val="52"/>
              </w:numPr>
              <w:snapToGrid w:val="0"/>
              <w:spacing w:before="120" w:after="120" w:line="240" w:lineRule="auto"/>
              <w:rPr>
                <w:rFonts w:asciiTheme="majorHAnsi" w:hAnsiTheme="majorHAnsi" w:cstheme="majorHAnsi"/>
                <w:sz w:val="22"/>
                <w:szCs w:val="22"/>
                <w:lang w:val="en-US"/>
              </w:rPr>
            </w:pPr>
            <w:r w:rsidRPr="00406B55">
              <w:rPr>
                <w:rFonts w:asciiTheme="majorHAnsi" w:hAnsiTheme="majorHAnsi" w:cstheme="majorHAnsi"/>
                <w:sz w:val="22"/>
                <w:szCs w:val="22"/>
                <w:lang w:val="en-US"/>
              </w:rPr>
              <w:t>Is your problem an implementation problem?</w:t>
            </w:r>
          </w:p>
          <w:p w14:paraId="395076EB" w14:textId="74C25649" w:rsidR="00CA5E20" w:rsidRPr="000C6475" w:rsidRDefault="00CA5E20" w:rsidP="00D017F1">
            <w:pPr>
              <w:snapToGrid w:val="0"/>
              <w:spacing w:before="120" w:after="120" w:line="240" w:lineRule="auto"/>
              <w:rPr>
                <w:rFonts w:asciiTheme="majorHAnsi" w:hAnsiTheme="majorHAnsi" w:cstheme="majorHAnsi"/>
                <w:sz w:val="22"/>
                <w:szCs w:val="22"/>
                <w:lang w:val="en-US"/>
              </w:rPr>
            </w:pPr>
            <w:r w:rsidRPr="000F5B93">
              <w:rPr>
                <w:rFonts w:asciiTheme="majorHAnsi" w:hAnsiTheme="majorHAnsi" w:cstheme="majorHAnsi"/>
                <w:sz w:val="22"/>
                <w:szCs w:val="22"/>
              </w:rPr>
              <w:t xml:space="preserve">Discuss with a colleague or </w:t>
            </w:r>
            <w:r w:rsidR="00406846">
              <w:rPr>
                <w:rFonts w:asciiTheme="majorHAnsi" w:hAnsiTheme="majorHAnsi" w:cstheme="majorHAnsi"/>
                <w:sz w:val="22"/>
                <w:szCs w:val="22"/>
              </w:rPr>
              <w:t>take some time to consider</w:t>
            </w:r>
            <w:r>
              <w:rPr>
                <w:rFonts w:asciiTheme="majorHAnsi" w:hAnsiTheme="majorHAnsi" w:cstheme="majorHAnsi"/>
                <w:sz w:val="22"/>
                <w:szCs w:val="22"/>
              </w:rPr>
              <w:t xml:space="preserve"> your response.</w:t>
            </w:r>
          </w:p>
        </w:tc>
        <w:tc>
          <w:tcPr>
            <w:tcW w:w="4320" w:type="dxa"/>
            <w:vMerge w:val="restart"/>
          </w:tcPr>
          <w:p w14:paraId="00FE47E0" w14:textId="77777777" w:rsidR="00CA5E20" w:rsidRPr="00455153" w:rsidRDefault="00CA5E20" w:rsidP="00CA5E20">
            <w:pPr>
              <w:snapToGrid w:val="0"/>
              <w:spacing w:before="120" w:after="120" w:line="240" w:lineRule="auto"/>
              <w:rPr>
                <w:rFonts w:asciiTheme="majorHAnsi" w:hAnsiTheme="majorHAnsi" w:cstheme="majorHAnsi"/>
                <w:b/>
                <w:bCs/>
                <w:color w:val="004A93" w:themeColor="accent6"/>
                <w:sz w:val="22"/>
                <w:szCs w:val="22"/>
              </w:rPr>
            </w:pPr>
            <w:r w:rsidRPr="00455153">
              <w:rPr>
                <w:rFonts w:asciiTheme="majorHAnsi" w:hAnsiTheme="majorHAnsi" w:cstheme="majorHAnsi"/>
                <w:b/>
                <w:bCs/>
                <w:color w:val="004A93" w:themeColor="accent6"/>
                <w:sz w:val="22"/>
                <w:szCs w:val="22"/>
              </w:rPr>
              <w:t>Key Messages</w:t>
            </w:r>
          </w:p>
          <w:p w14:paraId="0CF9A34D" w14:textId="77777777" w:rsidR="00CA5E20" w:rsidRDefault="00CA5E20">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Pr>
                <w:rFonts w:asciiTheme="majorHAnsi" w:hAnsiTheme="majorHAnsi" w:cstheme="majorHAnsi"/>
                <w:color w:val="004A93" w:themeColor="accent6"/>
                <w:sz w:val="22"/>
                <w:szCs w:val="22"/>
              </w:rPr>
              <w:t xml:space="preserve">Facilitate </w:t>
            </w:r>
            <w:r w:rsidR="007B20EA">
              <w:rPr>
                <w:rFonts w:asciiTheme="majorHAnsi" w:hAnsiTheme="majorHAnsi" w:cstheme="majorHAnsi"/>
                <w:color w:val="004A93" w:themeColor="accent6"/>
                <w:sz w:val="22"/>
                <w:szCs w:val="22"/>
              </w:rPr>
              <w:t>5–10-minute</w:t>
            </w:r>
            <w:r>
              <w:rPr>
                <w:rFonts w:asciiTheme="majorHAnsi" w:hAnsiTheme="majorHAnsi" w:cstheme="majorHAnsi"/>
                <w:color w:val="004A93" w:themeColor="accent6"/>
                <w:sz w:val="22"/>
                <w:szCs w:val="22"/>
              </w:rPr>
              <w:t xml:space="preserve"> discussion activity.</w:t>
            </w:r>
          </w:p>
          <w:p w14:paraId="24E5229D" w14:textId="77777777" w:rsidR="009111F6" w:rsidRDefault="009111F6" w:rsidP="009111F6">
            <w:pPr>
              <w:snapToGrid w:val="0"/>
              <w:spacing w:before="120" w:after="120" w:line="240" w:lineRule="auto"/>
              <w:rPr>
                <w:rFonts w:asciiTheme="majorHAnsi" w:hAnsiTheme="majorHAnsi" w:cstheme="majorHAnsi"/>
                <w:b/>
                <w:bCs/>
                <w:sz w:val="22"/>
                <w:szCs w:val="22"/>
              </w:rPr>
            </w:pPr>
          </w:p>
          <w:p w14:paraId="3651DFD1" w14:textId="5C1B785B" w:rsidR="009111F6" w:rsidRPr="00455153" w:rsidRDefault="009111F6" w:rsidP="009111F6">
            <w:pPr>
              <w:snapToGrid w:val="0"/>
              <w:spacing w:before="120" w:after="120" w:line="240" w:lineRule="auto"/>
              <w:rPr>
                <w:rFonts w:asciiTheme="majorHAnsi" w:hAnsiTheme="majorHAnsi" w:cstheme="majorHAnsi"/>
                <w:b/>
                <w:bCs/>
                <w:sz w:val="22"/>
                <w:szCs w:val="22"/>
              </w:rPr>
            </w:pPr>
            <w:r w:rsidRPr="00455153">
              <w:rPr>
                <w:rFonts w:asciiTheme="majorHAnsi" w:hAnsiTheme="majorHAnsi" w:cstheme="majorHAnsi"/>
                <w:b/>
                <w:bCs/>
                <w:sz w:val="22"/>
                <w:szCs w:val="22"/>
              </w:rPr>
              <w:t>Facilitation Tips</w:t>
            </w:r>
          </w:p>
          <w:p w14:paraId="5EEEE04D" w14:textId="6E5A899C" w:rsidR="009111F6" w:rsidRPr="009111F6" w:rsidRDefault="009111F6" w:rsidP="004538F8">
            <w:pPr>
              <w:pStyle w:val="ListParagraph"/>
              <w:numPr>
                <w:ilvl w:val="0"/>
                <w:numId w:val="40"/>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Discuss with participants that as they identify problems in their own practice, what appears to be an implementation problem might actually be a QI problem, or require additional research.</w:t>
            </w:r>
          </w:p>
        </w:tc>
      </w:tr>
      <w:tr w:rsidR="00CA5E20" w:rsidRPr="00893C78" w14:paraId="0A3EA9C3" w14:textId="77777777" w:rsidTr="009120F2">
        <w:tc>
          <w:tcPr>
            <w:tcW w:w="742" w:type="dxa"/>
            <w:vMerge/>
          </w:tcPr>
          <w:p w14:paraId="14618401" w14:textId="77777777" w:rsidR="00CA5E20" w:rsidRDefault="00CA5E20" w:rsidP="00D017F1">
            <w:pPr>
              <w:snapToGrid w:val="0"/>
              <w:spacing w:before="120" w:after="120" w:line="240" w:lineRule="auto"/>
              <w:rPr>
                <w:rFonts w:asciiTheme="majorHAnsi" w:hAnsiTheme="majorHAnsi" w:cstheme="majorHAnsi"/>
                <w:sz w:val="22"/>
                <w:szCs w:val="22"/>
              </w:rPr>
            </w:pPr>
          </w:p>
        </w:tc>
        <w:tc>
          <w:tcPr>
            <w:tcW w:w="2763" w:type="dxa"/>
            <w:vMerge/>
            <w:shd w:val="clear" w:color="auto" w:fill="D4E4F4" w:themeFill="accent5" w:themeFillTint="33"/>
          </w:tcPr>
          <w:p w14:paraId="7C11E5E3" w14:textId="77777777" w:rsidR="00CA5E20" w:rsidRPr="00893C78" w:rsidRDefault="00CA5E20" w:rsidP="00D017F1">
            <w:pPr>
              <w:snapToGrid w:val="0"/>
              <w:spacing w:before="120" w:after="120" w:line="240" w:lineRule="auto"/>
              <w:rPr>
                <w:rFonts w:asciiTheme="majorHAnsi" w:hAnsiTheme="majorHAnsi" w:cstheme="majorHAnsi"/>
                <w:b/>
                <w:bCs/>
                <w:sz w:val="22"/>
                <w:szCs w:val="22"/>
              </w:rPr>
            </w:pPr>
          </w:p>
        </w:tc>
        <w:tc>
          <w:tcPr>
            <w:tcW w:w="6750" w:type="dxa"/>
            <w:tcBorders>
              <w:top w:val="nil"/>
              <w:bottom w:val="single" w:sz="4" w:space="0" w:color="auto"/>
            </w:tcBorders>
            <w:shd w:val="clear" w:color="auto" w:fill="EBEBEB" w:themeFill="background2"/>
          </w:tcPr>
          <w:p w14:paraId="4255FA02" w14:textId="77777777" w:rsidR="00CA5E20" w:rsidRDefault="00CA5E20" w:rsidP="00CA5E20">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55AD3943" w14:textId="7764F198" w:rsidR="00CA5E20" w:rsidRPr="000F5B93" w:rsidRDefault="00CA5E20" w:rsidP="00CA5E20">
            <w:pPr>
              <w:snapToGrid w:val="0"/>
              <w:spacing w:before="120" w:after="120" w:line="240" w:lineRule="auto"/>
              <w:rPr>
                <w:rFonts w:asciiTheme="majorHAnsi" w:hAnsiTheme="majorHAnsi" w:cstheme="majorHAnsi"/>
                <w:sz w:val="22"/>
                <w:szCs w:val="22"/>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vMerge/>
            <w:shd w:val="clear" w:color="auto" w:fill="EBEBEB" w:themeFill="background2"/>
          </w:tcPr>
          <w:p w14:paraId="717AACA8" w14:textId="06241B86" w:rsidR="00CA5E20" w:rsidRDefault="00CA5E20" w:rsidP="00D017F1">
            <w:pPr>
              <w:snapToGrid w:val="0"/>
              <w:spacing w:before="120" w:after="120" w:line="240" w:lineRule="auto"/>
              <w:rPr>
                <w:rFonts w:asciiTheme="majorHAnsi" w:hAnsiTheme="majorHAnsi" w:cstheme="majorHAnsi"/>
                <w:sz w:val="22"/>
                <w:szCs w:val="22"/>
                <w:lang w:val="en-US"/>
              </w:rPr>
            </w:pPr>
          </w:p>
        </w:tc>
      </w:tr>
      <w:tr w:rsidR="00150594" w:rsidRPr="00893C78" w14:paraId="09BF95B4" w14:textId="77777777" w:rsidTr="00E350E6">
        <w:tc>
          <w:tcPr>
            <w:tcW w:w="14575" w:type="dxa"/>
            <w:gridSpan w:val="4"/>
          </w:tcPr>
          <w:p w14:paraId="7C3B4B2A" w14:textId="2AE40101" w:rsidR="00150594" w:rsidRPr="00893C78" w:rsidRDefault="00150594" w:rsidP="00D017F1">
            <w:pPr>
              <w:pStyle w:val="Heading2"/>
              <w:snapToGrid w:val="0"/>
              <w:spacing w:before="120" w:after="120" w:line="240" w:lineRule="auto"/>
              <w:rPr>
                <w:lang w:val="en-US"/>
              </w:rPr>
            </w:pPr>
            <w:r w:rsidRPr="00893C78">
              <w:rPr>
                <w:rFonts w:eastAsiaTheme="minorEastAsia"/>
              </w:rPr>
              <w:lastRenderedPageBreak/>
              <w:br w:type="page"/>
            </w:r>
            <w:bookmarkStart w:id="11" w:name="_Toc233362610"/>
            <w:r w:rsidRPr="00893C78">
              <w:rPr>
                <w:lang w:val="en-US"/>
              </w:rPr>
              <w:t>Consider the Health System</w:t>
            </w:r>
            <w:bookmarkEnd w:id="11"/>
          </w:p>
        </w:tc>
      </w:tr>
      <w:tr w:rsidR="00150594" w:rsidRPr="00893C78" w14:paraId="38E0AB34" w14:textId="77777777" w:rsidTr="009120F2">
        <w:tc>
          <w:tcPr>
            <w:tcW w:w="742" w:type="dxa"/>
          </w:tcPr>
          <w:p w14:paraId="15DECF38" w14:textId="77673AB6" w:rsidR="00150594"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39</w:t>
            </w:r>
          </w:p>
        </w:tc>
        <w:tc>
          <w:tcPr>
            <w:tcW w:w="2763" w:type="dxa"/>
            <w:shd w:val="clear" w:color="auto" w:fill="D4E4F4" w:themeFill="accent5" w:themeFillTint="33"/>
          </w:tcPr>
          <w:p w14:paraId="1FC04CFF"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Learning Objectives: Progress update</w:t>
            </w:r>
          </w:p>
        </w:tc>
        <w:tc>
          <w:tcPr>
            <w:tcW w:w="6750" w:type="dxa"/>
          </w:tcPr>
          <w:p w14:paraId="2F568836"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Thus far through this module, we are making progress towards our learning objectives:</w:t>
            </w:r>
          </w:p>
          <w:p w14:paraId="25B45496" w14:textId="77777777" w:rsidR="00150594" w:rsidRPr="00FB0F10" w:rsidRDefault="00150594" w:rsidP="004538F8">
            <w:pPr>
              <w:pStyle w:val="ListParagraph"/>
              <w:numPr>
                <w:ilvl w:val="0"/>
                <w:numId w:val="43"/>
              </w:numPr>
              <w:snapToGrid w:val="0"/>
              <w:spacing w:before="120" w:after="120" w:line="240" w:lineRule="auto"/>
              <w:rPr>
                <w:rFonts w:asciiTheme="majorHAnsi" w:hAnsiTheme="majorHAnsi" w:cstheme="majorHAnsi"/>
                <w:sz w:val="22"/>
                <w:szCs w:val="22"/>
              </w:rPr>
            </w:pPr>
            <w:r w:rsidRPr="00FB0F10">
              <w:rPr>
                <w:rFonts w:asciiTheme="majorHAnsi" w:hAnsiTheme="majorHAnsi" w:cstheme="majorHAnsi"/>
                <w:sz w:val="22"/>
                <w:szCs w:val="22"/>
              </w:rPr>
              <w:t>You are now confident that a clinical problem is suitable for implementation.</w:t>
            </w:r>
          </w:p>
          <w:p w14:paraId="121DD796" w14:textId="4C2D86A0" w:rsidR="00150594" w:rsidRPr="00FB0F10" w:rsidRDefault="00150594" w:rsidP="004538F8">
            <w:pPr>
              <w:pStyle w:val="ListParagraph"/>
              <w:numPr>
                <w:ilvl w:val="0"/>
                <w:numId w:val="43"/>
              </w:numPr>
              <w:snapToGrid w:val="0"/>
              <w:spacing w:before="120" w:after="120" w:line="240" w:lineRule="auto"/>
              <w:rPr>
                <w:rFonts w:asciiTheme="majorHAnsi" w:hAnsiTheme="majorHAnsi" w:cstheme="majorBidi"/>
                <w:sz w:val="22"/>
                <w:szCs w:val="22"/>
              </w:rPr>
            </w:pPr>
            <w:r w:rsidRPr="00FB0F10">
              <w:rPr>
                <w:rFonts w:asciiTheme="majorHAnsi" w:hAnsiTheme="majorHAnsi" w:cstheme="majorBidi"/>
                <w:sz w:val="22"/>
                <w:szCs w:val="22"/>
              </w:rPr>
              <w:t>And we can clarify that this problem is important.</w:t>
            </w:r>
          </w:p>
        </w:tc>
        <w:tc>
          <w:tcPr>
            <w:tcW w:w="4320" w:type="dxa"/>
            <w:vMerge w:val="restart"/>
          </w:tcPr>
          <w:p w14:paraId="1DE447D9" w14:textId="77777777" w:rsidR="00150594" w:rsidRPr="00455153" w:rsidRDefault="00150594" w:rsidP="00D017F1">
            <w:pPr>
              <w:snapToGrid w:val="0"/>
              <w:spacing w:before="120" w:after="120" w:line="240" w:lineRule="auto"/>
              <w:rPr>
                <w:rFonts w:asciiTheme="majorHAnsi" w:hAnsiTheme="majorHAnsi" w:cstheme="majorHAnsi"/>
                <w:b/>
                <w:bCs/>
                <w:color w:val="004A93" w:themeColor="accent6"/>
                <w:sz w:val="22"/>
                <w:szCs w:val="22"/>
              </w:rPr>
            </w:pPr>
            <w:r w:rsidRPr="00455153">
              <w:rPr>
                <w:rFonts w:asciiTheme="majorHAnsi" w:hAnsiTheme="majorHAnsi" w:cstheme="majorHAnsi"/>
                <w:b/>
                <w:bCs/>
                <w:color w:val="004A93" w:themeColor="accent6"/>
                <w:sz w:val="22"/>
                <w:szCs w:val="22"/>
              </w:rPr>
              <w:t>Key Messages</w:t>
            </w:r>
          </w:p>
          <w:p w14:paraId="59A505B4" w14:textId="437EE3AB" w:rsidR="00150594" w:rsidRPr="00455153" w:rsidRDefault="00150594">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455153">
              <w:rPr>
                <w:rFonts w:asciiTheme="majorHAnsi" w:hAnsiTheme="majorHAnsi" w:cstheme="majorHAnsi"/>
                <w:color w:val="004A93" w:themeColor="accent6"/>
                <w:sz w:val="22"/>
                <w:szCs w:val="22"/>
              </w:rPr>
              <w:t>Revisit progress towards both learning objectives</w:t>
            </w:r>
            <w:r>
              <w:rPr>
                <w:rFonts w:asciiTheme="majorHAnsi" w:hAnsiTheme="majorHAnsi" w:cstheme="majorHAnsi"/>
                <w:color w:val="004A93" w:themeColor="accent6"/>
                <w:sz w:val="22"/>
                <w:szCs w:val="22"/>
              </w:rPr>
              <w:t>.</w:t>
            </w:r>
            <w:r w:rsidRPr="00455153">
              <w:rPr>
                <w:rFonts w:asciiTheme="majorHAnsi" w:hAnsiTheme="majorHAnsi" w:cstheme="majorHAnsi"/>
                <w:color w:val="004A93" w:themeColor="accent6"/>
                <w:sz w:val="22"/>
                <w:szCs w:val="22"/>
              </w:rPr>
              <w:t xml:space="preserve"> </w:t>
            </w:r>
          </w:p>
          <w:p w14:paraId="2AD8BB3C" w14:textId="75F0FB4C" w:rsidR="00150594" w:rsidRPr="00455153" w:rsidRDefault="00150594">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bookmarkStart w:id="12" w:name="_Hlk219193081"/>
            <w:r w:rsidRPr="00455153">
              <w:rPr>
                <w:rFonts w:asciiTheme="majorHAnsi" w:hAnsiTheme="majorHAnsi" w:cstheme="majorHAnsi"/>
                <w:color w:val="004A93" w:themeColor="accent6"/>
                <w:sz w:val="22"/>
                <w:szCs w:val="22"/>
              </w:rPr>
              <w:t>Introduce concepts of systems thinking to better understand problems change in complex healthcare systems</w:t>
            </w:r>
            <w:r>
              <w:rPr>
                <w:rFonts w:asciiTheme="majorHAnsi" w:hAnsiTheme="majorHAnsi" w:cstheme="majorHAnsi"/>
                <w:color w:val="004A93" w:themeColor="accent6"/>
                <w:sz w:val="22"/>
                <w:szCs w:val="22"/>
              </w:rPr>
              <w:t>.</w:t>
            </w:r>
            <w:r w:rsidRPr="00455153">
              <w:rPr>
                <w:rFonts w:asciiTheme="majorHAnsi" w:hAnsiTheme="majorHAnsi" w:cstheme="majorHAnsi"/>
                <w:color w:val="004A93" w:themeColor="accent6"/>
                <w:sz w:val="22"/>
                <w:szCs w:val="22"/>
              </w:rPr>
              <w:t xml:space="preserve"> </w:t>
            </w:r>
          </w:p>
          <w:bookmarkEnd w:id="12"/>
          <w:p w14:paraId="4448D87B" w14:textId="77777777" w:rsidR="00150594" w:rsidRDefault="00150594" w:rsidP="00D017F1">
            <w:pPr>
              <w:snapToGrid w:val="0"/>
              <w:spacing w:before="120" w:after="120" w:line="240" w:lineRule="auto"/>
              <w:rPr>
                <w:rFonts w:asciiTheme="majorHAnsi" w:hAnsiTheme="majorHAnsi" w:cstheme="majorHAnsi"/>
                <w:b/>
                <w:bCs/>
                <w:i/>
                <w:iCs/>
                <w:color w:val="005EB8" w:themeColor="accent1"/>
                <w:sz w:val="22"/>
                <w:szCs w:val="22"/>
              </w:rPr>
            </w:pPr>
          </w:p>
          <w:p w14:paraId="5793B567" w14:textId="38663696" w:rsidR="00150594" w:rsidRPr="00455153" w:rsidRDefault="00150594" w:rsidP="00D017F1">
            <w:pPr>
              <w:snapToGrid w:val="0"/>
              <w:spacing w:before="120" w:after="120" w:line="240" w:lineRule="auto"/>
              <w:rPr>
                <w:rFonts w:asciiTheme="majorHAnsi" w:hAnsiTheme="majorHAnsi" w:cstheme="majorHAnsi"/>
                <w:b/>
                <w:bCs/>
                <w:sz w:val="22"/>
                <w:szCs w:val="22"/>
              </w:rPr>
            </w:pPr>
            <w:r w:rsidRPr="00455153">
              <w:rPr>
                <w:rFonts w:asciiTheme="majorHAnsi" w:hAnsiTheme="majorHAnsi" w:cstheme="majorHAnsi"/>
                <w:b/>
                <w:bCs/>
                <w:sz w:val="22"/>
                <w:szCs w:val="22"/>
              </w:rPr>
              <w:t>Facilitation Tips</w:t>
            </w:r>
          </w:p>
          <w:p w14:paraId="58A30AA1" w14:textId="195A0E93" w:rsidR="00150594" w:rsidRPr="00A64D3E"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Explain that systems thinking is a way of understanding problems by looking at the whole picture, not just individual parts.</w:t>
            </w:r>
          </w:p>
          <w:p w14:paraId="01DBB702" w14:textId="2EEDE26A" w:rsidR="00150594" w:rsidRPr="00A64D3E"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Highlight that every system has a boundary, which distinguishes between what is inside the system and what sits outside it, c</w:t>
            </w:r>
            <w:r w:rsidRPr="00A64D3E">
              <w:rPr>
                <w:rFonts w:asciiTheme="majorHAnsi" w:hAnsiTheme="majorHAnsi" w:cstheme="majorHAnsi"/>
                <w:i/>
                <w:iCs/>
                <w:sz w:val="22"/>
                <w:szCs w:val="22"/>
              </w:rPr>
              <w:t>ompare with how we often define our services by who we offer them to, and who is not eligible.</w:t>
            </w:r>
          </w:p>
          <w:p w14:paraId="65086625" w14:textId="05B00FD8" w:rsidR="00150594" w:rsidRPr="00A64D3E"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What happens inside a system is shaped by interactions between its </w:t>
            </w:r>
            <w:r w:rsidR="00B06310" w:rsidRPr="00A64D3E">
              <w:rPr>
                <w:rFonts w:asciiTheme="majorHAnsi" w:hAnsiTheme="majorHAnsi" w:cstheme="majorHAnsi"/>
                <w:sz w:val="22"/>
                <w:szCs w:val="22"/>
              </w:rPr>
              <w:t>elements and</w:t>
            </w:r>
            <w:r w:rsidRPr="00A64D3E">
              <w:rPr>
                <w:rFonts w:asciiTheme="majorHAnsi" w:hAnsiTheme="majorHAnsi" w:cstheme="majorHAnsi"/>
                <w:sz w:val="22"/>
                <w:szCs w:val="22"/>
              </w:rPr>
              <w:t xml:space="preserve"> can also be influenced by factors beyond their boundaries, </w:t>
            </w:r>
            <w:r w:rsidRPr="00A64D3E">
              <w:rPr>
                <w:rFonts w:asciiTheme="majorHAnsi" w:hAnsiTheme="majorHAnsi" w:cstheme="majorHAnsi"/>
                <w:i/>
                <w:iCs/>
                <w:sz w:val="22"/>
                <w:szCs w:val="22"/>
              </w:rPr>
              <w:t>such as healthcare policies, regulation and new technologies.</w:t>
            </w:r>
          </w:p>
          <w:p w14:paraId="0E438FE9" w14:textId="4AFF74F3" w:rsidR="00150594" w:rsidRPr="00A64D3E"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Remind participants that system elements include services, organisational structures, processes, and resources, which are connected </w:t>
            </w:r>
            <w:r w:rsidRPr="00A64D3E">
              <w:rPr>
                <w:rFonts w:asciiTheme="majorHAnsi" w:hAnsiTheme="majorHAnsi" w:cstheme="majorHAnsi"/>
                <w:sz w:val="22"/>
                <w:szCs w:val="22"/>
              </w:rPr>
              <w:lastRenderedPageBreak/>
              <w:t>by people who work together and influence how care is delivered.</w:t>
            </w:r>
          </w:p>
          <w:p w14:paraId="50F4886E" w14:textId="532E199B" w:rsidR="00150594" w:rsidRPr="00A64D3E"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Healthcare systems are often organised around formal organisational structures such as departments, teams, or organisations. </w:t>
            </w:r>
          </w:p>
          <w:p w14:paraId="2780B1A0" w14:textId="77777777" w:rsidR="00150594" w:rsidRPr="00A64D3E"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 xml:space="preserve">Explain that within every health system, there are many different levels of systems working within and beside each other, and systems are often nested within other systems; </w:t>
            </w:r>
            <w:r w:rsidRPr="00A64D3E">
              <w:rPr>
                <w:rFonts w:asciiTheme="majorHAnsi" w:hAnsiTheme="majorHAnsi" w:cstheme="majorHAnsi"/>
                <w:i/>
                <w:iCs/>
                <w:sz w:val="22"/>
                <w:szCs w:val="22"/>
              </w:rPr>
              <w:t>for example, a clinical team sits within a department, which sits within an organisation, which sits within a broader health system.</w:t>
            </w:r>
          </w:p>
          <w:p w14:paraId="0E4CF1B0" w14:textId="701317B0" w:rsidR="00150594" w:rsidRPr="006E1405" w:rsidRDefault="00150594" w:rsidP="004538F8">
            <w:pPr>
              <w:pStyle w:val="ListParagraph"/>
              <w:numPr>
                <w:ilvl w:val="0"/>
                <w:numId w:val="39"/>
              </w:numPr>
              <w:tabs>
                <w:tab w:val="left" w:pos="2835"/>
              </w:tabs>
              <w:snapToGrid w:val="0"/>
              <w:spacing w:before="120" w:after="120" w:line="240" w:lineRule="auto"/>
              <w:rPr>
                <w:rFonts w:asciiTheme="majorHAnsi" w:hAnsiTheme="majorHAnsi" w:cstheme="majorHAnsi"/>
                <w:sz w:val="22"/>
                <w:szCs w:val="22"/>
              </w:rPr>
            </w:pPr>
            <w:r w:rsidRPr="00A64D3E">
              <w:rPr>
                <w:rFonts w:asciiTheme="majorHAnsi" w:hAnsiTheme="majorHAnsi" w:cstheme="majorHAnsi"/>
                <w:sz w:val="22"/>
                <w:szCs w:val="22"/>
              </w:rPr>
              <w:t>Emphasise that problems sit within a larger system made up of different elements and the connections between them, and the way elements interact with each other may not always be immediately obvious.</w:t>
            </w:r>
          </w:p>
        </w:tc>
      </w:tr>
      <w:tr w:rsidR="00150594" w:rsidRPr="00893C78" w14:paraId="26AFF1BE" w14:textId="77777777" w:rsidTr="009120F2">
        <w:tc>
          <w:tcPr>
            <w:tcW w:w="742" w:type="dxa"/>
          </w:tcPr>
          <w:p w14:paraId="1E14C18F" w14:textId="2E001EEB"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4</w:t>
            </w:r>
            <w:r w:rsidR="00A9102C">
              <w:rPr>
                <w:rFonts w:asciiTheme="majorHAnsi" w:hAnsiTheme="majorHAnsi" w:cstheme="majorHAnsi"/>
                <w:sz w:val="22"/>
                <w:szCs w:val="22"/>
              </w:rPr>
              <w:t>0</w:t>
            </w:r>
          </w:p>
        </w:tc>
        <w:tc>
          <w:tcPr>
            <w:tcW w:w="2763" w:type="dxa"/>
            <w:shd w:val="clear" w:color="auto" w:fill="D4E4F4" w:themeFill="accent5" w:themeFillTint="33"/>
          </w:tcPr>
          <w:p w14:paraId="1D52525C"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Systems thinking can help</w:t>
            </w:r>
          </w:p>
        </w:tc>
        <w:tc>
          <w:tcPr>
            <w:tcW w:w="6750" w:type="dxa"/>
          </w:tcPr>
          <w:p w14:paraId="24BA8018" w14:textId="16125197" w:rsidR="00150594" w:rsidRPr="00893C78" w:rsidRDefault="00150594" w:rsidP="00D017F1">
            <w:pPr>
              <w:snapToGrid w:val="0"/>
              <w:spacing w:before="120" w:after="120" w:line="240" w:lineRule="auto"/>
            </w:pPr>
            <w:r w:rsidRPr="26735708">
              <w:rPr>
                <w:rFonts w:asciiTheme="majorHAnsi" w:hAnsiTheme="majorHAnsi" w:cstheme="majorBidi"/>
                <w:sz w:val="22"/>
                <w:szCs w:val="22"/>
              </w:rPr>
              <w:t>Our healthcare organisations can be thought about as healthcare systems: we've got teams, departments, sites, the people who work with these and influence each other. These are all connected by a range of services, structures, processes and resources.</w:t>
            </w:r>
            <w:r>
              <w:br/>
            </w:r>
            <w:r>
              <w:br/>
            </w:r>
            <w:r w:rsidRPr="26735708">
              <w:rPr>
                <w:rFonts w:asciiTheme="majorHAnsi" w:hAnsiTheme="majorHAnsi" w:cstheme="majorBidi"/>
                <w:sz w:val="22"/>
                <w:szCs w:val="22"/>
              </w:rPr>
              <w:t>A systems thinking approach can help us step out of the problem and look at the system as a whole, to understand what factors or elements - what people, processes, etc. – are getting in the way of supporting current practice or are serving as barriers to change.</w:t>
            </w:r>
          </w:p>
          <w:p w14:paraId="1237F458" w14:textId="01EB44C7" w:rsidR="00150594" w:rsidRPr="00893C78" w:rsidRDefault="00150594" w:rsidP="00D017F1">
            <w:pPr>
              <w:snapToGrid w:val="0"/>
              <w:spacing w:before="120" w:after="120" w:line="240" w:lineRule="auto"/>
            </w:pPr>
            <w:r w:rsidRPr="26735708">
              <w:rPr>
                <w:rFonts w:asciiTheme="majorHAnsi" w:hAnsiTheme="majorHAnsi" w:cstheme="majorBidi"/>
                <w:sz w:val="22"/>
                <w:szCs w:val="22"/>
              </w:rPr>
              <w:t xml:space="preserve">To delve further into system thinking, it’s a way of understanding problems by looking at the whole picture, not just individual parts. </w:t>
            </w:r>
          </w:p>
          <w:p w14:paraId="6C4CE9F6" w14:textId="03A4FC2B" w:rsidR="00150594" w:rsidRPr="00893C78" w:rsidRDefault="00150594" w:rsidP="00D017F1">
            <w:pPr>
              <w:snapToGrid w:val="0"/>
              <w:spacing w:before="120" w:after="120" w:line="240" w:lineRule="auto"/>
            </w:pPr>
            <w:r w:rsidRPr="26735708">
              <w:rPr>
                <w:rFonts w:asciiTheme="majorHAnsi" w:hAnsiTheme="majorHAnsi" w:cstheme="majorBidi"/>
                <w:sz w:val="22"/>
                <w:szCs w:val="22"/>
              </w:rPr>
              <w:t xml:space="preserve">Every system has a boundary, which distinguishes between what is inside the system and what sits outside it. One way of thinking about boundaries when we’re thinking of health services as the system is to think about how we often define our services by who we offer them to, and who is not eligible. </w:t>
            </w:r>
          </w:p>
          <w:p w14:paraId="536D2678" w14:textId="7B74B421" w:rsidR="00150594" w:rsidRPr="00893C78" w:rsidRDefault="00150594" w:rsidP="00D017F1">
            <w:pPr>
              <w:snapToGrid w:val="0"/>
              <w:spacing w:before="120" w:after="120" w:line="240" w:lineRule="auto"/>
              <w:rPr>
                <w:rFonts w:asciiTheme="majorHAnsi" w:hAnsiTheme="majorHAnsi" w:cstheme="majorBidi"/>
                <w:sz w:val="22"/>
                <w:szCs w:val="22"/>
              </w:rPr>
            </w:pPr>
            <w:r w:rsidRPr="26735708">
              <w:rPr>
                <w:rFonts w:asciiTheme="majorHAnsi" w:hAnsiTheme="majorHAnsi" w:cstheme="majorBidi"/>
                <w:sz w:val="22"/>
                <w:szCs w:val="22"/>
              </w:rPr>
              <w:t>The elements within a system include services, organisational structures, processes and resources, which are connected by people who work together and influence how care is delivered.</w:t>
            </w:r>
          </w:p>
          <w:p w14:paraId="33DE1B82" w14:textId="7088DC42" w:rsidR="00150594" w:rsidRPr="006E1405" w:rsidRDefault="00150594" w:rsidP="00D017F1">
            <w:pPr>
              <w:snapToGrid w:val="0"/>
              <w:spacing w:before="120" w:after="120" w:line="240" w:lineRule="auto"/>
            </w:pPr>
            <w:r w:rsidRPr="26735708">
              <w:rPr>
                <w:rFonts w:asciiTheme="majorHAnsi" w:hAnsiTheme="majorHAnsi" w:cstheme="majorBidi"/>
                <w:sz w:val="22"/>
                <w:szCs w:val="22"/>
              </w:rPr>
              <w:t xml:space="preserve">What happens inside a system is shaped by interactions between its elements and can also be influenced by factors beyond the system boundary, such as healthcare policies, regulation and new technologies. </w:t>
            </w:r>
          </w:p>
          <w:p w14:paraId="5032B34D" w14:textId="3E2ABC76" w:rsidR="00150594" w:rsidRPr="00893C78" w:rsidRDefault="00150594" w:rsidP="00D017F1">
            <w:pPr>
              <w:snapToGrid w:val="0"/>
              <w:spacing w:before="120" w:after="120" w:line="240" w:lineRule="auto"/>
            </w:pPr>
            <w:r w:rsidRPr="26735708">
              <w:rPr>
                <w:rFonts w:asciiTheme="majorHAnsi" w:hAnsiTheme="majorHAnsi" w:cstheme="majorBidi"/>
                <w:sz w:val="22"/>
                <w:szCs w:val="22"/>
              </w:rPr>
              <w:lastRenderedPageBreak/>
              <w:t xml:space="preserve">Healthcare systems are often organised around formal organisational structures such as departments, teams, or organisations. </w:t>
            </w:r>
          </w:p>
          <w:p w14:paraId="436EA86F" w14:textId="476AC13F" w:rsidR="00150594" w:rsidRPr="00893C78" w:rsidRDefault="00150594" w:rsidP="00D017F1">
            <w:pPr>
              <w:snapToGrid w:val="0"/>
              <w:spacing w:before="120" w:after="120" w:line="240" w:lineRule="auto"/>
            </w:pPr>
            <w:r w:rsidRPr="26735708">
              <w:rPr>
                <w:rFonts w:asciiTheme="majorHAnsi" w:hAnsiTheme="majorHAnsi" w:cstheme="majorBidi"/>
                <w:sz w:val="22"/>
                <w:szCs w:val="22"/>
              </w:rPr>
              <w:t xml:space="preserve">Within every health system, there are many different levels of systems working within and beside each other, and systems are often nested within other systems; for example, a clinical team sits within a department, which sits within an organisation, which sits within a broader health system. </w:t>
            </w:r>
          </w:p>
          <w:p w14:paraId="7A2E4ADE" w14:textId="405751E6" w:rsidR="00150594" w:rsidRPr="00893C78" w:rsidRDefault="00150594" w:rsidP="00D017F1">
            <w:pPr>
              <w:snapToGrid w:val="0"/>
              <w:spacing w:before="120" w:after="120" w:line="240" w:lineRule="auto"/>
            </w:pPr>
            <w:r w:rsidRPr="26735708">
              <w:rPr>
                <w:rFonts w:asciiTheme="majorHAnsi" w:hAnsiTheme="majorHAnsi" w:cstheme="majorBidi"/>
                <w:sz w:val="22"/>
                <w:szCs w:val="22"/>
              </w:rPr>
              <w:t>Keep in mind that problems sit within a larger system made up of different elements and the connections between them, and the way elements interact with each other may not always be immediately obvious.</w:t>
            </w:r>
          </w:p>
        </w:tc>
        <w:tc>
          <w:tcPr>
            <w:tcW w:w="4320" w:type="dxa"/>
            <w:vMerge/>
          </w:tcPr>
          <w:p w14:paraId="5CFB105F"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4B73E71C" w14:textId="77777777" w:rsidTr="009120F2">
        <w:tc>
          <w:tcPr>
            <w:tcW w:w="742" w:type="dxa"/>
          </w:tcPr>
          <w:p w14:paraId="46D9C8B6" w14:textId="3223DD40"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4</w:t>
            </w:r>
            <w:r w:rsidR="00A9102C">
              <w:rPr>
                <w:rFonts w:asciiTheme="majorHAnsi" w:hAnsiTheme="majorHAnsi" w:cstheme="majorHAnsi"/>
                <w:sz w:val="22"/>
                <w:szCs w:val="22"/>
              </w:rPr>
              <w:t>1</w:t>
            </w:r>
          </w:p>
        </w:tc>
        <w:tc>
          <w:tcPr>
            <w:tcW w:w="2763" w:type="dxa"/>
            <w:shd w:val="clear" w:color="auto" w:fill="D4E4F4" w:themeFill="accent5" w:themeFillTint="33"/>
          </w:tcPr>
          <w:p w14:paraId="2BF5BAEC"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Change in health systems</w:t>
            </w:r>
          </w:p>
        </w:tc>
        <w:tc>
          <w:tcPr>
            <w:tcW w:w="6750" w:type="dxa"/>
          </w:tcPr>
          <w:p w14:paraId="0D10AA2F"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Systems thinking helps us to look beyond the individual problem to understand the patterns shaping the practice.</w:t>
            </w:r>
          </w:p>
          <w:p w14:paraId="535D7443"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We can explore relationships and common patterns that emerge from the way that individuals interact with each other. </w:t>
            </w:r>
          </w:p>
          <w:p w14:paraId="4342081B"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Over time systems are adaptive. When something doesn't work well in a particular space, or a particular connection or a particular relationship, workarounds and solutions emerge from within the system.</w:t>
            </w:r>
          </w:p>
        </w:tc>
        <w:tc>
          <w:tcPr>
            <w:tcW w:w="4320" w:type="dxa"/>
            <w:vMerge w:val="restart"/>
          </w:tcPr>
          <w:p w14:paraId="573DBE83" w14:textId="77777777" w:rsidR="00150594" w:rsidRPr="00612A49" w:rsidRDefault="00150594" w:rsidP="00D017F1">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t>Key Messages</w:t>
            </w:r>
          </w:p>
          <w:p w14:paraId="76C28519" w14:textId="7BE60144" w:rsidR="00150594" w:rsidRPr="00B06310" w:rsidRDefault="00150594" w:rsidP="004538F8">
            <w:pPr>
              <w:pStyle w:val="ListParagraph"/>
              <w:numPr>
                <w:ilvl w:val="0"/>
                <w:numId w:val="57"/>
              </w:numPr>
              <w:tabs>
                <w:tab w:val="left" w:pos="2835"/>
              </w:tabs>
              <w:snapToGrid w:val="0"/>
              <w:spacing w:line="240" w:lineRule="auto"/>
              <w:rPr>
                <w:rFonts w:asciiTheme="majorHAnsi" w:hAnsiTheme="majorHAnsi" w:cstheme="majorHAnsi"/>
                <w:color w:val="004A93" w:themeColor="accent6"/>
                <w:sz w:val="22"/>
                <w:szCs w:val="22"/>
              </w:rPr>
            </w:pPr>
            <w:r w:rsidRPr="00B06310">
              <w:rPr>
                <w:rFonts w:asciiTheme="majorHAnsi" w:hAnsiTheme="majorHAnsi" w:cstheme="majorHAnsi"/>
                <w:color w:val="004A93" w:themeColor="accent6"/>
                <w:sz w:val="22"/>
                <w:szCs w:val="22"/>
              </w:rPr>
              <w:t xml:space="preserve">Explore systems thinking to better understand change in healthcare systems. </w:t>
            </w:r>
          </w:p>
          <w:p w14:paraId="1F79044C" w14:textId="41CB897C" w:rsidR="00150594" w:rsidRPr="00B06310" w:rsidRDefault="00150594" w:rsidP="004538F8">
            <w:pPr>
              <w:pStyle w:val="ListParagraph"/>
              <w:numPr>
                <w:ilvl w:val="0"/>
                <w:numId w:val="57"/>
              </w:numPr>
              <w:tabs>
                <w:tab w:val="left" w:pos="2835"/>
              </w:tabs>
              <w:snapToGrid w:val="0"/>
              <w:spacing w:line="240" w:lineRule="auto"/>
              <w:rPr>
                <w:rFonts w:asciiTheme="majorHAnsi" w:hAnsiTheme="majorHAnsi" w:cstheme="majorHAnsi"/>
                <w:b/>
                <w:bCs/>
                <w:i/>
                <w:iCs/>
                <w:color w:val="004A93" w:themeColor="accent6"/>
                <w:sz w:val="22"/>
                <w:szCs w:val="22"/>
              </w:rPr>
            </w:pPr>
            <w:r w:rsidRPr="00B06310">
              <w:rPr>
                <w:rFonts w:asciiTheme="majorHAnsi" w:hAnsiTheme="majorHAnsi" w:cstheme="majorHAnsi"/>
                <w:color w:val="004A93" w:themeColor="accent6"/>
                <w:sz w:val="22"/>
                <w:szCs w:val="22"/>
              </w:rPr>
              <w:t xml:space="preserve">Recognise familiarity with complexity in clinical care. </w:t>
            </w:r>
          </w:p>
          <w:p w14:paraId="51079C4C" w14:textId="77777777" w:rsidR="00150594" w:rsidRPr="00612A49" w:rsidRDefault="00150594" w:rsidP="00D017F1">
            <w:pPr>
              <w:snapToGrid w:val="0"/>
              <w:spacing w:before="120" w:after="120" w:line="240" w:lineRule="auto"/>
              <w:rPr>
                <w:rFonts w:asciiTheme="majorHAnsi" w:hAnsiTheme="majorHAnsi" w:cstheme="majorHAnsi"/>
                <w:b/>
                <w:bCs/>
                <w:i/>
                <w:iCs/>
                <w:color w:val="000000" w:themeColor="text1"/>
                <w:sz w:val="22"/>
                <w:szCs w:val="22"/>
              </w:rPr>
            </w:pPr>
          </w:p>
          <w:p w14:paraId="00A6A6F6" w14:textId="3DD9365E" w:rsidR="00150594" w:rsidRPr="00612A49" w:rsidRDefault="00150594" w:rsidP="00D017F1">
            <w:pPr>
              <w:snapToGrid w:val="0"/>
              <w:spacing w:before="120" w:after="120" w:line="240" w:lineRule="auto"/>
              <w:rPr>
                <w:rFonts w:asciiTheme="majorHAnsi" w:hAnsiTheme="majorHAnsi" w:cstheme="majorHAnsi"/>
                <w:b/>
                <w:bCs/>
                <w:color w:val="000000" w:themeColor="text1"/>
                <w:sz w:val="22"/>
                <w:szCs w:val="22"/>
              </w:rPr>
            </w:pPr>
            <w:r w:rsidRPr="00612A49">
              <w:rPr>
                <w:rFonts w:asciiTheme="majorHAnsi" w:hAnsiTheme="majorHAnsi" w:cstheme="majorHAnsi"/>
                <w:b/>
                <w:bCs/>
                <w:color w:val="000000" w:themeColor="text1"/>
                <w:sz w:val="22"/>
                <w:szCs w:val="22"/>
              </w:rPr>
              <w:t>Facilitation Tips</w:t>
            </w:r>
          </w:p>
          <w:p w14:paraId="145FEC8F" w14:textId="6E6BE386" w:rsidR="00150594" w:rsidRPr="00B06310" w:rsidRDefault="00150594" w:rsidP="004538F8">
            <w:pPr>
              <w:pStyle w:val="ListParagraph"/>
              <w:numPr>
                <w:ilvl w:val="0"/>
                <w:numId w:val="58"/>
              </w:numPr>
              <w:tabs>
                <w:tab w:val="left" w:pos="2835"/>
              </w:tabs>
              <w:snapToGrid w:val="0"/>
              <w:spacing w:line="240" w:lineRule="auto"/>
              <w:rPr>
                <w:rFonts w:asciiTheme="majorHAnsi" w:hAnsiTheme="majorHAnsi" w:cstheme="majorHAnsi"/>
                <w:color w:val="000000" w:themeColor="text1"/>
                <w:sz w:val="22"/>
                <w:szCs w:val="22"/>
              </w:rPr>
            </w:pPr>
            <w:r w:rsidRPr="00B06310">
              <w:rPr>
                <w:rFonts w:asciiTheme="majorHAnsi" w:hAnsiTheme="majorHAnsi" w:cstheme="majorHAnsi"/>
                <w:color w:val="000000" w:themeColor="text1"/>
                <w:sz w:val="22"/>
                <w:szCs w:val="22"/>
              </w:rPr>
              <w:t xml:space="preserve">Remind participants that relationships between people shape how they work, and these routines become habitual and form patterns; however, what happens in one clinical team may be </w:t>
            </w:r>
            <w:r w:rsidRPr="00B06310">
              <w:rPr>
                <w:rFonts w:asciiTheme="majorHAnsi" w:hAnsiTheme="majorHAnsi" w:cstheme="majorHAnsi"/>
                <w:color w:val="000000" w:themeColor="text1"/>
                <w:sz w:val="22"/>
                <w:szCs w:val="22"/>
              </w:rPr>
              <w:lastRenderedPageBreak/>
              <w:t>different to others, because of subtle differences in relationships and interactions within each team.</w:t>
            </w:r>
          </w:p>
          <w:p w14:paraId="2D98AAAC" w14:textId="77777777" w:rsidR="00150594" w:rsidRPr="00B06310" w:rsidRDefault="00150594" w:rsidP="004538F8">
            <w:pPr>
              <w:pStyle w:val="ListParagraph"/>
              <w:numPr>
                <w:ilvl w:val="0"/>
                <w:numId w:val="58"/>
              </w:numPr>
              <w:tabs>
                <w:tab w:val="left" w:pos="2835"/>
              </w:tabs>
              <w:snapToGrid w:val="0"/>
              <w:spacing w:line="240" w:lineRule="auto"/>
              <w:rPr>
                <w:rFonts w:asciiTheme="majorHAnsi" w:hAnsiTheme="majorHAnsi" w:cstheme="majorHAnsi"/>
                <w:color w:val="000000" w:themeColor="text1"/>
                <w:sz w:val="22"/>
                <w:szCs w:val="22"/>
              </w:rPr>
            </w:pPr>
            <w:r w:rsidRPr="00B06310">
              <w:rPr>
                <w:rFonts w:asciiTheme="majorHAnsi" w:hAnsiTheme="majorHAnsi" w:cstheme="majorHAnsi"/>
                <w:color w:val="000000" w:themeColor="text1"/>
                <w:sz w:val="22"/>
                <w:szCs w:val="22"/>
              </w:rPr>
              <w:t xml:space="preserve">Explore how clinicians already use systems thinking in everyday practice, particularly in chronic disease management; </w:t>
            </w:r>
            <w:r w:rsidRPr="00B06310">
              <w:rPr>
                <w:rFonts w:asciiTheme="majorHAnsi" w:hAnsiTheme="majorHAnsi" w:cstheme="majorHAnsi"/>
                <w:i/>
                <w:iCs/>
                <w:color w:val="000000" w:themeColor="text1"/>
                <w:sz w:val="22"/>
                <w:szCs w:val="22"/>
              </w:rPr>
              <w:t>For example, when a person has both arthritis and heart disease, exercise recommendations that benefit cardiac health may be difficult to follow because of joint pain, and care often requires compromise.</w:t>
            </w:r>
          </w:p>
          <w:p w14:paraId="6C1DB9F5" w14:textId="3486AC9C" w:rsidR="00150594" w:rsidRPr="00B06310" w:rsidRDefault="00150594" w:rsidP="004538F8">
            <w:pPr>
              <w:pStyle w:val="ListParagraph"/>
              <w:numPr>
                <w:ilvl w:val="0"/>
                <w:numId w:val="58"/>
              </w:numPr>
              <w:tabs>
                <w:tab w:val="left" w:pos="2835"/>
              </w:tabs>
              <w:snapToGrid w:val="0"/>
              <w:spacing w:line="240" w:lineRule="auto"/>
              <w:rPr>
                <w:rFonts w:asciiTheme="majorHAnsi" w:hAnsiTheme="majorHAnsi" w:cstheme="majorHAnsi"/>
                <w:color w:val="000000" w:themeColor="text1"/>
                <w:sz w:val="22"/>
                <w:szCs w:val="22"/>
              </w:rPr>
            </w:pPr>
            <w:r w:rsidRPr="00B06310">
              <w:rPr>
                <w:rFonts w:asciiTheme="majorHAnsi" w:hAnsiTheme="majorHAnsi" w:cstheme="majorHAnsi"/>
                <w:color w:val="000000" w:themeColor="text1"/>
                <w:sz w:val="22"/>
                <w:szCs w:val="22"/>
              </w:rPr>
              <w:t>Complexity is not the same as very complicated; in complex systems, elements are interdependent rather than independent, and actions in one part of the system inevitably influence what happens elsewhere; these interdependencies mean that complex systems cannot be fully controlled.</w:t>
            </w:r>
          </w:p>
        </w:tc>
      </w:tr>
      <w:tr w:rsidR="00150594" w:rsidRPr="00893C78" w14:paraId="447C61D3" w14:textId="77777777" w:rsidTr="009120F2">
        <w:tc>
          <w:tcPr>
            <w:tcW w:w="742" w:type="dxa"/>
          </w:tcPr>
          <w:p w14:paraId="387607CC" w14:textId="00B3C886"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4</w:t>
            </w:r>
            <w:r w:rsidR="00A9102C">
              <w:rPr>
                <w:rFonts w:asciiTheme="majorHAnsi" w:hAnsiTheme="majorHAnsi" w:cstheme="majorHAnsi"/>
                <w:sz w:val="22"/>
                <w:szCs w:val="22"/>
              </w:rPr>
              <w:t>2</w:t>
            </w:r>
          </w:p>
        </w:tc>
        <w:tc>
          <w:tcPr>
            <w:tcW w:w="2763" w:type="dxa"/>
            <w:shd w:val="clear" w:color="auto" w:fill="D4E4F4" w:themeFill="accent5" w:themeFillTint="33"/>
          </w:tcPr>
          <w:p w14:paraId="2315E2CB" w14:textId="77777777" w:rsidR="00150594" w:rsidRPr="00893C78" w:rsidRDefault="00150594" w:rsidP="00D017F1">
            <w:pPr>
              <w:snapToGrid w:val="0"/>
              <w:spacing w:before="120" w:after="120" w:line="240" w:lineRule="auto"/>
              <w:rPr>
                <w:rFonts w:asciiTheme="majorHAnsi" w:hAnsiTheme="majorHAnsi" w:cstheme="majorBidi"/>
                <w:b/>
                <w:bCs/>
                <w:sz w:val="22"/>
                <w:szCs w:val="22"/>
              </w:rPr>
            </w:pPr>
            <w:r w:rsidRPr="26735708">
              <w:rPr>
                <w:rFonts w:asciiTheme="majorHAnsi" w:hAnsiTheme="majorHAnsi" w:cstheme="majorBidi"/>
                <w:b/>
                <w:bCs/>
                <w:sz w:val="22"/>
                <w:szCs w:val="22"/>
              </w:rPr>
              <w:t>Complexity in human systems</w:t>
            </w:r>
          </w:p>
        </w:tc>
        <w:tc>
          <w:tcPr>
            <w:tcW w:w="6750" w:type="dxa"/>
          </w:tcPr>
          <w:p w14:paraId="19AA5CBE"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As clinicians you are already aware of systems and the complexity of systems when you're treating people with health conditions. If we look at the way that bodies work, particularly those of us who </w:t>
            </w:r>
            <w:r w:rsidRPr="00893C78">
              <w:rPr>
                <w:rFonts w:asciiTheme="majorHAnsi" w:hAnsiTheme="majorHAnsi" w:cstheme="majorHAnsi"/>
                <w:sz w:val="22"/>
                <w:szCs w:val="22"/>
              </w:rPr>
              <w:lastRenderedPageBreak/>
              <w:t xml:space="preserve">have chronic or complex conditions, we know that treatment for one condition can impact others. </w:t>
            </w:r>
          </w:p>
          <w:p w14:paraId="12C846A2" w14:textId="0550F1A3" w:rsidR="00150594" w:rsidRPr="00893C78" w:rsidRDefault="00150594" w:rsidP="00D017F1">
            <w:pPr>
              <w:snapToGrid w:val="0"/>
              <w:spacing w:before="120" w:after="120" w:line="240" w:lineRule="auto"/>
            </w:pPr>
            <w:r w:rsidRPr="26735708">
              <w:rPr>
                <w:rFonts w:asciiTheme="majorHAnsi" w:hAnsiTheme="majorHAnsi" w:cstheme="majorBidi"/>
                <w:sz w:val="22"/>
                <w:szCs w:val="22"/>
              </w:rPr>
              <w:t>Most of you would have been faced with a situation where there's potentially a conflict or contraindication where an intervention may impact something else that we want the person to be able to do.</w:t>
            </w:r>
          </w:p>
          <w:p w14:paraId="5A2AD430" w14:textId="254EFA21" w:rsidR="00150594" w:rsidRPr="00893C78" w:rsidRDefault="00150594" w:rsidP="00D017F1">
            <w:pPr>
              <w:snapToGrid w:val="0"/>
              <w:spacing w:before="120" w:after="120" w:line="240" w:lineRule="auto"/>
            </w:pPr>
            <w:r w:rsidRPr="26735708">
              <w:rPr>
                <w:rFonts w:asciiTheme="majorHAnsi" w:hAnsiTheme="majorHAnsi" w:cstheme="majorBidi"/>
                <w:sz w:val="22"/>
                <w:szCs w:val="22"/>
              </w:rPr>
              <w:t xml:space="preserve">This </w:t>
            </w:r>
            <w:r>
              <w:rPr>
                <w:rFonts w:asciiTheme="majorHAnsi" w:hAnsiTheme="majorHAnsi" w:cstheme="majorBidi"/>
                <w:sz w:val="22"/>
                <w:szCs w:val="22"/>
              </w:rPr>
              <w:t>“</w:t>
            </w:r>
            <w:r w:rsidRPr="26735708">
              <w:rPr>
                <w:rFonts w:asciiTheme="majorHAnsi" w:hAnsiTheme="majorHAnsi" w:cstheme="majorBidi"/>
                <w:sz w:val="22"/>
                <w:szCs w:val="22"/>
              </w:rPr>
              <w:t>systems thinking</w:t>
            </w:r>
            <w:r>
              <w:rPr>
                <w:rFonts w:asciiTheme="majorHAnsi" w:hAnsiTheme="majorHAnsi" w:cstheme="majorBidi"/>
                <w:sz w:val="22"/>
                <w:szCs w:val="22"/>
              </w:rPr>
              <w:t>”</w:t>
            </w:r>
            <w:r w:rsidRPr="26735708">
              <w:rPr>
                <w:rFonts w:asciiTheme="majorHAnsi" w:hAnsiTheme="majorHAnsi" w:cstheme="majorBidi"/>
                <w:sz w:val="22"/>
                <w:szCs w:val="22"/>
              </w:rPr>
              <w:t xml:space="preserve"> approach is particularly evident in chronic disease management. For example, when a person has both arthritis and heart disease, exercise recommendations that benefit cardiac health may be difficult to follow because of joint pain, and care often requires compromise. </w:t>
            </w:r>
          </w:p>
          <w:p w14:paraId="37B49414" w14:textId="07FF2C1B" w:rsidR="00150594" w:rsidRPr="00893C78" w:rsidRDefault="00150594" w:rsidP="00D017F1">
            <w:pPr>
              <w:snapToGrid w:val="0"/>
              <w:spacing w:before="120" w:after="120" w:line="240" w:lineRule="auto"/>
            </w:pPr>
            <w:r w:rsidRPr="26735708">
              <w:rPr>
                <w:rFonts w:asciiTheme="majorHAnsi" w:hAnsiTheme="majorHAnsi" w:cstheme="majorBidi"/>
                <w:sz w:val="22"/>
                <w:szCs w:val="22"/>
              </w:rPr>
              <w:t>It’s important to note that complexity is not the same as very complicated. In complex systems, elements are interdependent rather than independent, and actions in one part of the system inevitably influence what happens elsewhere. These interdependencies mean that complex systems cannot be fully controlled.</w:t>
            </w:r>
          </w:p>
        </w:tc>
        <w:tc>
          <w:tcPr>
            <w:tcW w:w="4320" w:type="dxa"/>
            <w:vMerge/>
          </w:tcPr>
          <w:p w14:paraId="25A19FCE"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5802D740" w14:textId="77777777" w:rsidTr="009120F2">
        <w:tc>
          <w:tcPr>
            <w:tcW w:w="742" w:type="dxa"/>
          </w:tcPr>
          <w:p w14:paraId="72C1BA22" w14:textId="557E090E"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4</w:t>
            </w:r>
            <w:r w:rsidR="00A9102C">
              <w:rPr>
                <w:rFonts w:asciiTheme="majorHAnsi" w:hAnsiTheme="majorHAnsi" w:cstheme="majorHAnsi"/>
                <w:sz w:val="22"/>
                <w:szCs w:val="22"/>
              </w:rPr>
              <w:t>3</w:t>
            </w:r>
          </w:p>
        </w:tc>
        <w:tc>
          <w:tcPr>
            <w:tcW w:w="2763" w:type="dxa"/>
            <w:shd w:val="clear" w:color="auto" w:fill="D4E4F4" w:themeFill="accent5" w:themeFillTint="33"/>
          </w:tcPr>
          <w:p w14:paraId="0D0EAC6E"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Complexity in healthcare systems</w:t>
            </w:r>
          </w:p>
        </w:tc>
        <w:tc>
          <w:tcPr>
            <w:tcW w:w="6750" w:type="dxa"/>
          </w:tcPr>
          <w:p w14:paraId="06F9B807"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This complexity in the human body also exists in healthcare organisations.</w:t>
            </w:r>
          </w:p>
          <w:p w14:paraId="3515A3A2"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While a change may appear simple (e.g. we just want people to do a particular exercise program), making change in complex systems can be more challenging than we realise. This is because complex systems are both dynamic and relational. They develop and work with the relationships that are at the core of the system. The interactions often matter more than the individual components. Our actions create ripple effects.</w:t>
            </w:r>
          </w:p>
          <w:p w14:paraId="1A335572"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These ripples may be what we expect or may be unexpected.</w:t>
            </w:r>
          </w:p>
          <w:p w14:paraId="3E61B6DA" w14:textId="72C8A051" w:rsidR="00150594" w:rsidRPr="00893C78" w:rsidRDefault="00150594" w:rsidP="00634AA6">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 whole context within which we're working influences what works.</w:t>
            </w:r>
            <w:r w:rsidR="00634AA6">
              <w:rPr>
                <w:rFonts w:asciiTheme="majorHAnsi" w:hAnsiTheme="majorHAnsi" w:cstheme="majorHAnsi"/>
                <w:sz w:val="22"/>
                <w:szCs w:val="22"/>
              </w:rPr>
              <w:t xml:space="preserve"> </w:t>
            </w:r>
            <w:r w:rsidRPr="00893C78">
              <w:rPr>
                <w:rFonts w:asciiTheme="majorHAnsi" w:hAnsiTheme="majorHAnsi" w:cstheme="majorHAnsi"/>
                <w:sz w:val="22"/>
                <w:szCs w:val="22"/>
              </w:rPr>
              <w:t xml:space="preserve">For instance: Consider the way a particular multidisciplinary team works in one setting, and how the same type of team works in a different setting. The way things are different in different </w:t>
            </w:r>
            <w:r w:rsidRPr="00893C78">
              <w:rPr>
                <w:rFonts w:asciiTheme="majorHAnsi" w:hAnsiTheme="majorHAnsi" w:cstheme="majorHAnsi"/>
                <w:sz w:val="22"/>
                <w:szCs w:val="22"/>
              </w:rPr>
              <w:lastRenderedPageBreak/>
              <w:t>settings is this is at the core of understanding both the complexity of the setting and the way that system supports that behaviour.</w:t>
            </w:r>
          </w:p>
        </w:tc>
        <w:tc>
          <w:tcPr>
            <w:tcW w:w="4320" w:type="dxa"/>
            <w:vMerge w:val="restart"/>
          </w:tcPr>
          <w:p w14:paraId="45B0AB20" w14:textId="77777777" w:rsidR="00150594" w:rsidRPr="00612A49" w:rsidRDefault="00150594" w:rsidP="00D017F1">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lastRenderedPageBreak/>
              <w:t>Key Messages</w:t>
            </w:r>
          </w:p>
          <w:p w14:paraId="25A1D3FA" w14:textId="6482C9FE" w:rsidR="00150594" w:rsidRPr="00B06310" w:rsidRDefault="00150594" w:rsidP="004538F8">
            <w:pPr>
              <w:pStyle w:val="ListParagraph"/>
              <w:numPr>
                <w:ilvl w:val="0"/>
                <w:numId w:val="59"/>
              </w:numPr>
              <w:tabs>
                <w:tab w:val="left" w:pos="2835"/>
              </w:tabs>
              <w:snapToGrid w:val="0"/>
              <w:spacing w:line="240" w:lineRule="auto"/>
              <w:rPr>
                <w:rFonts w:asciiTheme="majorHAnsi" w:hAnsiTheme="majorHAnsi" w:cstheme="majorHAnsi"/>
                <w:color w:val="004A93" w:themeColor="accent6"/>
                <w:sz w:val="22"/>
                <w:szCs w:val="22"/>
              </w:rPr>
            </w:pPr>
            <w:r w:rsidRPr="00B06310">
              <w:rPr>
                <w:rFonts w:asciiTheme="majorHAnsi" w:hAnsiTheme="majorHAnsi" w:cstheme="majorHAnsi"/>
                <w:color w:val="004A93" w:themeColor="accent6"/>
                <w:sz w:val="22"/>
                <w:szCs w:val="22"/>
              </w:rPr>
              <w:t xml:space="preserve">Apply familiarity with complexity in clinical care to healthcare organisations. </w:t>
            </w:r>
          </w:p>
          <w:p w14:paraId="4C4DE022" w14:textId="7D216907" w:rsidR="00150594" w:rsidRPr="00B06310" w:rsidRDefault="00150594" w:rsidP="004538F8">
            <w:pPr>
              <w:pStyle w:val="ListParagraph"/>
              <w:numPr>
                <w:ilvl w:val="0"/>
                <w:numId w:val="59"/>
              </w:numPr>
              <w:tabs>
                <w:tab w:val="left" w:pos="2835"/>
              </w:tabs>
              <w:snapToGrid w:val="0"/>
              <w:spacing w:line="240" w:lineRule="auto"/>
              <w:rPr>
                <w:rFonts w:asciiTheme="majorHAnsi" w:hAnsiTheme="majorHAnsi" w:cstheme="majorHAnsi"/>
                <w:color w:val="004A93" w:themeColor="accent6"/>
                <w:sz w:val="22"/>
                <w:szCs w:val="22"/>
              </w:rPr>
            </w:pPr>
            <w:r w:rsidRPr="00B06310">
              <w:rPr>
                <w:rFonts w:asciiTheme="majorHAnsi" w:hAnsiTheme="majorHAnsi" w:cstheme="majorHAnsi"/>
                <w:color w:val="004A93" w:themeColor="accent6"/>
                <w:sz w:val="22"/>
                <w:szCs w:val="22"/>
              </w:rPr>
              <w:t>Emphasise the benefit of discussion with stakeholders about understanding and prioritising what is important.</w:t>
            </w:r>
          </w:p>
          <w:p w14:paraId="3BE1E7B4" w14:textId="77777777" w:rsidR="00150594" w:rsidRDefault="00150594" w:rsidP="00D017F1">
            <w:pPr>
              <w:snapToGrid w:val="0"/>
              <w:spacing w:before="120" w:after="120" w:line="240" w:lineRule="auto"/>
              <w:rPr>
                <w:rFonts w:asciiTheme="majorHAnsi" w:hAnsiTheme="majorHAnsi" w:cstheme="majorHAnsi"/>
                <w:b/>
                <w:bCs/>
                <w:i/>
                <w:iCs/>
                <w:color w:val="005EB8" w:themeColor="accent1"/>
                <w:sz w:val="22"/>
                <w:szCs w:val="22"/>
              </w:rPr>
            </w:pPr>
          </w:p>
          <w:p w14:paraId="629C48AC" w14:textId="593AB295" w:rsidR="00150594" w:rsidRPr="00612A49" w:rsidRDefault="00150594" w:rsidP="00D017F1">
            <w:pPr>
              <w:snapToGrid w:val="0"/>
              <w:spacing w:before="120" w:after="120" w:line="240" w:lineRule="auto"/>
              <w:rPr>
                <w:rFonts w:asciiTheme="majorHAnsi" w:hAnsiTheme="majorHAnsi" w:cstheme="majorHAnsi"/>
                <w:b/>
                <w:bCs/>
                <w:sz w:val="22"/>
                <w:szCs w:val="22"/>
              </w:rPr>
            </w:pPr>
            <w:r w:rsidRPr="00612A49">
              <w:rPr>
                <w:rFonts w:asciiTheme="majorHAnsi" w:hAnsiTheme="majorHAnsi" w:cstheme="majorHAnsi"/>
                <w:b/>
                <w:bCs/>
                <w:sz w:val="22"/>
                <w:szCs w:val="22"/>
              </w:rPr>
              <w:t>Facilitation Tips</w:t>
            </w:r>
          </w:p>
          <w:p w14:paraId="209CE3E6" w14:textId="1BED4DCF" w:rsidR="00150594" w:rsidRPr="00B06310" w:rsidRDefault="00150594" w:rsidP="004538F8">
            <w:pPr>
              <w:pStyle w:val="ListParagraph"/>
              <w:numPr>
                <w:ilvl w:val="0"/>
                <w:numId w:val="60"/>
              </w:numPr>
              <w:tabs>
                <w:tab w:val="left" w:pos="2835"/>
              </w:tabs>
              <w:snapToGrid w:val="0"/>
              <w:spacing w:line="240" w:lineRule="auto"/>
              <w:rPr>
                <w:rFonts w:asciiTheme="majorHAnsi" w:hAnsiTheme="majorHAnsi" w:cstheme="majorHAnsi"/>
                <w:color w:val="000000" w:themeColor="text1"/>
                <w:sz w:val="22"/>
                <w:szCs w:val="22"/>
              </w:rPr>
            </w:pPr>
            <w:r w:rsidRPr="00B06310">
              <w:rPr>
                <w:rFonts w:asciiTheme="majorHAnsi" w:hAnsiTheme="majorHAnsi" w:cstheme="majorHAnsi"/>
                <w:color w:val="000000" w:themeColor="text1"/>
                <w:sz w:val="22"/>
                <w:szCs w:val="22"/>
              </w:rPr>
              <w:t xml:space="preserve">Discuss how as changes are introduced, they rarely stay contained and often create ripple effects and </w:t>
            </w:r>
            <w:r w:rsidRPr="00B06310">
              <w:rPr>
                <w:rFonts w:asciiTheme="majorHAnsi" w:hAnsiTheme="majorHAnsi" w:cstheme="majorHAnsi"/>
                <w:color w:val="000000" w:themeColor="text1"/>
                <w:sz w:val="22"/>
                <w:szCs w:val="22"/>
              </w:rPr>
              <w:lastRenderedPageBreak/>
              <w:t xml:space="preserve">recognisable patterns of practice begin to emerge through new routines and interactions over time, - healthcare systems </w:t>
            </w:r>
            <w:proofErr w:type="gramStart"/>
            <w:r w:rsidRPr="00B06310">
              <w:rPr>
                <w:rFonts w:asciiTheme="majorHAnsi" w:hAnsiTheme="majorHAnsi" w:cstheme="majorHAnsi"/>
                <w:color w:val="000000" w:themeColor="text1"/>
                <w:sz w:val="22"/>
                <w:szCs w:val="22"/>
              </w:rPr>
              <w:t>adapt</w:t>
            </w:r>
            <w:proofErr w:type="gramEnd"/>
            <w:r w:rsidRPr="00B06310">
              <w:rPr>
                <w:rFonts w:asciiTheme="majorHAnsi" w:hAnsiTheme="majorHAnsi" w:cstheme="majorHAnsi"/>
                <w:color w:val="000000" w:themeColor="text1"/>
                <w:sz w:val="22"/>
                <w:szCs w:val="22"/>
              </w:rPr>
              <w:t xml:space="preserve"> and locally developed workarounds emerge.</w:t>
            </w:r>
          </w:p>
          <w:p w14:paraId="3DDFBA3C" w14:textId="79CECE25" w:rsidR="00150594" w:rsidRPr="00B06310" w:rsidRDefault="00150594" w:rsidP="004538F8">
            <w:pPr>
              <w:pStyle w:val="ListParagraph"/>
              <w:numPr>
                <w:ilvl w:val="0"/>
                <w:numId w:val="60"/>
              </w:numPr>
              <w:tabs>
                <w:tab w:val="left" w:pos="2835"/>
              </w:tabs>
              <w:snapToGrid w:val="0"/>
              <w:spacing w:line="240" w:lineRule="auto"/>
              <w:rPr>
                <w:rFonts w:asciiTheme="majorHAnsi" w:hAnsiTheme="majorHAnsi" w:cstheme="majorHAnsi"/>
                <w:color w:val="000000" w:themeColor="text1"/>
                <w:sz w:val="22"/>
                <w:szCs w:val="22"/>
              </w:rPr>
            </w:pPr>
            <w:r w:rsidRPr="00B06310">
              <w:rPr>
                <w:rFonts w:asciiTheme="majorHAnsi" w:hAnsiTheme="majorHAnsi" w:cstheme="majorHAnsi"/>
                <w:color w:val="000000" w:themeColor="text1"/>
                <w:sz w:val="22"/>
                <w:szCs w:val="22"/>
              </w:rPr>
              <w:t>Summarise that systems thinking provides a way to make sense of complexity, to look beyond the problems, for the patterns, relationships, and conditions that shape everyday practice.</w:t>
            </w:r>
          </w:p>
          <w:p w14:paraId="33DA47D7"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3EF4AA01" w14:textId="77777777" w:rsidTr="009120F2">
        <w:tc>
          <w:tcPr>
            <w:tcW w:w="742" w:type="dxa"/>
          </w:tcPr>
          <w:p w14:paraId="00088B6B" w14:textId="0B7BFCDE" w:rsidR="00150594" w:rsidRPr="00893C78" w:rsidRDefault="0015059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lastRenderedPageBreak/>
              <w:t>4</w:t>
            </w:r>
            <w:r w:rsidR="00A9102C">
              <w:rPr>
                <w:rFonts w:asciiTheme="majorHAnsi" w:hAnsiTheme="majorHAnsi" w:cstheme="majorHAnsi"/>
                <w:sz w:val="22"/>
                <w:szCs w:val="22"/>
              </w:rPr>
              <w:t>4</w:t>
            </w:r>
          </w:p>
        </w:tc>
        <w:tc>
          <w:tcPr>
            <w:tcW w:w="2763" w:type="dxa"/>
            <w:shd w:val="clear" w:color="auto" w:fill="D4E4F4" w:themeFill="accent5" w:themeFillTint="33"/>
          </w:tcPr>
          <w:p w14:paraId="62D94130"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Look to understand the system</w:t>
            </w:r>
          </w:p>
        </w:tc>
        <w:tc>
          <w:tcPr>
            <w:tcW w:w="6750" w:type="dxa"/>
          </w:tcPr>
          <w:p w14:paraId="43A6CCEB" w14:textId="02CFCF2D"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Relationships between people are crucial – these relationships and routines exist beyond the actual roles and the workflows and the protocols. How people enact protocols varies.</w:t>
            </w:r>
          </w:p>
          <w:p w14:paraId="71102BDC"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If you would like to read further, Sharon Mickan has written a newsletter on LinkedIn called the Complexity Lens. It helps clarify what's working, spot where things get stuck and understand where to focus your efforts.</w:t>
            </w:r>
          </w:p>
          <w:p w14:paraId="146F849F" w14:textId="57DD1C95" w:rsidR="00150594" w:rsidRPr="00893C78" w:rsidRDefault="00150594" w:rsidP="00D017F1">
            <w:pPr>
              <w:snapToGrid w:val="0"/>
              <w:spacing w:before="120" w:after="120" w:line="240" w:lineRule="auto"/>
              <w:rPr>
                <w:rFonts w:asciiTheme="majorHAnsi" w:hAnsiTheme="majorHAnsi" w:cstheme="majorHAnsi"/>
                <w:sz w:val="22"/>
                <w:szCs w:val="22"/>
              </w:rPr>
            </w:pPr>
            <w:hyperlink r:id="rId36" w:history="1">
              <w:r w:rsidRPr="00C82C35">
                <w:rPr>
                  <w:rStyle w:val="Hyperlink"/>
                  <w:rFonts w:asciiTheme="majorHAnsi" w:hAnsiTheme="majorHAnsi" w:cstheme="majorHAnsi"/>
                  <w:sz w:val="22"/>
                  <w:szCs w:val="22"/>
                  <w:lang w:val="en-US"/>
                </w:rPr>
                <w:t>https://www.linkedin.com/newsletters/the-complexity-lens-7315695476425560064</w:t>
              </w:r>
            </w:hyperlink>
            <w:r>
              <w:rPr>
                <w:rFonts w:asciiTheme="majorHAnsi" w:hAnsiTheme="majorHAnsi" w:cstheme="majorHAnsi"/>
                <w:sz w:val="22"/>
                <w:szCs w:val="22"/>
                <w:lang w:val="en-US"/>
              </w:rPr>
              <w:t xml:space="preserve"> </w:t>
            </w:r>
          </w:p>
        </w:tc>
        <w:tc>
          <w:tcPr>
            <w:tcW w:w="4320" w:type="dxa"/>
            <w:vMerge/>
          </w:tcPr>
          <w:p w14:paraId="153F783E"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583A177C" w14:textId="77777777" w:rsidTr="009120F2">
        <w:tc>
          <w:tcPr>
            <w:tcW w:w="3505" w:type="dxa"/>
            <w:gridSpan w:val="2"/>
            <w:shd w:val="clear" w:color="auto" w:fill="EBEBEB" w:themeFill="background2"/>
          </w:tcPr>
          <w:p w14:paraId="3E7A91A2" w14:textId="4507F0D0" w:rsidR="00150594" w:rsidRPr="00D017F1" w:rsidRDefault="00150594" w:rsidP="00D017F1">
            <w:pPr>
              <w:pStyle w:val="Heading5"/>
              <w:snapToGrid w:val="0"/>
              <w:spacing w:before="120" w:after="120" w:line="240" w:lineRule="auto"/>
              <w:rPr>
                <w:color w:val="002549" w:themeColor="accent4"/>
                <w:sz w:val="22"/>
                <w:szCs w:val="22"/>
              </w:rPr>
            </w:pPr>
            <w:r w:rsidRPr="00D017F1">
              <w:rPr>
                <w:color w:val="002549" w:themeColor="accent4"/>
                <w:sz w:val="22"/>
                <w:szCs w:val="22"/>
              </w:rPr>
              <w:t>MORE INFORMATION</w:t>
            </w:r>
          </w:p>
          <w:p w14:paraId="5627683E" w14:textId="0808C26E" w:rsidR="00150594" w:rsidRPr="00D017F1" w:rsidRDefault="00150594" w:rsidP="00D017F1">
            <w:pPr>
              <w:snapToGrid w:val="0"/>
              <w:spacing w:before="120" w:after="120" w:line="240" w:lineRule="auto"/>
              <w:rPr>
                <w:rFonts w:asciiTheme="majorHAnsi" w:hAnsiTheme="majorHAnsi" w:cstheme="majorHAnsi"/>
                <w:b/>
                <w:bCs/>
                <w:color w:val="002449" w:themeColor="accent6" w:themeShade="80"/>
                <w:sz w:val="22"/>
                <w:szCs w:val="22"/>
              </w:rPr>
            </w:pPr>
          </w:p>
        </w:tc>
        <w:tc>
          <w:tcPr>
            <w:tcW w:w="11070" w:type="dxa"/>
            <w:gridSpan w:val="2"/>
            <w:shd w:val="clear" w:color="auto" w:fill="EBEBEB" w:themeFill="background2"/>
          </w:tcPr>
          <w:p w14:paraId="22C38DBB" w14:textId="77777777" w:rsidR="00150594" w:rsidRPr="00D017F1" w:rsidRDefault="00150594" w:rsidP="00D017F1">
            <w:pPr>
              <w:snapToGrid w:val="0"/>
              <w:spacing w:before="120" w:after="120" w:line="240" w:lineRule="auto"/>
              <w:rPr>
                <w:rFonts w:asciiTheme="majorHAnsi" w:hAnsiTheme="majorHAnsi" w:cstheme="majorHAnsi"/>
                <w:b/>
                <w:bCs/>
                <w:color w:val="002449" w:themeColor="accent6" w:themeShade="80"/>
                <w:sz w:val="22"/>
                <w:szCs w:val="22"/>
              </w:rPr>
            </w:pPr>
            <w:r w:rsidRPr="00D017F1">
              <w:rPr>
                <w:rFonts w:asciiTheme="majorHAnsi" w:hAnsiTheme="majorHAnsi" w:cstheme="majorHAnsi"/>
                <w:b/>
                <w:bCs/>
                <w:color w:val="002549" w:themeColor="accent4"/>
                <w:sz w:val="22"/>
                <w:szCs w:val="22"/>
              </w:rPr>
              <w:t>Read the LinkedIn newsletter ‘The Complexity Lens’</w:t>
            </w:r>
            <w:r w:rsidRPr="00D017F1">
              <w:rPr>
                <w:rFonts w:asciiTheme="majorHAnsi" w:hAnsiTheme="majorHAnsi" w:cstheme="majorHAnsi"/>
                <w:color w:val="002549" w:themeColor="accent4"/>
                <w:sz w:val="22"/>
                <w:szCs w:val="22"/>
              </w:rPr>
              <w:t xml:space="preserve"> </w:t>
            </w:r>
            <w:r w:rsidRPr="00D017F1">
              <w:rPr>
                <w:rFonts w:asciiTheme="majorHAnsi" w:hAnsiTheme="majorHAnsi" w:cstheme="majorHAnsi"/>
                <w:color w:val="002449" w:themeColor="accent6" w:themeShade="80"/>
                <w:sz w:val="22"/>
                <w:szCs w:val="22"/>
              </w:rPr>
              <w:t>for an introduction to complexity</w:t>
            </w:r>
            <w:r w:rsidRPr="00D017F1">
              <w:rPr>
                <w:rFonts w:asciiTheme="majorHAnsi" w:hAnsiTheme="majorHAnsi" w:cstheme="majorHAnsi"/>
                <w:b/>
                <w:bCs/>
                <w:color w:val="002449" w:themeColor="accent6" w:themeShade="80"/>
                <w:sz w:val="22"/>
                <w:szCs w:val="22"/>
              </w:rPr>
              <w:t xml:space="preserve"> </w:t>
            </w:r>
          </w:p>
          <w:p w14:paraId="38BBCFBD" w14:textId="1D3559D2" w:rsidR="00150594" w:rsidRPr="00D017F1" w:rsidRDefault="00150594" w:rsidP="00D017F1">
            <w:pPr>
              <w:snapToGrid w:val="0"/>
              <w:spacing w:before="120" w:after="120" w:line="240" w:lineRule="auto"/>
              <w:rPr>
                <w:rFonts w:asciiTheme="majorHAnsi" w:hAnsiTheme="majorHAnsi" w:cstheme="majorHAnsi"/>
                <w:color w:val="002449" w:themeColor="accent6" w:themeShade="80"/>
                <w:sz w:val="22"/>
                <w:szCs w:val="22"/>
              </w:rPr>
            </w:pPr>
            <w:hyperlink r:id="rId37" w:history="1">
              <w:r w:rsidRPr="00D017F1">
                <w:rPr>
                  <w:rStyle w:val="Hyperlink"/>
                  <w:rFonts w:asciiTheme="majorHAnsi" w:hAnsiTheme="majorHAnsi" w:cstheme="majorHAnsi"/>
                  <w:color w:val="002449" w:themeColor="accent6" w:themeShade="80"/>
                  <w:sz w:val="22"/>
                  <w:szCs w:val="22"/>
                </w:rPr>
                <w:t>(7) Seeing the System: How to map what's really going on | LinkedIn</w:t>
              </w:r>
            </w:hyperlink>
          </w:p>
          <w:p w14:paraId="6336E9D9" w14:textId="77777777" w:rsidR="00150594" w:rsidRPr="00D017F1" w:rsidRDefault="00150594" w:rsidP="00D017F1">
            <w:pPr>
              <w:snapToGrid w:val="0"/>
              <w:spacing w:before="120" w:after="120" w:line="240" w:lineRule="auto"/>
              <w:rPr>
                <w:rFonts w:asciiTheme="majorHAnsi" w:hAnsiTheme="majorHAnsi" w:cstheme="majorHAnsi"/>
                <w:b/>
                <w:bCs/>
                <w:color w:val="002449" w:themeColor="accent6" w:themeShade="80"/>
                <w:sz w:val="22"/>
                <w:szCs w:val="22"/>
              </w:rPr>
            </w:pPr>
          </w:p>
          <w:p w14:paraId="181D6439" w14:textId="4320FA80" w:rsidR="00150594" w:rsidRPr="00D017F1" w:rsidRDefault="00150594" w:rsidP="00D017F1">
            <w:pPr>
              <w:snapToGrid w:val="0"/>
              <w:spacing w:before="120" w:after="120" w:line="240" w:lineRule="auto"/>
              <w:rPr>
                <w:rFonts w:asciiTheme="majorHAnsi" w:hAnsiTheme="majorHAnsi" w:cstheme="majorHAnsi"/>
                <w:color w:val="002449" w:themeColor="accent6" w:themeShade="80"/>
                <w:sz w:val="22"/>
                <w:szCs w:val="22"/>
              </w:rPr>
            </w:pPr>
            <w:r w:rsidRPr="00D017F1">
              <w:rPr>
                <w:rFonts w:asciiTheme="majorHAnsi" w:hAnsiTheme="majorHAnsi" w:cstheme="majorHAnsi"/>
                <w:b/>
                <w:bCs/>
                <w:color w:val="002549" w:themeColor="accent4"/>
                <w:sz w:val="22"/>
                <w:szCs w:val="22"/>
              </w:rPr>
              <w:t xml:space="preserve">Read more about The </w:t>
            </w:r>
            <w:proofErr w:type="spellStart"/>
            <w:r w:rsidRPr="00D017F1">
              <w:rPr>
                <w:rFonts w:asciiTheme="majorHAnsi" w:hAnsiTheme="majorHAnsi" w:cstheme="majorHAnsi"/>
                <w:b/>
                <w:bCs/>
                <w:color w:val="002549" w:themeColor="accent4"/>
                <w:sz w:val="22"/>
                <w:szCs w:val="22"/>
              </w:rPr>
              <w:t>Cynefin</w:t>
            </w:r>
            <w:proofErr w:type="spellEnd"/>
            <w:r w:rsidRPr="00D017F1">
              <w:rPr>
                <w:rFonts w:asciiTheme="majorHAnsi" w:hAnsiTheme="majorHAnsi" w:cstheme="majorHAnsi"/>
                <w:b/>
                <w:bCs/>
                <w:color w:val="002549" w:themeColor="accent4"/>
                <w:sz w:val="22"/>
                <w:szCs w:val="22"/>
              </w:rPr>
              <w:t xml:space="preserve"> Framework</w:t>
            </w:r>
            <w:r w:rsidRPr="00D017F1">
              <w:rPr>
                <w:rFonts w:asciiTheme="majorHAnsi" w:hAnsiTheme="majorHAnsi" w:cstheme="majorHAnsi"/>
                <w:color w:val="002549" w:themeColor="accent4"/>
                <w:sz w:val="22"/>
                <w:szCs w:val="22"/>
              </w:rPr>
              <w:t xml:space="preserve"> </w:t>
            </w:r>
            <w:r w:rsidRPr="00D017F1">
              <w:rPr>
                <w:rFonts w:asciiTheme="majorHAnsi" w:hAnsiTheme="majorHAnsi" w:cstheme="majorHAnsi"/>
                <w:color w:val="002449" w:themeColor="accent6" w:themeShade="80"/>
                <w:sz w:val="22"/>
                <w:szCs w:val="22"/>
              </w:rPr>
              <w:t xml:space="preserve">useful way to understand complexity, but it is difficult to explain to people unfamiliar with complexity- read for your own background </w:t>
            </w:r>
          </w:p>
          <w:p w14:paraId="3A9A9B06" w14:textId="77777777" w:rsidR="00150594" w:rsidRPr="00B06310" w:rsidRDefault="00150594" w:rsidP="00B06310">
            <w:pPr>
              <w:snapToGrid w:val="0"/>
              <w:spacing w:line="240" w:lineRule="auto"/>
              <w:rPr>
                <w:rFonts w:asciiTheme="majorHAnsi" w:hAnsiTheme="majorHAnsi" w:cstheme="majorHAnsi"/>
                <w:sz w:val="22"/>
                <w:szCs w:val="22"/>
                <w:lang w:val="en-US"/>
              </w:rPr>
            </w:pPr>
            <w:hyperlink r:id="rId38" w:history="1">
              <w:r w:rsidRPr="00B06310">
                <w:rPr>
                  <w:rStyle w:val="Hyperlink"/>
                  <w:rFonts w:asciiTheme="majorHAnsi" w:hAnsiTheme="majorHAnsi" w:cstheme="majorHAnsi"/>
                  <w:color w:val="002449" w:themeColor="accent6" w:themeShade="80"/>
                  <w:sz w:val="22"/>
                  <w:szCs w:val="22"/>
                </w:rPr>
                <w:t xml:space="preserve">Home - The </w:t>
              </w:r>
              <w:proofErr w:type="spellStart"/>
              <w:r w:rsidRPr="00B06310">
                <w:rPr>
                  <w:rStyle w:val="Hyperlink"/>
                  <w:rFonts w:asciiTheme="majorHAnsi" w:hAnsiTheme="majorHAnsi" w:cstheme="majorHAnsi"/>
                  <w:color w:val="002449" w:themeColor="accent6" w:themeShade="80"/>
                  <w:sz w:val="22"/>
                  <w:szCs w:val="22"/>
                </w:rPr>
                <w:t>Cynefin</w:t>
              </w:r>
              <w:proofErr w:type="spellEnd"/>
              <w:r w:rsidRPr="00B06310">
                <w:rPr>
                  <w:rStyle w:val="Hyperlink"/>
                  <w:rFonts w:asciiTheme="majorHAnsi" w:hAnsiTheme="majorHAnsi" w:cstheme="majorHAnsi"/>
                  <w:color w:val="002449" w:themeColor="accent6" w:themeShade="80"/>
                  <w:sz w:val="22"/>
                  <w:szCs w:val="22"/>
                </w:rPr>
                <w:t xml:space="preserve"> Co</w:t>
              </w:r>
            </w:hyperlink>
          </w:p>
        </w:tc>
      </w:tr>
      <w:tr w:rsidR="00150594" w:rsidRPr="00893C78" w14:paraId="7CD9D59B" w14:textId="77777777" w:rsidTr="00E350E6">
        <w:tc>
          <w:tcPr>
            <w:tcW w:w="14575" w:type="dxa"/>
            <w:gridSpan w:val="4"/>
          </w:tcPr>
          <w:p w14:paraId="7350C671" w14:textId="39498E21" w:rsidR="00150594" w:rsidRPr="008A7B12" w:rsidRDefault="00150594" w:rsidP="00D017F1">
            <w:pPr>
              <w:pStyle w:val="Heading2"/>
              <w:snapToGrid w:val="0"/>
              <w:spacing w:before="120" w:after="120" w:line="240" w:lineRule="auto"/>
            </w:pPr>
            <w:r w:rsidRPr="00893C78">
              <w:rPr>
                <w:rFonts w:eastAsiaTheme="minorEastAsia"/>
              </w:rPr>
              <w:br w:type="page"/>
            </w:r>
            <w:bookmarkStart w:id="13" w:name="_Toc233362611"/>
            <w:r w:rsidRPr="008A7B12">
              <w:t>Clarify Why the Problem is Important</w:t>
            </w:r>
            <w:bookmarkEnd w:id="13"/>
          </w:p>
        </w:tc>
      </w:tr>
      <w:tr w:rsidR="00150594" w:rsidRPr="00893C78" w14:paraId="2E2475D8" w14:textId="77777777" w:rsidTr="009120F2">
        <w:tc>
          <w:tcPr>
            <w:tcW w:w="742" w:type="dxa"/>
          </w:tcPr>
          <w:p w14:paraId="4BE4A58D" w14:textId="5DD73E5B" w:rsidR="00150594" w:rsidRPr="00893C78" w:rsidRDefault="0015059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4</w:t>
            </w:r>
            <w:r w:rsidR="00A9102C">
              <w:rPr>
                <w:rFonts w:asciiTheme="majorHAnsi" w:hAnsiTheme="majorHAnsi" w:cstheme="majorHAnsi"/>
                <w:sz w:val="22"/>
                <w:szCs w:val="22"/>
              </w:rPr>
              <w:t>5</w:t>
            </w:r>
          </w:p>
        </w:tc>
        <w:tc>
          <w:tcPr>
            <w:tcW w:w="2763" w:type="dxa"/>
            <w:shd w:val="clear" w:color="auto" w:fill="D4E4F4" w:themeFill="accent5" w:themeFillTint="33"/>
          </w:tcPr>
          <w:p w14:paraId="1DAFF102"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Multiple problems exist in complex systems</w:t>
            </w:r>
          </w:p>
        </w:tc>
        <w:tc>
          <w:tcPr>
            <w:tcW w:w="6750" w:type="dxa"/>
          </w:tcPr>
          <w:p w14:paraId="01BDAAF4"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In our complex systems, multiple problems exist.</w:t>
            </w:r>
          </w:p>
          <w:p w14:paraId="64540238"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We’ve explored ways to check that your clinical problem is suitable for implementation; now it's important to ensure that that problem is prioritised as important.</w:t>
            </w:r>
          </w:p>
          <w:p w14:paraId="05E6054D"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Many of our managers and leaders will be familiar with the process of prioritisation. They will look for actions to generate the greatest benefit with the least disruption. </w:t>
            </w:r>
          </w:p>
          <w:p w14:paraId="6466151D"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It's really important to find leaders who also agree that the clinical problem is also important in your specific context.</w:t>
            </w:r>
          </w:p>
        </w:tc>
        <w:tc>
          <w:tcPr>
            <w:tcW w:w="4320" w:type="dxa"/>
            <w:vMerge w:val="restart"/>
          </w:tcPr>
          <w:p w14:paraId="3B44F7F1" w14:textId="77777777" w:rsidR="00150594" w:rsidRPr="00612A49" w:rsidRDefault="00150594" w:rsidP="00D017F1">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t>Key Messages</w:t>
            </w:r>
          </w:p>
          <w:p w14:paraId="5FE89C6F" w14:textId="147CD809" w:rsidR="00150594" w:rsidRPr="00CF5D6E" w:rsidRDefault="00150594" w:rsidP="004538F8">
            <w:pPr>
              <w:pStyle w:val="ListParagraph"/>
              <w:numPr>
                <w:ilvl w:val="0"/>
                <w:numId w:val="61"/>
              </w:numPr>
              <w:tabs>
                <w:tab w:val="left" w:pos="2835"/>
              </w:tabs>
              <w:snapToGrid w:val="0"/>
              <w:spacing w:line="240" w:lineRule="auto"/>
              <w:rPr>
                <w:rFonts w:asciiTheme="majorHAnsi" w:hAnsiTheme="majorHAnsi" w:cstheme="majorHAnsi"/>
                <w:color w:val="004A93" w:themeColor="accent6"/>
                <w:sz w:val="22"/>
                <w:szCs w:val="22"/>
              </w:rPr>
            </w:pPr>
            <w:r w:rsidRPr="00CF5D6E">
              <w:rPr>
                <w:rFonts w:asciiTheme="majorHAnsi" w:hAnsiTheme="majorHAnsi" w:cstheme="majorHAnsi"/>
                <w:color w:val="004A93" w:themeColor="accent6"/>
                <w:sz w:val="22"/>
                <w:szCs w:val="22"/>
              </w:rPr>
              <w:t xml:space="preserve">Recognise prioritisation strategies for emphasising important clinical problems. </w:t>
            </w:r>
          </w:p>
          <w:p w14:paraId="79C63DE4" w14:textId="6DDA0CF2" w:rsidR="00150594" w:rsidRPr="00CF5D6E" w:rsidRDefault="00150594" w:rsidP="004538F8">
            <w:pPr>
              <w:pStyle w:val="ListParagraph"/>
              <w:numPr>
                <w:ilvl w:val="0"/>
                <w:numId w:val="61"/>
              </w:numPr>
              <w:tabs>
                <w:tab w:val="left" w:pos="2835"/>
              </w:tabs>
              <w:snapToGrid w:val="0"/>
              <w:spacing w:line="240" w:lineRule="auto"/>
              <w:rPr>
                <w:rFonts w:asciiTheme="majorHAnsi" w:hAnsiTheme="majorHAnsi" w:cstheme="majorHAnsi"/>
                <w:color w:val="004A93" w:themeColor="accent6"/>
                <w:sz w:val="22"/>
                <w:szCs w:val="22"/>
              </w:rPr>
            </w:pPr>
            <w:r w:rsidRPr="00CF5D6E">
              <w:rPr>
                <w:rFonts w:asciiTheme="majorHAnsi" w:hAnsiTheme="majorHAnsi" w:cstheme="majorHAnsi"/>
                <w:color w:val="004A93" w:themeColor="accent6"/>
                <w:sz w:val="22"/>
                <w:szCs w:val="22"/>
              </w:rPr>
              <w:t>Distinguish between value and impact of health services.</w:t>
            </w:r>
          </w:p>
          <w:p w14:paraId="4A8CBEB4" w14:textId="77777777" w:rsidR="00150594" w:rsidRDefault="00150594" w:rsidP="00D017F1">
            <w:pPr>
              <w:snapToGrid w:val="0"/>
              <w:spacing w:before="120" w:after="120" w:line="240" w:lineRule="auto"/>
              <w:rPr>
                <w:rFonts w:asciiTheme="majorHAnsi" w:hAnsiTheme="majorHAnsi" w:cstheme="majorHAnsi"/>
                <w:b/>
                <w:bCs/>
                <w:i/>
                <w:iCs/>
                <w:color w:val="005EB8" w:themeColor="accent1"/>
                <w:sz w:val="22"/>
                <w:szCs w:val="22"/>
              </w:rPr>
            </w:pPr>
          </w:p>
          <w:p w14:paraId="45413F6D" w14:textId="71725751" w:rsidR="00150594" w:rsidRPr="00612A49" w:rsidRDefault="00150594" w:rsidP="00D017F1">
            <w:pPr>
              <w:snapToGrid w:val="0"/>
              <w:spacing w:before="120" w:after="120" w:line="240" w:lineRule="auto"/>
              <w:rPr>
                <w:rFonts w:asciiTheme="majorHAnsi" w:hAnsiTheme="majorHAnsi" w:cstheme="majorHAnsi"/>
                <w:b/>
                <w:bCs/>
                <w:sz w:val="22"/>
                <w:szCs w:val="22"/>
              </w:rPr>
            </w:pPr>
            <w:r w:rsidRPr="00612A49">
              <w:rPr>
                <w:rFonts w:asciiTheme="majorHAnsi" w:hAnsiTheme="majorHAnsi" w:cstheme="majorHAnsi"/>
                <w:b/>
                <w:bCs/>
                <w:sz w:val="22"/>
                <w:szCs w:val="22"/>
              </w:rPr>
              <w:t>Facilitation Tips</w:t>
            </w:r>
          </w:p>
          <w:p w14:paraId="732B0C24" w14:textId="626FE9CE"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lastRenderedPageBreak/>
              <w:t>Emphasise opportunities to discuss problems with stakeholders to understand their comparative importance; a problem that matters to frontline staff but is disconnected from leadership priorities is less likely to attract sustained support.</w:t>
            </w:r>
          </w:p>
          <w:p w14:paraId="557DAF39" w14:textId="7A696F48"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t>Discuss how leadership priorities about safety, equity, efficiency may change slightly; encourage participants to listen to frustrations, look for data and build their understanding of the organisation early.</w:t>
            </w:r>
          </w:p>
          <w:p w14:paraId="51B7F7FF" w14:textId="39DF0921"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t>Ideally, encourage participants to frame their problem in relation to strategically important clinical, organisational, and strategic goals and values - discuss within their networks about how addressing this problem would make a difference.</w:t>
            </w:r>
          </w:p>
          <w:p w14:paraId="19B1C6C2" w14:textId="77777777"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t>Discuss how value is about the relationship between outcomes and resources, asking questions about ‘</w:t>
            </w:r>
            <w:r w:rsidRPr="00CF5D6E">
              <w:rPr>
                <w:rFonts w:asciiTheme="majorHAnsi" w:hAnsiTheme="majorHAnsi" w:cstheme="majorHAnsi"/>
                <w:i/>
                <w:iCs/>
                <w:sz w:val="22"/>
                <w:szCs w:val="22"/>
              </w:rPr>
              <w:t>Are we getting the best possible outcomes for patients and populations for the resources we invest?</w:t>
            </w:r>
            <w:r w:rsidRPr="00CF5D6E">
              <w:rPr>
                <w:rFonts w:asciiTheme="majorHAnsi" w:hAnsiTheme="majorHAnsi" w:cstheme="majorHAnsi"/>
                <w:sz w:val="22"/>
                <w:szCs w:val="22"/>
              </w:rPr>
              <w:t xml:space="preserve">’  </w:t>
            </w:r>
          </w:p>
          <w:p w14:paraId="5422C124" w14:textId="77777777"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t>Value emphasises doing the ‘right’ things</w:t>
            </w:r>
          </w:p>
          <w:p w14:paraId="5458528D" w14:textId="77777777"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t xml:space="preserve">Compare with impact, which is about the difference an intervention makes, asking </w:t>
            </w:r>
            <w:r w:rsidRPr="00CF5D6E">
              <w:rPr>
                <w:rFonts w:asciiTheme="majorHAnsi" w:hAnsiTheme="majorHAnsi" w:cstheme="majorHAnsi"/>
                <w:i/>
                <w:iCs/>
                <w:sz w:val="22"/>
                <w:szCs w:val="22"/>
              </w:rPr>
              <w:t>“What changed as a result of this action, program, or innovation?</w:t>
            </w:r>
            <w:r w:rsidRPr="00CF5D6E">
              <w:rPr>
                <w:rFonts w:asciiTheme="majorHAnsi" w:hAnsiTheme="majorHAnsi" w:cstheme="majorHAnsi"/>
                <w:sz w:val="22"/>
                <w:szCs w:val="22"/>
              </w:rPr>
              <w:t xml:space="preserve">’ </w:t>
            </w:r>
          </w:p>
          <w:p w14:paraId="5B63C835" w14:textId="6412B77F" w:rsidR="00150594" w:rsidRPr="00CF5D6E" w:rsidRDefault="00150594" w:rsidP="004538F8">
            <w:pPr>
              <w:pStyle w:val="ListParagraph"/>
              <w:numPr>
                <w:ilvl w:val="0"/>
                <w:numId w:val="62"/>
              </w:numPr>
              <w:tabs>
                <w:tab w:val="left" w:pos="2835"/>
              </w:tabs>
              <w:snapToGrid w:val="0"/>
              <w:spacing w:line="240" w:lineRule="auto"/>
              <w:rPr>
                <w:rFonts w:asciiTheme="majorHAnsi" w:hAnsiTheme="majorHAnsi" w:cstheme="majorHAnsi"/>
                <w:sz w:val="22"/>
                <w:szCs w:val="22"/>
              </w:rPr>
            </w:pPr>
            <w:r w:rsidRPr="00CF5D6E">
              <w:rPr>
                <w:rFonts w:asciiTheme="majorHAnsi" w:hAnsiTheme="majorHAnsi" w:cstheme="majorHAnsi"/>
                <w:sz w:val="22"/>
                <w:szCs w:val="22"/>
              </w:rPr>
              <w:t>Impact emphasises meaningful outcomes.</w:t>
            </w:r>
          </w:p>
          <w:p w14:paraId="1E04830E"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35366894" w14:textId="77777777" w:rsidTr="009120F2">
        <w:tc>
          <w:tcPr>
            <w:tcW w:w="742" w:type="dxa"/>
          </w:tcPr>
          <w:p w14:paraId="47C9BD6E" w14:textId="3FCD2BBF" w:rsidR="00150594" w:rsidRPr="00893C78" w:rsidRDefault="0015059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lastRenderedPageBreak/>
              <w:t>4</w:t>
            </w:r>
            <w:r w:rsidR="00A9102C">
              <w:rPr>
                <w:rFonts w:asciiTheme="majorHAnsi" w:hAnsiTheme="majorHAnsi" w:cstheme="majorHAnsi"/>
                <w:sz w:val="22"/>
                <w:szCs w:val="22"/>
              </w:rPr>
              <w:t>6</w:t>
            </w:r>
          </w:p>
        </w:tc>
        <w:tc>
          <w:tcPr>
            <w:tcW w:w="2763" w:type="dxa"/>
            <w:shd w:val="clear" w:color="auto" w:fill="D4E4F4" w:themeFill="accent5" w:themeFillTint="33"/>
          </w:tcPr>
          <w:p w14:paraId="2174F643"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Discuss what matters most</w:t>
            </w:r>
          </w:p>
        </w:tc>
        <w:tc>
          <w:tcPr>
            <w:tcW w:w="6750" w:type="dxa"/>
          </w:tcPr>
          <w:p w14:paraId="1F181EE4"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Here are some of the questions that you might use as part of your future discussions with stakeholders. </w:t>
            </w:r>
          </w:p>
          <w:p w14:paraId="7B65CD4B" w14:textId="77777777" w:rsidR="00150594" w:rsidRPr="00893C78" w:rsidRDefault="00150594">
            <w:pPr>
              <w:pStyle w:val="ListParagraph"/>
              <w:numPr>
                <w:ilvl w:val="0"/>
                <w:numId w:val="22"/>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Does the problem compromise patient safety?</w:t>
            </w:r>
          </w:p>
          <w:p w14:paraId="0B81A67E" w14:textId="77777777" w:rsidR="00150594" w:rsidRPr="00893C78" w:rsidRDefault="00150594">
            <w:pPr>
              <w:pStyle w:val="ListParagraph"/>
              <w:numPr>
                <w:ilvl w:val="0"/>
                <w:numId w:val="22"/>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Does it contribute to inequity, risk or inefficiencies?</w:t>
            </w:r>
          </w:p>
          <w:p w14:paraId="07DCE700" w14:textId="77777777" w:rsidR="00150594" w:rsidRPr="00893C78" w:rsidRDefault="00150594">
            <w:pPr>
              <w:pStyle w:val="ListParagraph"/>
              <w:numPr>
                <w:ilvl w:val="0"/>
                <w:numId w:val="22"/>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Where do people experience frustration most acutely?</w:t>
            </w:r>
          </w:p>
          <w:p w14:paraId="40969975" w14:textId="77777777" w:rsidR="00150594" w:rsidRPr="00893C78" w:rsidRDefault="00150594">
            <w:pPr>
              <w:pStyle w:val="ListParagraph"/>
              <w:numPr>
                <w:ilvl w:val="0"/>
                <w:numId w:val="22"/>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Where is the biggest gap between evidence and practice? </w:t>
            </w:r>
          </w:p>
          <w:p w14:paraId="6C89E8A8" w14:textId="77777777" w:rsidR="00150594" w:rsidRPr="00893C78" w:rsidRDefault="00150594">
            <w:pPr>
              <w:pStyle w:val="ListParagraph"/>
              <w:numPr>
                <w:ilvl w:val="0"/>
                <w:numId w:val="22"/>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Are there people with time and resources to be able to address the problem?</w:t>
            </w:r>
          </w:p>
          <w:p w14:paraId="01AF55FE" w14:textId="77777777" w:rsidR="00150594" w:rsidRPr="00893C78" w:rsidRDefault="00150594">
            <w:pPr>
              <w:pStyle w:val="ListParagraph"/>
              <w:numPr>
                <w:ilvl w:val="0"/>
                <w:numId w:val="22"/>
              </w:num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Are the conditions favourable right now?</w:t>
            </w:r>
          </w:p>
        </w:tc>
        <w:tc>
          <w:tcPr>
            <w:tcW w:w="4320" w:type="dxa"/>
            <w:vMerge/>
          </w:tcPr>
          <w:p w14:paraId="3E82A666"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0ADBE8AE" w14:textId="77777777" w:rsidTr="009120F2">
        <w:tc>
          <w:tcPr>
            <w:tcW w:w="742" w:type="dxa"/>
          </w:tcPr>
          <w:p w14:paraId="0356D83A" w14:textId="46656114" w:rsidR="00150594" w:rsidRPr="00893C78" w:rsidRDefault="0015059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4</w:t>
            </w:r>
            <w:r w:rsidR="00A9102C">
              <w:rPr>
                <w:rFonts w:asciiTheme="majorHAnsi" w:hAnsiTheme="majorHAnsi" w:cstheme="majorHAnsi"/>
                <w:sz w:val="22"/>
                <w:szCs w:val="22"/>
              </w:rPr>
              <w:t>7</w:t>
            </w:r>
          </w:p>
        </w:tc>
        <w:tc>
          <w:tcPr>
            <w:tcW w:w="2763" w:type="dxa"/>
            <w:shd w:val="clear" w:color="auto" w:fill="D4E4F4" w:themeFill="accent5" w:themeFillTint="33"/>
          </w:tcPr>
          <w:p w14:paraId="35B1D01C"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Prioritise by value and impact</w:t>
            </w:r>
          </w:p>
        </w:tc>
        <w:tc>
          <w:tcPr>
            <w:tcW w:w="6750" w:type="dxa"/>
          </w:tcPr>
          <w:p w14:paraId="01898E01" w14:textId="28F664CE"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There are two different ways to prioritise that are commonly used in healthcare</w:t>
            </w:r>
            <w:r w:rsidR="00EE7E37">
              <w:rPr>
                <w:rFonts w:asciiTheme="majorHAnsi" w:hAnsiTheme="majorHAnsi" w:cstheme="majorHAnsi"/>
                <w:sz w:val="22"/>
                <w:szCs w:val="22"/>
              </w:rPr>
              <w:t>.</w:t>
            </w:r>
            <w:r w:rsidRPr="00893C78">
              <w:rPr>
                <w:rFonts w:asciiTheme="majorHAnsi" w:hAnsiTheme="majorHAnsi" w:cstheme="majorHAnsi"/>
                <w:sz w:val="22"/>
                <w:szCs w:val="22"/>
              </w:rPr>
              <w:br/>
              <w:t>We can prioriti</w:t>
            </w:r>
            <w:r>
              <w:rPr>
                <w:rFonts w:asciiTheme="majorHAnsi" w:hAnsiTheme="majorHAnsi" w:cstheme="majorHAnsi"/>
                <w:sz w:val="22"/>
                <w:szCs w:val="22"/>
              </w:rPr>
              <w:t>s</w:t>
            </w:r>
            <w:r w:rsidRPr="00893C78">
              <w:rPr>
                <w:rFonts w:asciiTheme="majorHAnsi" w:hAnsiTheme="majorHAnsi" w:cstheme="majorHAnsi"/>
                <w:sz w:val="22"/>
                <w:szCs w:val="22"/>
              </w:rPr>
              <w:t xml:space="preserve">e by </w:t>
            </w:r>
            <w:r w:rsidRPr="00893C78">
              <w:rPr>
                <w:rFonts w:asciiTheme="majorHAnsi" w:hAnsiTheme="majorHAnsi" w:cstheme="majorHAnsi"/>
                <w:b/>
                <w:bCs/>
                <w:sz w:val="22"/>
                <w:szCs w:val="22"/>
              </w:rPr>
              <w:t>value</w:t>
            </w:r>
            <w:r w:rsidRPr="00893C78">
              <w:rPr>
                <w:rFonts w:asciiTheme="majorHAnsi" w:hAnsiTheme="majorHAnsi" w:cstheme="majorHAnsi"/>
                <w:sz w:val="22"/>
                <w:szCs w:val="22"/>
              </w:rPr>
              <w:t>, which is often related to the clinical benefit, the patient experience; or we can prioriti</w:t>
            </w:r>
            <w:r>
              <w:rPr>
                <w:rFonts w:asciiTheme="majorHAnsi" w:hAnsiTheme="majorHAnsi" w:cstheme="majorHAnsi"/>
                <w:sz w:val="22"/>
                <w:szCs w:val="22"/>
              </w:rPr>
              <w:t>s</w:t>
            </w:r>
            <w:r w:rsidRPr="00893C78">
              <w:rPr>
                <w:rFonts w:asciiTheme="majorHAnsi" w:hAnsiTheme="majorHAnsi" w:cstheme="majorHAnsi"/>
                <w:sz w:val="22"/>
                <w:szCs w:val="22"/>
              </w:rPr>
              <w:t xml:space="preserve">e by </w:t>
            </w:r>
            <w:r w:rsidRPr="00893C78">
              <w:rPr>
                <w:rFonts w:asciiTheme="majorHAnsi" w:hAnsiTheme="majorHAnsi" w:cstheme="majorHAnsi"/>
                <w:b/>
                <w:bCs/>
                <w:sz w:val="22"/>
                <w:szCs w:val="22"/>
              </w:rPr>
              <w:t>impact</w:t>
            </w:r>
            <w:r w:rsidRPr="00893C78">
              <w:rPr>
                <w:rFonts w:asciiTheme="majorHAnsi" w:hAnsiTheme="majorHAnsi" w:cstheme="majorHAnsi"/>
                <w:sz w:val="22"/>
                <w:szCs w:val="22"/>
              </w:rPr>
              <w:t xml:space="preserve"> – the workforce capability, efficiency, timing, the outcomes.</w:t>
            </w:r>
          </w:p>
        </w:tc>
        <w:tc>
          <w:tcPr>
            <w:tcW w:w="4320" w:type="dxa"/>
            <w:vMerge/>
          </w:tcPr>
          <w:p w14:paraId="151968F3"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4AD385AA" w14:textId="77777777" w:rsidTr="009120F2">
        <w:tc>
          <w:tcPr>
            <w:tcW w:w="742" w:type="dxa"/>
          </w:tcPr>
          <w:p w14:paraId="317A153E" w14:textId="48B1AACC" w:rsidR="00150594" w:rsidRPr="00893C78" w:rsidRDefault="00150594"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4</w:t>
            </w:r>
            <w:r w:rsidR="00A9102C">
              <w:rPr>
                <w:rFonts w:asciiTheme="majorHAnsi" w:hAnsiTheme="majorHAnsi" w:cstheme="majorHAnsi"/>
                <w:sz w:val="22"/>
                <w:szCs w:val="22"/>
              </w:rPr>
              <w:t>8</w:t>
            </w:r>
          </w:p>
        </w:tc>
        <w:tc>
          <w:tcPr>
            <w:tcW w:w="2763" w:type="dxa"/>
            <w:shd w:val="clear" w:color="auto" w:fill="D4E4F4" w:themeFill="accent5" w:themeFillTint="33"/>
          </w:tcPr>
          <w:p w14:paraId="338DCC4B"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Reduce low value practices</w:t>
            </w:r>
          </w:p>
        </w:tc>
        <w:tc>
          <w:tcPr>
            <w:tcW w:w="6750" w:type="dxa"/>
          </w:tcPr>
          <w:p w14:paraId="61E3367E" w14:textId="74ACA430" w:rsidR="00150594" w:rsidRPr="00893C78" w:rsidRDefault="00150594" w:rsidP="00D017F1">
            <w:pPr>
              <w:snapToGrid w:val="0"/>
              <w:spacing w:before="120" w:after="120" w:line="240" w:lineRule="auto"/>
              <w:rPr>
                <w:rFonts w:asciiTheme="majorHAnsi" w:hAnsiTheme="majorHAnsi" w:cstheme="majorBidi"/>
                <w:sz w:val="22"/>
                <w:szCs w:val="22"/>
              </w:rPr>
            </w:pPr>
            <w:r>
              <w:rPr>
                <w:rFonts w:asciiTheme="majorHAnsi" w:hAnsiTheme="majorHAnsi" w:cstheme="majorBidi"/>
                <w:sz w:val="22"/>
                <w:szCs w:val="22"/>
              </w:rPr>
              <w:t>L</w:t>
            </w:r>
            <w:r w:rsidRPr="26735708">
              <w:rPr>
                <w:rFonts w:asciiTheme="majorHAnsi" w:hAnsiTheme="majorHAnsi" w:cstheme="majorBidi"/>
                <w:sz w:val="22"/>
                <w:szCs w:val="22"/>
              </w:rPr>
              <w:t>et’s look further into the concept of value. Two terms that are discussed in healthcare are the concept of de implementation and disinvestment.</w:t>
            </w:r>
            <w:r>
              <w:br/>
            </w:r>
            <w:r w:rsidRPr="26735708">
              <w:rPr>
                <w:rFonts w:asciiTheme="majorHAnsi" w:hAnsiTheme="majorHAnsi" w:cstheme="majorBidi"/>
                <w:sz w:val="22"/>
                <w:szCs w:val="22"/>
              </w:rPr>
              <w:t>They are related but slightly different.</w:t>
            </w:r>
          </w:p>
          <w:p w14:paraId="64AE6EC7"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De-implementation refers to wanting to reduce or stop practices that have been shown to be ineffective, outdated or not evidence based. This is part of the dynamic nature of healthcare because as we do more research, we find things that we thought were effective may not be.</w:t>
            </w:r>
          </w:p>
          <w:p w14:paraId="12DCB937" w14:textId="1E23B47C" w:rsidR="00150594" w:rsidRPr="00893C78" w:rsidRDefault="00150594" w:rsidP="00D017F1">
            <w:pPr>
              <w:snapToGrid w:val="0"/>
              <w:spacing w:before="120" w:after="120" w:line="240" w:lineRule="auto"/>
              <w:rPr>
                <w:rFonts w:asciiTheme="majorHAnsi" w:hAnsiTheme="majorHAnsi" w:cstheme="majorBidi"/>
                <w:sz w:val="22"/>
                <w:szCs w:val="22"/>
              </w:rPr>
            </w:pPr>
            <w:r w:rsidRPr="26735708">
              <w:rPr>
                <w:rFonts w:asciiTheme="majorHAnsi" w:hAnsiTheme="majorHAnsi" w:cstheme="majorBidi"/>
                <w:sz w:val="22"/>
                <w:szCs w:val="22"/>
              </w:rPr>
              <w:t xml:space="preserve">A classic example is the use of X-rays for non-specific low back pain. The research evidence now suggests that  X-rays for nonspecific low back pain are not a good use of resources. This is now recognised as a low value practice and there is a lot of work being done to de-implement this practice. </w:t>
            </w:r>
          </w:p>
          <w:p w14:paraId="38BA1C31"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Disinvestment complements the process of de-implementation. Disinvestment refers to the reallocation of resources at an organisational level towards higher value alternatives. </w:t>
            </w:r>
          </w:p>
          <w:p w14:paraId="56D859E4"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lastRenderedPageBreak/>
              <w:t xml:space="preserve">Both de-implementation and disinvestment occur together commonly in our health systems. </w:t>
            </w:r>
          </w:p>
          <w:p w14:paraId="44FD74B7"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Sometimes we use implementation to de-implement. For instance, you might hear about an implementation plan being necessary to change clinician behaviour and patient expectations when practice is not supported by the evidence.</w:t>
            </w:r>
          </w:p>
        </w:tc>
        <w:tc>
          <w:tcPr>
            <w:tcW w:w="4320" w:type="dxa"/>
            <w:vMerge/>
          </w:tcPr>
          <w:p w14:paraId="4A73781B"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4FD0D588" w14:textId="77777777" w:rsidTr="009120F2">
        <w:tc>
          <w:tcPr>
            <w:tcW w:w="742" w:type="dxa"/>
          </w:tcPr>
          <w:p w14:paraId="2FBBAD24" w14:textId="35A1BE58" w:rsidR="00150594" w:rsidRPr="00893C78" w:rsidRDefault="00A9102C" w:rsidP="00D017F1">
            <w:pPr>
              <w:snapToGrid w:val="0"/>
              <w:spacing w:before="120" w:after="120" w:line="240" w:lineRule="auto"/>
              <w:rPr>
                <w:rFonts w:asciiTheme="majorHAnsi" w:hAnsiTheme="majorHAnsi" w:cstheme="majorHAnsi"/>
                <w:sz w:val="22"/>
                <w:szCs w:val="22"/>
              </w:rPr>
            </w:pPr>
            <w:r>
              <w:rPr>
                <w:rFonts w:asciiTheme="majorHAnsi" w:hAnsiTheme="majorHAnsi" w:cstheme="majorHAnsi"/>
                <w:sz w:val="22"/>
                <w:szCs w:val="22"/>
              </w:rPr>
              <w:t>49</w:t>
            </w:r>
          </w:p>
        </w:tc>
        <w:tc>
          <w:tcPr>
            <w:tcW w:w="2763" w:type="dxa"/>
            <w:shd w:val="clear" w:color="auto" w:fill="D4E4F4" w:themeFill="accent5" w:themeFillTint="33"/>
          </w:tcPr>
          <w:p w14:paraId="4DEE0483"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Disinvest in low value care</w:t>
            </w:r>
          </w:p>
        </w:tc>
        <w:tc>
          <w:tcPr>
            <w:tcW w:w="6750" w:type="dxa"/>
          </w:tcPr>
          <w:p w14:paraId="3F2FE58A" w14:textId="5ACFB3DD"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This process of de-implementing is about disinvesting in low value care.</w:t>
            </w:r>
          </w:p>
          <w:p w14:paraId="2B85B1B5"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This can be challenging due to the systematic nature of healthcare and the fact that many practitioners keep doing what they’ve always done. In healthcare we keep trying to add practices and routines that have been shaped by the past cultural history. If we don't intentionally review practice, these low value practices quietly persist. </w:t>
            </w:r>
          </w:p>
          <w:p w14:paraId="42FF26AC"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The intentional review of low value practices can also be at the core of implementation projects.</w:t>
            </w:r>
          </w:p>
        </w:tc>
        <w:tc>
          <w:tcPr>
            <w:tcW w:w="4320" w:type="dxa"/>
            <w:vMerge w:val="restart"/>
          </w:tcPr>
          <w:p w14:paraId="517B7DFC" w14:textId="77777777" w:rsidR="00150594" w:rsidRPr="00612A49" w:rsidRDefault="00150594" w:rsidP="00D017F1">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t>Key Messages</w:t>
            </w:r>
          </w:p>
          <w:p w14:paraId="099CFCCC" w14:textId="456361C4" w:rsidR="00150594" w:rsidRPr="00612A49" w:rsidRDefault="00150594" w:rsidP="004538F8">
            <w:pPr>
              <w:pStyle w:val="ListParagraph"/>
              <w:numPr>
                <w:ilvl w:val="0"/>
                <w:numId w:val="63"/>
              </w:numPr>
              <w:tabs>
                <w:tab w:val="left" w:pos="2835"/>
              </w:tabs>
              <w:snapToGrid w:val="0"/>
              <w:spacing w:before="120" w:after="120" w:line="240" w:lineRule="auto"/>
              <w:rPr>
                <w:rFonts w:asciiTheme="majorHAnsi" w:hAnsiTheme="majorHAnsi" w:cstheme="majorHAnsi"/>
                <w:color w:val="004A93" w:themeColor="accent6"/>
                <w:sz w:val="22"/>
                <w:szCs w:val="22"/>
              </w:rPr>
            </w:pPr>
            <w:r w:rsidRPr="00612A49">
              <w:rPr>
                <w:rFonts w:asciiTheme="majorHAnsi" w:hAnsiTheme="majorHAnsi" w:cstheme="majorHAnsi"/>
                <w:color w:val="004A93" w:themeColor="accent6"/>
                <w:sz w:val="22"/>
                <w:szCs w:val="22"/>
              </w:rPr>
              <w:t>Recognise value of implementation for disinvestment initiatives.</w:t>
            </w:r>
          </w:p>
          <w:p w14:paraId="669AE630" w14:textId="49A51772" w:rsidR="00150594" w:rsidRPr="00612A49" w:rsidRDefault="00150594" w:rsidP="004538F8">
            <w:pPr>
              <w:pStyle w:val="ListParagraph"/>
              <w:numPr>
                <w:ilvl w:val="0"/>
                <w:numId w:val="63"/>
              </w:numPr>
              <w:tabs>
                <w:tab w:val="left" w:pos="2835"/>
              </w:tabs>
              <w:snapToGrid w:val="0"/>
              <w:spacing w:before="120" w:after="120" w:line="240" w:lineRule="auto"/>
              <w:rPr>
                <w:rFonts w:asciiTheme="majorHAnsi" w:hAnsiTheme="majorHAnsi" w:cstheme="majorHAnsi"/>
                <w:color w:val="004A93" w:themeColor="accent6"/>
                <w:sz w:val="22"/>
                <w:szCs w:val="22"/>
              </w:rPr>
            </w:pPr>
            <w:bookmarkStart w:id="14" w:name="_Hlk219202546"/>
            <w:r w:rsidRPr="00612A49">
              <w:rPr>
                <w:rFonts w:asciiTheme="majorHAnsi" w:hAnsiTheme="majorHAnsi" w:cstheme="majorHAnsi"/>
                <w:color w:val="004A93" w:themeColor="accent6"/>
                <w:sz w:val="22"/>
                <w:szCs w:val="22"/>
              </w:rPr>
              <w:t>Distinguish between under-mis and over-use of clinical services.</w:t>
            </w:r>
          </w:p>
          <w:bookmarkEnd w:id="14"/>
          <w:p w14:paraId="1B1A1CBE" w14:textId="77777777" w:rsidR="00150594" w:rsidRPr="00612A49" w:rsidRDefault="00150594" w:rsidP="00D017F1">
            <w:pPr>
              <w:snapToGrid w:val="0"/>
              <w:spacing w:before="120" w:after="120" w:line="240" w:lineRule="auto"/>
              <w:rPr>
                <w:rFonts w:asciiTheme="majorHAnsi" w:hAnsiTheme="majorHAnsi" w:cstheme="majorHAnsi"/>
                <w:b/>
                <w:bCs/>
                <w:color w:val="004A93" w:themeColor="accent6"/>
                <w:sz w:val="22"/>
                <w:szCs w:val="22"/>
              </w:rPr>
            </w:pPr>
          </w:p>
          <w:p w14:paraId="5F7DB599" w14:textId="092993DC" w:rsidR="00150594" w:rsidRPr="00612A49" w:rsidRDefault="00150594" w:rsidP="00D017F1">
            <w:pPr>
              <w:snapToGrid w:val="0"/>
              <w:spacing w:before="120" w:after="120" w:line="240" w:lineRule="auto"/>
              <w:rPr>
                <w:rFonts w:asciiTheme="majorHAnsi" w:hAnsiTheme="majorHAnsi" w:cstheme="majorHAnsi"/>
                <w:b/>
                <w:bCs/>
                <w:sz w:val="22"/>
                <w:szCs w:val="22"/>
              </w:rPr>
            </w:pPr>
            <w:r w:rsidRPr="00612A49">
              <w:rPr>
                <w:rFonts w:asciiTheme="majorHAnsi" w:hAnsiTheme="majorHAnsi" w:cstheme="majorHAnsi"/>
                <w:b/>
                <w:bCs/>
                <w:sz w:val="22"/>
                <w:szCs w:val="22"/>
              </w:rPr>
              <w:t>Facilitation Tips</w:t>
            </w:r>
          </w:p>
          <w:p w14:paraId="74AC9994" w14:textId="77777777" w:rsidR="00150594" w:rsidRPr="00916878" w:rsidRDefault="00150594" w:rsidP="004538F8">
            <w:pPr>
              <w:pStyle w:val="ListParagraph"/>
              <w:numPr>
                <w:ilvl w:val="0"/>
                <w:numId w:val="64"/>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 xml:space="preserve">Introduce the concepts of disinvestment and de-implementation at a high level, to emphasise that they also require implementation plans for change. </w:t>
            </w:r>
          </w:p>
          <w:p w14:paraId="1C8CAB4B" w14:textId="77777777" w:rsidR="00150594" w:rsidRPr="00916878" w:rsidRDefault="00150594" w:rsidP="004538F8">
            <w:pPr>
              <w:pStyle w:val="ListParagraph"/>
              <w:numPr>
                <w:ilvl w:val="0"/>
                <w:numId w:val="64"/>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Examples of different levels of evidence integration include</w:t>
            </w:r>
          </w:p>
          <w:p w14:paraId="5B941EB5" w14:textId="7E1BBDAD" w:rsidR="00150594" w:rsidRPr="00612A49" w:rsidRDefault="00150594" w:rsidP="004538F8">
            <w:pPr>
              <w:pStyle w:val="ListParagraph"/>
              <w:numPr>
                <w:ilvl w:val="0"/>
                <w:numId w:val="38"/>
              </w:numPr>
              <w:tabs>
                <w:tab w:val="left" w:pos="2835"/>
              </w:tabs>
              <w:snapToGrid w:val="0"/>
              <w:spacing w:before="120" w:after="120" w:line="240" w:lineRule="auto"/>
              <w:rPr>
                <w:rFonts w:asciiTheme="majorHAnsi" w:hAnsiTheme="majorHAnsi" w:cstheme="majorHAnsi"/>
                <w:sz w:val="22"/>
                <w:szCs w:val="22"/>
              </w:rPr>
            </w:pPr>
            <w:r w:rsidRPr="00612A49">
              <w:rPr>
                <w:rFonts w:asciiTheme="majorHAnsi" w:hAnsiTheme="majorHAnsi" w:cstheme="majorHAnsi"/>
                <w:b/>
                <w:bCs/>
                <w:sz w:val="22"/>
                <w:szCs w:val="22"/>
              </w:rPr>
              <w:t>Under-use</w:t>
            </w:r>
            <w:r w:rsidRPr="00612A49">
              <w:rPr>
                <w:rFonts w:asciiTheme="majorHAnsi" w:hAnsiTheme="majorHAnsi" w:cstheme="majorHAnsi"/>
                <w:sz w:val="22"/>
                <w:szCs w:val="22"/>
              </w:rPr>
              <w:t xml:space="preserve"> often refers to new evidence, such as prehabilitation exercises before </w:t>
            </w:r>
            <w:proofErr w:type="gramStart"/>
            <w:r w:rsidRPr="00612A49">
              <w:rPr>
                <w:rFonts w:asciiTheme="majorHAnsi" w:hAnsiTheme="majorHAnsi" w:cstheme="majorHAnsi"/>
                <w:sz w:val="22"/>
                <w:szCs w:val="22"/>
              </w:rPr>
              <w:t>surger</w:t>
            </w:r>
            <w:r>
              <w:rPr>
                <w:rFonts w:asciiTheme="majorHAnsi" w:hAnsiTheme="majorHAnsi" w:cstheme="majorHAnsi"/>
                <w:sz w:val="22"/>
                <w:szCs w:val="22"/>
              </w:rPr>
              <w:t>y;</w:t>
            </w:r>
            <w:proofErr w:type="gramEnd"/>
          </w:p>
          <w:p w14:paraId="5C6AE403" w14:textId="5FBDD4A2" w:rsidR="00150594" w:rsidRPr="00612A49" w:rsidRDefault="00150594" w:rsidP="004538F8">
            <w:pPr>
              <w:pStyle w:val="ListParagraph"/>
              <w:numPr>
                <w:ilvl w:val="0"/>
                <w:numId w:val="38"/>
              </w:numPr>
              <w:tabs>
                <w:tab w:val="left" w:pos="2835"/>
              </w:tabs>
              <w:snapToGrid w:val="0"/>
              <w:spacing w:before="120" w:after="120" w:line="240" w:lineRule="auto"/>
              <w:rPr>
                <w:rFonts w:asciiTheme="majorHAnsi" w:hAnsiTheme="majorHAnsi" w:cstheme="majorHAnsi"/>
                <w:sz w:val="22"/>
                <w:szCs w:val="22"/>
              </w:rPr>
            </w:pPr>
            <w:r w:rsidRPr="00612A49">
              <w:rPr>
                <w:rFonts w:asciiTheme="majorHAnsi" w:hAnsiTheme="majorHAnsi" w:cstheme="majorHAnsi"/>
                <w:b/>
                <w:bCs/>
                <w:sz w:val="22"/>
                <w:szCs w:val="22"/>
              </w:rPr>
              <w:t>Misuse</w:t>
            </w:r>
            <w:r w:rsidRPr="00612A49">
              <w:rPr>
                <w:rFonts w:asciiTheme="majorHAnsi" w:hAnsiTheme="majorHAnsi" w:cstheme="majorHAnsi"/>
                <w:sz w:val="22"/>
                <w:szCs w:val="22"/>
              </w:rPr>
              <w:t xml:space="preserve"> refers to practices where the evidence has changed, such as routine arthroscopy, which is no longer indicated for knee osteoarthritis, yet is still widely used in some </w:t>
            </w:r>
            <w:proofErr w:type="gramStart"/>
            <w:r w:rsidRPr="00612A49">
              <w:rPr>
                <w:rFonts w:asciiTheme="majorHAnsi" w:hAnsiTheme="majorHAnsi" w:cstheme="majorHAnsi"/>
                <w:sz w:val="22"/>
                <w:szCs w:val="22"/>
              </w:rPr>
              <w:t>places</w:t>
            </w:r>
            <w:r>
              <w:rPr>
                <w:rFonts w:asciiTheme="majorHAnsi" w:hAnsiTheme="majorHAnsi" w:cstheme="majorHAnsi"/>
                <w:sz w:val="22"/>
                <w:szCs w:val="22"/>
              </w:rPr>
              <w:t>;</w:t>
            </w:r>
            <w:proofErr w:type="gramEnd"/>
          </w:p>
          <w:p w14:paraId="0173BAC5" w14:textId="01B2683B" w:rsidR="00150594" w:rsidRPr="00612A49" w:rsidRDefault="00150594" w:rsidP="004538F8">
            <w:pPr>
              <w:pStyle w:val="ListParagraph"/>
              <w:numPr>
                <w:ilvl w:val="0"/>
                <w:numId w:val="38"/>
              </w:numPr>
              <w:tabs>
                <w:tab w:val="left" w:pos="2835"/>
              </w:tabs>
              <w:snapToGrid w:val="0"/>
              <w:spacing w:before="120" w:after="120" w:line="240" w:lineRule="auto"/>
              <w:rPr>
                <w:rFonts w:asciiTheme="majorHAnsi" w:hAnsiTheme="majorHAnsi" w:cstheme="majorHAnsi"/>
                <w:sz w:val="22"/>
                <w:szCs w:val="22"/>
              </w:rPr>
            </w:pPr>
            <w:r w:rsidRPr="00612A49">
              <w:rPr>
                <w:rFonts w:asciiTheme="majorHAnsi" w:hAnsiTheme="majorHAnsi" w:cstheme="majorHAnsi"/>
                <w:b/>
                <w:bCs/>
                <w:sz w:val="22"/>
                <w:szCs w:val="22"/>
              </w:rPr>
              <w:t>Over-use</w:t>
            </w:r>
            <w:r w:rsidRPr="00612A49">
              <w:rPr>
                <w:rFonts w:asciiTheme="majorHAnsi" w:hAnsiTheme="majorHAnsi" w:cstheme="majorHAnsi"/>
                <w:sz w:val="22"/>
                <w:szCs w:val="22"/>
              </w:rPr>
              <w:t xml:space="preserve"> also refers to change in practice where there </w:t>
            </w:r>
            <w:proofErr w:type="gramStart"/>
            <w:r w:rsidRPr="00612A49">
              <w:rPr>
                <w:rFonts w:asciiTheme="majorHAnsi" w:hAnsiTheme="majorHAnsi" w:cstheme="majorHAnsi"/>
                <w:sz w:val="22"/>
                <w:szCs w:val="22"/>
              </w:rPr>
              <w:t>is</w:t>
            </w:r>
            <w:proofErr w:type="gramEnd"/>
            <w:r w:rsidRPr="00612A49">
              <w:rPr>
                <w:rFonts w:asciiTheme="majorHAnsi" w:hAnsiTheme="majorHAnsi" w:cstheme="majorHAnsi"/>
                <w:sz w:val="22"/>
                <w:szCs w:val="22"/>
              </w:rPr>
              <w:t xml:space="preserve"> still high levels of demand from patients or </w:t>
            </w:r>
            <w:r w:rsidRPr="00612A49">
              <w:rPr>
                <w:rFonts w:asciiTheme="majorHAnsi" w:hAnsiTheme="majorHAnsi" w:cstheme="majorHAnsi"/>
                <w:sz w:val="22"/>
                <w:szCs w:val="22"/>
              </w:rPr>
              <w:lastRenderedPageBreak/>
              <w:t>clinicians, such as antibiotics for upper respiratory infections</w:t>
            </w:r>
            <w:r>
              <w:rPr>
                <w:rFonts w:asciiTheme="majorHAnsi" w:hAnsiTheme="majorHAnsi" w:cstheme="majorHAnsi"/>
                <w:sz w:val="22"/>
                <w:szCs w:val="22"/>
              </w:rPr>
              <w:t>.</w:t>
            </w:r>
          </w:p>
        </w:tc>
      </w:tr>
      <w:tr w:rsidR="00150594" w:rsidRPr="00893C78" w14:paraId="6EE9C83A" w14:textId="77777777" w:rsidTr="009120F2">
        <w:tc>
          <w:tcPr>
            <w:tcW w:w="742" w:type="dxa"/>
          </w:tcPr>
          <w:p w14:paraId="199CA491" w14:textId="14810046"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5</w:t>
            </w:r>
            <w:r w:rsidR="00A9102C">
              <w:rPr>
                <w:rFonts w:asciiTheme="majorHAnsi" w:hAnsiTheme="majorHAnsi" w:cstheme="majorHAnsi"/>
                <w:sz w:val="22"/>
                <w:szCs w:val="22"/>
              </w:rPr>
              <w:t>0</w:t>
            </w:r>
          </w:p>
        </w:tc>
        <w:tc>
          <w:tcPr>
            <w:tcW w:w="2763" w:type="dxa"/>
            <w:shd w:val="clear" w:color="auto" w:fill="D4E4F4" w:themeFill="accent5" w:themeFillTint="33"/>
          </w:tcPr>
          <w:p w14:paraId="29620BAB"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Review evidence integration in clinical practice</w:t>
            </w:r>
          </w:p>
        </w:tc>
        <w:tc>
          <w:tcPr>
            <w:tcW w:w="6750" w:type="dxa"/>
          </w:tcPr>
          <w:p w14:paraId="7EABFEF9" w14:textId="51748643" w:rsidR="00150594" w:rsidRPr="00473D4A" w:rsidRDefault="00150594" w:rsidP="00D017F1">
            <w:pPr>
              <w:snapToGrid w:val="0"/>
              <w:spacing w:before="120" w:after="120" w:line="240" w:lineRule="auto"/>
              <w:rPr>
                <w:rFonts w:asciiTheme="majorHAnsi" w:hAnsiTheme="majorHAnsi" w:cstheme="majorHAnsi"/>
                <w:sz w:val="22"/>
                <w:szCs w:val="22"/>
              </w:rPr>
            </w:pPr>
            <w:r w:rsidRPr="26735708">
              <w:rPr>
                <w:rFonts w:asciiTheme="majorHAnsi" w:hAnsiTheme="majorHAnsi" w:cstheme="majorBidi"/>
                <w:sz w:val="22"/>
                <w:szCs w:val="22"/>
              </w:rPr>
              <w:t xml:space="preserve">A simple way of looking at evidence integration in clinical practice is to think about whether we are </w:t>
            </w:r>
            <w:r w:rsidRPr="26735708">
              <w:rPr>
                <w:rFonts w:asciiTheme="majorHAnsi" w:hAnsiTheme="majorHAnsi" w:cstheme="majorBidi"/>
                <w:b/>
                <w:bCs/>
                <w:sz w:val="22"/>
                <w:szCs w:val="22"/>
              </w:rPr>
              <w:t>underusing</w:t>
            </w:r>
            <w:r w:rsidRPr="26735708">
              <w:rPr>
                <w:rFonts w:asciiTheme="majorHAnsi" w:hAnsiTheme="majorHAnsi" w:cstheme="majorBidi"/>
                <w:sz w:val="22"/>
                <w:szCs w:val="22"/>
              </w:rPr>
              <w:t xml:space="preserve"> the application of new or most relevant evidence, </w:t>
            </w:r>
            <w:r w:rsidRPr="26735708">
              <w:rPr>
                <w:rFonts w:asciiTheme="majorHAnsi" w:hAnsiTheme="majorHAnsi" w:cstheme="majorBidi"/>
                <w:b/>
                <w:bCs/>
                <w:sz w:val="22"/>
                <w:szCs w:val="22"/>
              </w:rPr>
              <w:t>misusing</w:t>
            </w:r>
            <w:r w:rsidRPr="26735708">
              <w:rPr>
                <w:rFonts w:asciiTheme="majorHAnsi" w:hAnsiTheme="majorHAnsi" w:cstheme="majorBidi"/>
                <w:sz w:val="22"/>
                <w:szCs w:val="22"/>
              </w:rPr>
              <w:t xml:space="preserve"> evidence completely, incorrectly or unsafely or </w:t>
            </w:r>
            <w:r w:rsidRPr="26735708">
              <w:rPr>
                <w:rFonts w:asciiTheme="majorHAnsi" w:hAnsiTheme="majorHAnsi" w:cstheme="majorBidi"/>
                <w:b/>
                <w:bCs/>
                <w:sz w:val="22"/>
                <w:szCs w:val="22"/>
              </w:rPr>
              <w:t>overusing</w:t>
            </w:r>
            <w:r w:rsidRPr="26735708">
              <w:rPr>
                <w:rFonts w:asciiTheme="majorHAnsi" w:hAnsiTheme="majorHAnsi" w:cstheme="majorBidi"/>
                <w:sz w:val="22"/>
                <w:szCs w:val="22"/>
              </w:rPr>
              <w:t xml:space="preserve"> practices that no longer add value. </w:t>
            </w:r>
          </w:p>
          <w:p w14:paraId="5C3F53B7" w14:textId="34BCED05" w:rsidR="00150594" w:rsidRDefault="00150594" w:rsidP="00D017F1">
            <w:pPr>
              <w:snapToGrid w:val="0"/>
              <w:spacing w:before="120" w:after="120" w:line="240" w:lineRule="auto"/>
            </w:pPr>
            <w:r w:rsidRPr="26735708">
              <w:rPr>
                <w:rFonts w:asciiTheme="majorHAnsi" w:hAnsiTheme="majorHAnsi" w:cstheme="majorBidi"/>
                <w:sz w:val="22"/>
                <w:szCs w:val="22"/>
              </w:rPr>
              <w:t xml:space="preserve">Under-use often refers to the inconsistent or lack of use of new evidence, such as prehabilitation exercises before </w:t>
            </w:r>
            <w:proofErr w:type="gramStart"/>
            <w:r w:rsidRPr="26735708">
              <w:rPr>
                <w:rFonts w:asciiTheme="majorHAnsi" w:hAnsiTheme="majorHAnsi" w:cstheme="majorBidi"/>
                <w:sz w:val="22"/>
                <w:szCs w:val="22"/>
              </w:rPr>
              <w:t>surgery;</w:t>
            </w:r>
            <w:proofErr w:type="gramEnd"/>
            <w:r w:rsidRPr="26735708">
              <w:rPr>
                <w:rFonts w:asciiTheme="majorHAnsi" w:hAnsiTheme="majorHAnsi" w:cstheme="majorBidi"/>
                <w:sz w:val="22"/>
                <w:szCs w:val="22"/>
              </w:rPr>
              <w:t xml:space="preserve"> </w:t>
            </w:r>
          </w:p>
          <w:p w14:paraId="0B53C800" w14:textId="1F3FB741" w:rsidR="00150594" w:rsidRDefault="00150594" w:rsidP="00D017F1">
            <w:pPr>
              <w:snapToGrid w:val="0"/>
              <w:spacing w:before="120" w:after="120" w:line="240" w:lineRule="auto"/>
            </w:pPr>
            <w:r w:rsidRPr="26735708">
              <w:rPr>
                <w:rFonts w:asciiTheme="majorHAnsi" w:hAnsiTheme="majorHAnsi" w:cstheme="majorBidi"/>
                <w:sz w:val="22"/>
                <w:szCs w:val="22"/>
              </w:rPr>
              <w:t xml:space="preserve">Misuse refers to practices where the evidence has changed, such as routine arthroscopy, which is no longer indicated for knee osteoarthritis, yet is still widely used in some </w:t>
            </w:r>
            <w:proofErr w:type="gramStart"/>
            <w:r w:rsidRPr="26735708">
              <w:rPr>
                <w:rFonts w:asciiTheme="majorHAnsi" w:hAnsiTheme="majorHAnsi" w:cstheme="majorBidi"/>
                <w:sz w:val="22"/>
                <w:szCs w:val="22"/>
              </w:rPr>
              <w:t>places;</w:t>
            </w:r>
            <w:proofErr w:type="gramEnd"/>
            <w:r w:rsidRPr="26735708">
              <w:rPr>
                <w:rFonts w:asciiTheme="majorHAnsi" w:hAnsiTheme="majorHAnsi" w:cstheme="majorBidi"/>
                <w:sz w:val="22"/>
                <w:szCs w:val="22"/>
              </w:rPr>
              <w:t xml:space="preserve"> </w:t>
            </w:r>
          </w:p>
          <w:p w14:paraId="7886152A" w14:textId="6AAD0D36" w:rsidR="00150594" w:rsidRDefault="00150594" w:rsidP="00D017F1">
            <w:pPr>
              <w:snapToGrid w:val="0"/>
              <w:spacing w:before="120" w:after="120" w:line="240" w:lineRule="auto"/>
            </w:pPr>
            <w:r w:rsidRPr="26735708">
              <w:rPr>
                <w:rFonts w:asciiTheme="majorHAnsi" w:hAnsiTheme="majorHAnsi" w:cstheme="majorBidi"/>
                <w:sz w:val="22"/>
                <w:szCs w:val="22"/>
              </w:rPr>
              <w:t xml:space="preserve">Over-use also refers to change in practice where there </w:t>
            </w:r>
            <w:proofErr w:type="gramStart"/>
            <w:r w:rsidRPr="26735708">
              <w:rPr>
                <w:rFonts w:asciiTheme="majorHAnsi" w:hAnsiTheme="majorHAnsi" w:cstheme="majorBidi"/>
                <w:sz w:val="22"/>
                <w:szCs w:val="22"/>
              </w:rPr>
              <w:t>is</w:t>
            </w:r>
            <w:proofErr w:type="gramEnd"/>
            <w:r w:rsidRPr="26735708">
              <w:rPr>
                <w:rFonts w:asciiTheme="majorHAnsi" w:hAnsiTheme="majorHAnsi" w:cstheme="majorBidi"/>
                <w:sz w:val="22"/>
                <w:szCs w:val="22"/>
              </w:rPr>
              <w:t xml:space="preserve"> still high levels of demand from patients or clinicians, such as antibiotics for upper respiratory infections.</w:t>
            </w:r>
          </w:p>
          <w:p w14:paraId="73C6881C"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This is a common way to describe aspects of both de-implementation and disinvestment.</w:t>
            </w:r>
          </w:p>
        </w:tc>
        <w:tc>
          <w:tcPr>
            <w:tcW w:w="4320" w:type="dxa"/>
            <w:vMerge/>
          </w:tcPr>
          <w:p w14:paraId="22609967"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4237FA19" w14:textId="77777777" w:rsidTr="009120F2">
        <w:tc>
          <w:tcPr>
            <w:tcW w:w="3505" w:type="dxa"/>
            <w:gridSpan w:val="2"/>
            <w:shd w:val="clear" w:color="auto" w:fill="EBEBEB" w:themeFill="background2"/>
          </w:tcPr>
          <w:p w14:paraId="1D935791" w14:textId="66CD922E" w:rsidR="00150594" w:rsidRPr="00D017F1" w:rsidRDefault="00150594" w:rsidP="00D017F1">
            <w:pPr>
              <w:pStyle w:val="Heading5"/>
              <w:snapToGrid w:val="0"/>
              <w:spacing w:before="120" w:after="120" w:line="240" w:lineRule="auto"/>
              <w:rPr>
                <w:color w:val="002549" w:themeColor="accent4"/>
                <w:sz w:val="22"/>
                <w:szCs w:val="22"/>
              </w:rPr>
            </w:pPr>
            <w:r w:rsidRPr="00D017F1">
              <w:rPr>
                <w:color w:val="002549" w:themeColor="accent4"/>
                <w:sz w:val="22"/>
                <w:szCs w:val="22"/>
              </w:rPr>
              <w:t>MORE INFORMATION</w:t>
            </w:r>
          </w:p>
        </w:tc>
        <w:tc>
          <w:tcPr>
            <w:tcW w:w="11070" w:type="dxa"/>
            <w:gridSpan w:val="2"/>
            <w:shd w:val="clear" w:color="auto" w:fill="EBEBEB" w:themeFill="background2"/>
          </w:tcPr>
          <w:p w14:paraId="0CEB2CD8" w14:textId="00828A69" w:rsidR="00150594" w:rsidRPr="00D017F1" w:rsidRDefault="00150594" w:rsidP="00D017F1">
            <w:pPr>
              <w:snapToGrid w:val="0"/>
              <w:spacing w:before="120" w:after="120" w:line="240" w:lineRule="auto"/>
              <w:rPr>
                <w:rFonts w:asciiTheme="majorHAnsi" w:hAnsiTheme="majorHAnsi" w:cstheme="majorHAnsi"/>
                <w:b/>
                <w:bCs/>
                <w:color w:val="002549" w:themeColor="accent4"/>
                <w:sz w:val="22"/>
                <w:szCs w:val="22"/>
              </w:rPr>
            </w:pPr>
            <w:r w:rsidRPr="00D017F1">
              <w:rPr>
                <w:rFonts w:asciiTheme="majorHAnsi" w:hAnsiTheme="majorHAnsi" w:cstheme="majorHAnsi"/>
                <w:b/>
                <w:bCs/>
                <w:color w:val="002549" w:themeColor="accent4"/>
                <w:sz w:val="22"/>
                <w:szCs w:val="22"/>
              </w:rPr>
              <w:t>Read more about resource allocation</w:t>
            </w:r>
          </w:p>
          <w:p w14:paraId="35240747" w14:textId="77777777" w:rsidR="00150594" w:rsidRPr="00D017F1" w:rsidRDefault="00150594" w:rsidP="00D017F1">
            <w:pPr>
              <w:snapToGrid w:val="0"/>
              <w:spacing w:before="120" w:after="120" w:line="240" w:lineRule="auto"/>
              <w:rPr>
                <w:rFonts w:asciiTheme="majorHAnsi" w:hAnsiTheme="majorHAnsi" w:cstheme="majorHAnsi"/>
                <w:sz w:val="22"/>
                <w:szCs w:val="22"/>
                <w:lang w:val="en-US"/>
              </w:rPr>
            </w:pPr>
            <w:hyperlink r:id="rId39" w:history="1">
              <w:r w:rsidRPr="00D017F1">
                <w:rPr>
                  <w:rFonts w:asciiTheme="majorHAnsi" w:hAnsiTheme="majorHAnsi" w:cstheme="majorHAnsi"/>
                  <w:color w:val="002449" w:themeColor="accent6" w:themeShade="80"/>
                  <w:sz w:val="22"/>
                  <w:szCs w:val="22"/>
                  <w:u w:val="single"/>
                </w:rPr>
                <w:t>Sustainability in Health care by allocating resources effectively (SHARE) 1: introducing a series of papers reporting an investigation of disinvestment in a local healthcare setting | BMC Health Services Research</w:t>
              </w:r>
            </w:hyperlink>
          </w:p>
        </w:tc>
      </w:tr>
      <w:tr w:rsidR="00150594" w:rsidRPr="00893C78" w14:paraId="1DB52F81" w14:textId="77777777" w:rsidTr="00E350E6">
        <w:tc>
          <w:tcPr>
            <w:tcW w:w="14575" w:type="dxa"/>
            <w:gridSpan w:val="4"/>
          </w:tcPr>
          <w:p w14:paraId="3BB4AF48" w14:textId="07A4027F" w:rsidR="00150594" w:rsidRPr="00612A49" w:rsidRDefault="00150594" w:rsidP="00D017F1">
            <w:pPr>
              <w:pStyle w:val="Heading2"/>
              <w:snapToGrid w:val="0"/>
              <w:spacing w:before="120" w:after="120" w:line="240" w:lineRule="auto"/>
            </w:pPr>
            <w:r w:rsidRPr="00893C78">
              <w:rPr>
                <w:rFonts w:eastAsiaTheme="minorEastAsia"/>
              </w:rPr>
              <w:br w:type="page"/>
            </w:r>
            <w:bookmarkStart w:id="15" w:name="_Toc233362612"/>
            <w:r w:rsidRPr="00612A49">
              <w:t>Confirm the Importance of the Case Study</w:t>
            </w:r>
            <w:bookmarkEnd w:id="15"/>
          </w:p>
        </w:tc>
      </w:tr>
      <w:tr w:rsidR="00150594" w:rsidRPr="00893C78" w14:paraId="6FE1D00C" w14:textId="77777777" w:rsidTr="009120F2">
        <w:tc>
          <w:tcPr>
            <w:tcW w:w="742" w:type="dxa"/>
          </w:tcPr>
          <w:p w14:paraId="4AEC333E" w14:textId="3C918899"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5</w:t>
            </w:r>
            <w:r w:rsidR="00A9102C">
              <w:rPr>
                <w:rFonts w:asciiTheme="majorHAnsi" w:hAnsiTheme="majorHAnsi" w:cstheme="majorHAnsi"/>
                <w:sz w:val="22"/>
                <w:szCs w:val="22"/>
              </w:rPr>
              <w:t>1</w:t>
            </w:r>
          </w:p>
        </w:tc>
        <w:tc>
          <w:tcPr>
            <w:tcW w:w="2763" w:type="dxa"/>
            <w:shd w:val="clear" w:color="auto" w:fill="D4E4F4" w:themeFill="accent5" w:themeFillTint="33"/>
          </w:tcPr>
          <w:p w14:paraId="6276A105" w14:textId="77777777" w:rsidR="00150594" w:rsidRPr="00893C78"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CASE STUDY</w:t>
            </w:r>
          </w:p>
        </w:tc>
        <w:tc>
          <w:tcPr>
            <w:tcW w:w="6750" w:type="dxa"/>
            <w:tcBorders>
              <w:bottom w:val="single" w:sz="4" w:space="0" w:color="002E5C" w:themeColor="text2"/>
            </w:tcBorders>
          </w:tcPr>
          <w:p w14:paraId="7C0C324D" w14:textId="77777777"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If we think about the case study, there are potentially elements of underuse or maybe inconsistent application of the new guideline. </w:t>
            </w:r>
          </w:p>
          <w:p w14:paraId="7AF2ACFB" w14:textId="336E08FC" w:rsidR="00150594" w:rsidRPr="00893C78" w:rsidRDefault="00150594" w:rsidP="00D017F1">
            <w:pPr>
              <w:snapToGrid w:val="0"/>
              <w:spacing w:before="120" w:after="120" w:line="240" w:lineRule="auto"/>
              <w:rPr>
                <w:rFonts w:asciiTheme="majorHAnsi" w:hAnsiTheme="majorHAnsi" w:cstheme="majorBidi"/>
                <w:sz w:val="22"/>
                <w:szCs w:val="22"/>
              </w:rPr>
            </w:pPr>
            <w:r w:rsidRPr="26735708">
              <w:rPr>
                <w:rFonts w:asciiTheme="majorHAnsi" w:hAnsiTheme="majorHAnsi" w:cstheme="majorBidi"/>
                <w:sz w:val="22"/>
                <w:szCs w:val="22"/>
              </w:rPr>
              <w:t>There might also be examples of overuse where practices that no longer add value are still being used because of routines that have been established within our health systems.</w:t>
            </w:r>
          </w:p>
        </w:tc>
        <w:tc>
          <w:tcPr>
            <w:tcW w:w="4320" w:type="dxa"/>
            <w:vMerge w:val="restart"/>
          </w:tcPr>
          <w:p w14:paraId="4AE30082" w14:textId="77777777" w:rsidR="00150594" w:rsidRPr="00612A49" w:rsidRDefault="00150594" w:rsidP="00D017F1">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t>Key Messages</w:t>
            </w:r>
          </w:p>
          <w:p w14:paraId="019767A7" w14:textId="2594BEFE" w:rsidR="00150594" w:rsidRPr="00612A49" w:rsidRDefault="00150594">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12A49">
              <w:rPr>
                <w:rFonts w:asciiTheme="majorHAnsi" w:hAnsiTheme="majorHAnsi" w:cstheme="majorHAnsi"/>
                <w:color w:val="004A93" w:themeColor="accent6"/>
                <w:sz w:val="22"/>
                <w:szCs w:val="22"/>
              </w:rPr>
              <w:t>Revisit the importance of the Cardiac Rehabilitation problem</w:t>
            </w:r>
            <w:r>
              <w:rPr>
                <w:rFonts w:asciiTheme="majorHAnsi" w:hAnsiTheme="majorHAnsi" w:cstheme="majorHAnsi"/>
                <w:color w:val="004A93" w:themeColor="accent6"/>
                <w:sz w:val="22"/>
                <w:szCs w:val="22"/>
              </w:rPr>
              <w:t>.</w:t>
            </w:r>
            <w:r w:rsidRPr="00612A49">
              <w:rPr>
                <w:rFonts w:asciiTheme="majorHAnsi" w:hAnsiTheme="majorHAnsi" w:cstheme="majorHAnsi"/>
                <w:color w:val="004A93" w:themeColor="accent6"/>
                <w:sz w:val="22"/>
                <w:szCs w:val="22"/>
              </w:rPr>
              <w:t xml:space="preserve"> </w:t>
            </w:r>
          </w:p>
          <w:p w14:paraId="28701EC7" w14:textId="6AB35B1F" w:rsidR="00150594" w:rsidRPr="00612A49" w:rsidRDefault="00150594">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12A49">
              <w:rPr>
                <w:rFonts w:asciiTheme="majorHAnsi" w:hAnsiTheme="majorHAnsi" w:cstheme="majorHAnsi"/>
                <w:color w:val="004A93" w:themeColor="accent6"/>
                <w:sz w:val="22"/>
                <w:szCs w:val="22"/>
              </w:rPr>
              <w:t xml:space="preserve">Facilitate </w:t>
            </w:r>
            <w:r w:rsidR="007B20EA">
              <w:rPr>
                <w:rFonts w:asciiTheme="majorHAnsi" w:hAnsiTheme="majorHAnsi" w:cstheme="majorHAnsi"/>
                <w:color w:val="004A93" w:themeColor="accent6"/>
                <w:sz w:val="22"/>
                <w:szCs w:val="22"/>
              </w:rPr>
              <w:t xml:space="preserve">5-10-minute </w:t>
            </w:r>
            <w:r w:rsidRPr="00612A49">
              <w:rPr>
                <w:rFonts w:asciiTheme="majorHAnsi" w:hAnsiTheme="majorHAnsi" w:cstheme="majorHAnsi"/>
                <w:color w:val="004A93" w:themeColor="accent6"/>
                <w:sz w:val="22"/>
                <w:szCs w:val="22"/>
              </w:rPr>
              <w:t xml:space="preserve">discussion </w:t>
            </w:r>
            <w:r w:rsidR="007B20EA">
              <w:rPr>
                <w:rFonts w:asciiTheme="majorHAnsi" w:hAnsiTheme="majorHAnsi" w:cstheme="majorHAnsi"/>
                <w:color w:val="004A93" w:themeColor="accent6"/>
                <w:sz w:val="22"/>
                <w:szCs w:val="22"/>
              </w:rPr>
              <w:t>activity.</w:t>
            </w:r>
          </w:p>
          <w:p w14:paraId="2963505C" w14:textId="77777777" w:rsidR="00150594" w:rsidRDefault="00150594" w:rsidP="00D017F1">
            <w:pPr>
              <w:snapToGrid w:val="0"/>
              <w:spacing w:before="120" w:after="120" w:line="240" w:lineRule="auto"/>
              <w:rPr>
                <w:rFonts w:asciiTheme="majorHAnsi" w:hAnsiTheme="majorHAnsi" w:cstheme="majorHAnsi"/>
                <w:b/>
                <w:bCs/>
                <w:color w:val="005EB8" w:themeColor="accent1"/>
                <w:sz w:val="22"/>
                <w:szCs w:val="22"/>
              </w:rPr>
            </w:pPr>
          </w:p>
          <w:p w14:paraId="7059791B" w14:textId="694F7C60" w:rsidR="00150594" w:rsidRPr="00612A49" w:rsidRDefault="00150594" w:rsidP="00D017F1">
            <w:pPr>
              <w:snapToGrid w:val="0"/>
              <w:spacing w:before="120" w:after="120" w:line="240" w:lineRule="auto"/>
              <w:rPr>
                <w:rFonts w:asciiTheme="majorHAnsi" w:hAnsiTheme="majorHAnsi" w:cstheme="majorHAnsi"/>
                <w:b/>
                <w:bCs/>
                <w:sz w:val="22"/>
                <w:szCs w:val="22"/>
              </w:rPr>
            </w:pPr>
            <w:r w:rsidRPr="00612A49">
              <w:rPr>
                <w:rFonts w:asciiTheme="majorHAnsi" w:hAnsiTheme="majorHAnsi" w:cstheme="majorHAnsi"/>
                <w:b/>
                <w:bCs/>
                <w:sz w:val="22"/>
                <w:szCs w:val="22"/>
              </w:rPr>
              <w:t>Facilitation Tips</w:t>
            </w:r>
          </w:p>
          <w:p w14:paraId="3387EAB9" w14:textId="584784E4" w:rsidR="00150594" w:rsidRPr="00916878" w:rsidRDefault="00150594">
            <w:pPr>
              <w:pStyle w:val="ListParagraph"/>
              <w:numPr>
                <w:ilvl w:val="0"/>
                <w:numId w:val="17"/>
              </w:numPr>
              <w:tabs>
                <w:tab w:val="left" w:pos="2835"/>
              </w:tabs>
              <w:snapToGrid w:val="0"/>
              <w:spacing w:before="120" w:after="120" w:line="240" w:lineRule="auto"/>
              <w:rPr>
                <w:rFonts w:asciiTheme="majorHAnsi" w:hAnsiTheme="majorHAnsi" w:cstheme="majorHAnsi"/>
                <w:sz w:val="22"/>
                <w:szCs w:val="22"/>
              </w:rPr>
            </w:pPr>
            <w:r w:rsidRPr="007B20EA">
              <w:rPr>
                <w:rFonts w:asciiTheme="majorHAnsi" w:hAnsiTheme="majorHAnsi" w:cstheme="majorHAnsi"/>
                <w:sz w:val="22"/>
                <w:szCs w:val="22"/>
              </w:rPr>
              <w:t>R</w:t>
            </w:r>
            <w:r w:rsidRPr="00916878">
              <w:rPr>
                <w:rFonts w:asciiTheme="majorHAnsi" w:hAnsiTheme="majorHAnsi" w:cstheme="majorHAnsi"/>
                <w:sz w:val="22"/>
                <w:szCs w:val="22"/>
              </w:rPr>
              <w:t>eview Case Study to confirm its importance.</w:t>
            </w:r>
          </w:p>
          <w:p w14:paraId="00447847" w14:textId="4AC20E65"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Generate a broad discussion to confirm amongst all participants that this is an important problem, suitable for implementation.</w:t>
            </w:r>
          </w:p>
          <w:p w14:paraId="5DC6F0B1" w14:textId="070FFE6F"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Use this discussion to clarify any misconceptions.</w:t>
            </w:r>
          </w:p>
          <w:p w14:paraId="340C9949" w14:textId="780D7ED6"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 xml:space="preserve">Listen to podcast interview with Samara </w:t>
            </w:r>
            <w:r w:rsidR="009C67BB">
              <w:rPr>
                <w:rFonts w:asciiTheme="majorHAnsi" w:hAnsiTheme="majorHAnsi" w:cstheme="majorHAnsi"/>
                <w:sz w:val="22"/>
                <w:szCs w:val="22"/>
              </w:rPr>
              <w:t xml:space="preserve">(available on the CLE learning library) </w:t>
            </w:r>
            <w:r w:rsidRPr="00916878">
              <w:rPr>
                <w:rFonts w:asciiTheme="majorHAnsi" w:hAnsiTheme="majorHAnsi" w:cstheme="majorHAnsi"/>
                <w:sz w:val="22"/>
                <w:szCs w:val="22"/>
              </w:rPr>
              <w:t>– at around 2 minutes, as she explains how a clinician question initiated the query and then she used expert opinion to develop a baseline survey.</w:t>
            </w:r>
          </w:p>
          <w:p w14:paraId="4E3878E0" w14:textId="77777777"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lastRenderedPageBreak/>
              <w:t>Samara took the opportunity to also ask about clinicians’ understanding of the problem and their perceived barriers at the same time – this is a pragmatic way to incorporate perceived barriers and facilitators, which will be addressed in Module 3.</w:t>
            </w:r>
          </w:p>
          <w:p w14:paraId="0687D4EC" w14:textId="6EE1243F"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If required, suggest participants use the Justify the Importance of the Problem Template in their Participant Workbook.</w:t>
            </w:r>
          </w:p>
          <w:p w14:paraId="7247FBB6" w14:textId="77777777"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 xml:space="preserve">Provide reflection and/or discussion time for individuals to describe a problem in the case study. </w:t>
            </w:r>
          </w:p>
          <w:p w14:paraId="4E90686E" w14:textId="77777777" w:rsidR="00150594" w:rsidRPr="00916878" w:rsidRDefault="00150594" w:rsidP="004538F8">
            <w:pPr>
              <w:pStyle w:val="ListParagraph"/>
              <w:numPr>
                <w:ilvl w:val="0"/>
                <w:numId w:val="65"/>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Encourage individuals to use the templates in their workbook to describe their own clinical problem and determine its importance, as homework.</w:t>
            </w:r>
          </w:p>
          <w:p w14:paraId="303DAC10" w14:textId="77777777" w:rsidR="00916878" w:rsidRPr="00916878" w:rsidRDefault="00150594" w:rsidP="004538F8">
            <w:pPr>
              <w:pStyle w:val="ListParagraph"/>
              <w:numPr>
                <w:ilvl w:val="0"/>
                <w:numId w:val="66"/>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HAnsi"/>
                <w:sz w:val="22"/>
                <w:szCs w:val="22"/>
              </w:rPr>
              <w:t>If there is sufficient time, ask several participants to share their summary, as a lead into the closure.</w:t>
            </w:r>
          </w:p>
          <w:p w14:paraId="48AEAAF8" w14:textId="2557B168" w:rsidR="00150594" w:rsidRPr="00916878" w:rsidRDefault="00150594" w:rsidP="004538F8">
            <w:pPr>
              <w:pStyle w:val="ListParagraph"/>
              <w:numPr>
                <w:ilvl w:val="0"/>
                <w:numId w:val="66"/>
              </w:numPr>
              <w:tabs>
                <w:tab w:val="left" w:pos="2835"/>
              </w:tabs>
              <w:snapToGrid w:val="0"/>
              <w:spacing w:before="120" w:after="120" w:line="240" w:lineRule="auto"/>
              <w:rPr>
                <w:rFonts w:asciiTheme="majorHAnsi" w:hAnsiTheme="majorHAnsi" w:cstheme="majorHAnsi"/>
                <w:sz w:val="22"/>
                <w:szCs w:val="22"/>
              </w:rPr>
            </w:pPr>
            <w:r w:rsidRPr="00916878">
              <w:rPr>
                <w:rFonts w:asciiTheme="majorHAnsi" w:hAnsiTheme="majorHAnsi" w:cstheme="majorBidi"/>
                <w:sz w:val="22"/>
                <w:szCs w:val="22"/>
              </w:rPr>
              <w:t>Acknowledge templates as dynamic documents, which often need refining as additional information and analysis is completed in future modules.</w:t>
            </w:r>
          </w:p>
        </w:tc>
      </w:tr>
      <w:tr w:rsidR="00150594" w:rsidRPr="00893C78" w14:paraId="27674FEA" w14:textId="77777777" w:rsidTr="009120F2">
        <w:tc>
          <w:tcPr>
            <w:tcW w:w="742" w:type="dxa"/>
            <w:vMerge w:val="restart"/>
          </w:tcPr>
          <w:p w14:paraId="44F74209" w14:textId="3C0A8E29" w:rsidR="00150594" w:rsidRPr="00893C78" w:rsidRDefault="00150594"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5</w:t>
            </w:r>
            <w:r w:rsidR="00A9102C">
              <w:rPr>
                <w:rFonts w:asciiTheme="majorHAnsi" w:hAnsiTheme="majorHAnsi" w:cstheme="majorHAnsi"/>
                <w:sz w:val="22"/>
                <w:szCs w:val="22"/>
              </w:rPr>
              <w:t>2</w:t>
            </w:r>
          </w:p>
        </w:tc>
        <w:tc>
          <w:tcPr>
            <w:tcW w:w="2763" w:type="dxa"/>
            <w:vMerge w:val="restart"/>
            <w:shd w:val="clear" w:color="auto" w:fill="D4E4F4" w:themeFill="accent5" w:themeFillTint="33"/>
          </w:tcPr>
          <w:p w14:paraId="1004319D" w14:textId="77777777" w:rsidR="00150594" w:rsidRDefault="00150594"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DISCUSSION</w:t>
            </w:r>
          </w:p>
          <w:p w14:paraId="2B2B7336" w14:textId="50D33DD9" w:rsidR="000E56F2" w:rsidRPr="000E56F2" w:rsidRDefault="000E56F2" w:rsidP="00D017F1">
            <w:pPr>
              <w:snapToGrid w:val="0"/>
              <w:spacing w:before="120" w:after="120" w:line="240" w:lineRule="auto"/>
              <w:rPr>
                <w:rFonts w:asciiTheme="majorHAnsi" w:hAnsiTheme="majorHAnsi" w:cstheme="majorHAnsi"/>
                <w:sz w:val="22"/>
                <w:szCs w:val="22"/>
              </w:rPr>
            </w:pPr>
            <w:r w:rsidRPr="000E56F2">
              <w:rPr>
                <w:rFonts w:asciiTheme="majorHAnsi" w:hAnsiTheme="majorHAnsi" w:cstheme="majorHAnsi"/>
                <w:sz w:val="22"/>
                <w:szCs w:val="22"/>
              </w:rPr>
              <w:t xml:space="preserve">(Activity </w:t>
            </w:r>
            <w:r w:rsidR="00406846">
              <w:rPr>
                <w:rFonts w:asciiTheme="majorHAnsi" w:hAnsiTheme="majorHAnsi" w:cstheme="majorHAnsi"/>
                <w:sz w:val="22"/>
                <w:szCs w:val="22"/>
              </w:rPr>
              <w:t>3</w:t>
            </w:r>
            <w:r w:rsidRPr="000E56F2">
              <w:rPr>
                <w:rFonts w:asciiTheme="majorHAnsi" w:hAnsiTheme="majorHAnsi" w:cstheme="majorHAnsi"/>
                <w:sz w:val="22"/>
                <w:szCs w:val="22"/>
              </w:rPr>
              <w:t>)</w:t>
            </w:r>
          </w:p>
          <w:p w14:paraId="5CAD3FD7" w14:textId="6BA2037C" w:rsidR="00B33540" w:rsidRPr="00B33540" w:rsidRDefault="00B33540" w:rsidP="00D017F1">
            <w:pPr>
              <w:snapToGrid w:val="0"/>
              <w:spacing w:before="120" w:after="120" w:line="240" w:lineRule="auto"/>
              <w:rPr>
                <w:rFonts w:asciiTheme="majorHAnsi" w:hAnsiTheme="majorHAnsi" w:cstheme="majorHAnsi"/>
                <w:sz w:val="22"/>
                <w:szCs w:val="22"/>
              </w:rPr>
            </w:pPr>
          </w:p>
        </w:tc>
        <w:tc>
          <w:tcPr>
            <w:tcW w:w="6750" w:type="dxa"/>
            <w:tcBorders>
              <w:bottom w:val="nil"/>
            </w:tcBorders>
          </w:tcPr>
          <w:p w14:paraId="7D76FC82" w14:textId="110A5182" w:rsidR="00150594" w:rsidRPr="00893C78" w:rsidRDefault="009168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lang w:val="en-US"/>
              </w:rPr>
              <w:t xml:space="preserve">Discuss with a </w:t>
            </w:r>
            <w:r w:rsidR="000E56F2" w:rsidRPr="00893C78">
              <w:rPr>
                <w:rFonts w:asciiTheme="majorHAnsi" w:hAnsiTheme="majorHAnsi" w:cstheme="majorHAnsi"/>
                <w:sz w:val="22"/>
                <w:szCs w:val="22"/>
                <w:lang w:val="en-US"/>
              </w:rPr>
              <w:t>colleague or</w:t>
            </w:r>
            <w:r w:rsidRPr="00893C78">
              <w:rPr>
                <w:rFonts w:asciiTheme="majorHAnsi" w:hAnsiTheme="majorHAnsi" w:cstheme="majorHAnsi"/>
                <w:sz w:val="22"/>
                <w:szCs w:val="22"/>
                <w:lang w:val="en-US"/>
              </w:rPr>
              <w:t xml:space="preserve"> </w:t>
            </w:r>
            <w:r w:rsidR="000E56F2">
              <w:rPr>
                <w:rFonts w:asciiTheme="majorHAnsi" w:hAnsiTheme="majorHAnsi" w:cstheme="majorHAnsi"/>
                <w:sz w:val="22"/>
                <w:szCs w:val="22"/>
                <w:lang w:val="en-US"/>
              </w:rPr>
              <w:t>use your Participant Workbook to consider</w:t>
            </w:r>
            <w:r w:rsidR="00150594" w:rsidRPr="00893C78">
              <w:rPr>
                <w:rFonts w:asciiTheme="majorHAnsi" w:hAnsiTheme="majorHAnsi" w:cstheme="majorHAnsi"/>
                <w:sz w:val="22"/>
                <w:szCs w:val="22"/>
                <w:lang w:val="en-US"/>
              </w:rPr>
              <w:t xml:space="preserve"> why this case study is an important problem that needs to be addressed.</w:t>
            </w:r>
          </w:p>
        </w:tc>
        <w:tc>
          <w:tcPr>
            <w:tcW w:w="4320" w:type="dxa"/>
            <w:vMerge/>
          </w:tcPr>
          <w:p w14:paraId="58C20C86"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150594" w:rsidRPr="00893C78" w14:paraId="7ADE6F65" w14:textId="77777777" w:rsidTr="00363E53">
        <w:tc>
          <w:tcPr>
            <w:tcW w:w="742" w:type="dxa"/>
            <w:vMerge/>
          </w:tcPr>
          <w:p w14:paraId="417198AD" w14:textId="3F42556E" w:rsidR="00150594" w:rsidRPr="00893C78" w:rsidRDefault="00150594" w:rsidP="00D017F1">
            <w:pPr>
              <w:snapToGrid w:val="0"/>
              <w:spacing w:before="120" w:after="120" w:line="240" w:lineRule="auto"/>
              <w:rPr>
                <w:rFonts w:asciiTheme="majorHAnsi" w:hAnsiTheme="majorHAnsi" w:cstheme="majorHAnsi"/>
                <w:sz w:val="22"/>
                <w:szCs w:val="22"/>
              </w:rPr>
            </w:pPr>
          </w:p>
        </w:tc>
        <w:tc>
          <w:tcPr>
            <w:tcW w:w="2763" w:type="dxa"/>
            <w:vMerge/>
          </w:tcPr>
          <w:p w14:paraId="3DFB086E" w14:textId="7054435D" w:rsidR="00150594" w:rsidRPr="00893C78" w:rsidRDefault="00150594" w:rsidP="00D017F1">
            <w:pPr>
              <w:snapToGrid w:val="0"/>
              <w:spacing w:before="120" w:after="120" w:line="240" w:lineRule="auto"/>
              <w:rPr>
                <w:rFonts w:asciiTheme="majorHAnsi" w:hAnsiTheme="majorHAnsi" w:cstheme="majorHAnsi"/>
                <w:b/>
                <w:bCs/>
                <w:sz w:val="22"/>
                <w:szCs w:val="22"/>
              </w:rPr>
            </w:pPr>
          </w:p>
        </w:tc>
        <w:tc>
          <w:tcPr>
            <w:tcW w:w="6750" w:type="dxa"/>
            <w:tcBorders>
              <w:top w:val="nil"/>
              <w:bottom w:val="single" w:sz="4" w:space="0" w:color="002E5C" w:themeColor="text2"/>
            </w:tcBorders>
            <w:shd w:val="clear" w:color="auto" w:fill="EBEBEB" w:themeFill="background2"/>
          </w:tcPr>
          <w:p w14:paraId="02279D8A" w14:textId="77777777" w:rsidR="007B20EA" w:rsidRDefault="007B20EA" w:rsidP="007B20EA">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627F26CC" w14:textId="44D36E81" w:rsidR="00150594" w:rsidRPr="00893C78" w:rsidRDefault="007B20EA" w:rsidP="007B20EA">
            <w:pPr>
              <w:snapToGrid w:val="0"/>
              <w:spacing w:before="120" w:after="120" w:line="240" w:lineRule="auto"/>
              <w:rPr>
                <w:rFonts w:asciiTheme="majorHAnsi" w:hAnsiTheme="majorHAnsi" w:cstheme="majorBidi"/>
                <w:i/>
                <w:sz w:val="22"/>
                <w:szCs w:val="22"/>
                <w:lang w:val="en-US"/>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vMerge/>
            <w:tcBorders>
              <w:bottom w:val="single" w:sz="4" w:space="0" w:color="002E5C" w:themeColor="text2"/>
            </w:tcBorders>
          </w:tcPr>
          <w:p w14:paraId="43003AD9" w14:textId="77777777" w:rsidR="00150594" w:rsidRPr="00893C78" w:rsidRDefault="00150594" w:rsidP="00D017F1">
            <w:pPr>
              <w:snapToGrid w:val="0"/>
              <w:spacing w:before="120" w:after="120" w:line="240" w:lineRule="auto"/>
              <w:rPr>
                <w:rFonts w:asciiTheme="majorHAnsi" w:hAnsiTheme="majorHAnsi" w:cstheme="majorHAnsi"/>
                <w:sz w:val="22"/>
                <w:szCs w:val="22"/>
                <w:lang w:val="en-US"/>
              </w:rPr>
            </w:pPr>
          </w:p>
        </w:tc>
      </w:tr>
      <w:tr w:rsidR="00916878" w:rsidRPr="00893C78" w14:paraId="4E97D7DF" w14:textId="77777777" w:rsidTr="00363E53">
        <w:tc>
          <w:tcPr>
            <w:tcW w:w="742" w:type="dxa"/>
            <w:vMerge w:val="restart"/>
          </w:tcPr>
          <w:p w14:paraId="492E6B00" w14:textId="22B4EF8D" w:rsidR="00916878" w:rsidRPr="00893C78" w:rsidRDefault="009168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5</w:t>
            </w:r>
            <w:r w:rsidR="00A9102C">
              <w:rPr>
                <w:rFonts w:asciiTheme="majorHAnsi" w:hAnsiTheme="majorHAnsi" w:cstheme="majorHAnsi"/>
                <w:sz w:val="22"/>
                <w:szCs w:val="22"/>
              </w:rPr>
              <w:t>3</w:t>
            </w:r>
          </w:p>
        </w:tc>
        <w:tc>
          <w:tcPr>
            <w:tcW w:w="2763" w:type="dxa"/>
            <w:vMerge w:val="restart"/>
            <w:shd w:val="clear" w:color="auto" w:fill="D4E4F4" w:themeFill="accent5" w:themeFillTint="33"/>
          </w:tcPr>
          <w:p w14:paraId="2A7385F1" w14:textId="77777777" w:rsidR="00916878" w:rsidRDefault="00A22DFC" w:rsidP="00D017F1">
            <w:pPr>
              <w:snapToGrid w:val="0"/>
              <w:spacing w:before="120" w:after="120" w:line="240" w:lineRule="auto"/>
              <w:rPr>
                <w:rFonts w:asciiTheme="majorHAnsi" w:hAnsiTheme="majorHAnsi" w:cstheme="majorHAnsi"/>
                <w:b/>
                <w:bCs/>
                <w:sz w:val="22"/>
                <w:szCs w:val="22"/>
              </w:rPr>
            </w:pPr>
            <w:r>
              <w:rPr>
                <w:rFonts w:asciiTheme="majorHAnsi" w:hAnsiTheme="majorHAnsi" w:cstheme="majorHAnsi"/>
                <w:b/>
                <w:bCs/>
                <w:sz w:val="22"/>
                <w:szCs w:val="22"/>
              </w:rPr>
              <w:t>TRANSLATE INTO PRACTICE</w:t>
            </w:r>
          </w:p>
          <w:p w14:paraId="14CBB000" w14:textId="26E09BF9" w:rsidR="006C1E62" w:rsidRPr="00893C78" w:rsidRDefault="006C1E62" w:rsidP="00D017F1">
            <w:pPr>
              <w:snapToGrid w:val="0"/>
              <w:spacing w:before="120" w:after="120" w:line="240" w:lineRule="auto"/>
              <w:rPr>
                <w:rFonts w:asciiTheme="majorHAnsi" w:hAnsiTheme="majorHAnsi" w:cstheme="majorHAnsi"/>
                <w:b/>
                <w:bCs/>
                <w:sz w:val="22"/>
                <w:szCs w:val="22"/>
              </w:rPr>
            </w:pPr>
            <w:r w:rsidRPr="00B33540">
              <w:rPr>
                <w:rFonts w:asciiTheme="majorHAnsi" w:hAnsiTheme="majorHAnsi" w:cstheme="majorHAnsi"/>
                <w:sz w:val="22"/>
                <w:szCs w:val="22"/>
              </w:rPr>
              <w:t xml:space="preserve">(Activity </w:t>
            </w:r>
            <w:r w:rsidR="00406846">
              <w:rPr>
                <w:rFonts w:asciiTheme="majorHAnsi" w:hAnsiTheme="majorHAnsi" w:cstheme="majorHAnsi"/>
                <w:sz w:val="22"/>
                <w:szCs w:val="22"/>
              </w:rPr>
              <w:t>4</w:t>
            </w:r>
            <w:r w:rsidRPr="00B33540">
              <w:rPr>
                <w:rFonts w:asciiTheme="majorHAnsi" w:hAnsiTheme="majorHAnsi" w:cstheme="majorHAnsi"/>
                <w:sz w:val="22"/>
                <w:szCs w:val="22"/>
              </w:rPr>
              <w:t>)</w:t>
            </w:r>
          </w:p>
        </w:tc>
        <w:tc>
          <w:tcPr>
            <w:tcW w:w="6750" w:type="dxa"/>
            <w:tcBorders>
              <w:bottom w:val="single" w:sz="4" w:space="0" w:color="auto"/>
            </w:tcBorders>
          </w:tcPr>
          <w:p w14:paraId="09975BAB" w14:textId="77777777" w:rsidR="00916878" w:rsidRPr="00893C78" w:rsidRDefault="00916878" w:rsidP="00D017F1">
            <w:pPr>
              <w:snapToGrid w:val="0"/>
              <w:spacing w:before="120" w:after="120" w:line="240" w:lineRule="auto"/>
              <w:rPr>
                <w:rFonts w:asciiTheme="majorHAnsi" w:hAnsiTheme="majorHAnsi" w:cstheme="majorBidi"/>
                <w:sz w:val="22"/>
                <w:szCs w:val="22"/>
              </w:rPr>
            </w:pPr>
            <w:r w:rsidRPr="26735708">
              <w:rPr>
                <w:rFonts w:asciiTheme="majorHAnsi" w:hAnsiTheme="majorHAnsi" w:cstheme="majorBidi"/>
                <w:sz w:val="22"/>
                <w:szCs w:val="22"/>
              </w:rPr>
              <w:t>Now</w:t>
            </w:r>
            <w:r>
              <w:rPr>
                <w:rFonts w:asciiTheme="majorHAnsi" w:hAnsiTheme="majorHAnsi" w:cstheme="majorBidi"/>
                <w:sz w:val="22"/>
                <w:szCs w:val="22"/>
              </w:rPr>
              <w:t xml:space="preserve"> let’s apply this to your </w:t>
            </w:r>
            <w:r w:rsidRPr="26735708">
              <w:rPr>
                <w:rFonts w:asciiTheme="majorHAnsi" w:hAnsiTheme="majorHAnsi" w:cstheme="majorBidi"/>
                <w:sz w:val="22"/>
                <w:szCs w:val="22"/>
              </w:rPr>
              <w:t xml:space="preserve">own clinical problem – look again at the first two questions proposed earlier: where is the problem, and what needs to change? </w:t>
            </w:r>
          </w:p>
          <w:p w14:paraId="0EA4775B" w14:textId="77777777" w:rsidR="00916878" w:rsidRPr="00893C78" w:rsidRDefault="009168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 xml:space="preserve">If you have not yet identified a specific clinical problem, consider a problem in your setting where the research evidence is not being consistently integrated? Is this problem relevant and important? </w:t>
            </w:r>
          </w:p>
          <w:p w14:paraId="652BB109" w14:textId="11087FB8" w:rsidR="00916878" w:rsidRPr="26735708" w:rsidRDefault="00916878" w:rsidP="00D017F1">
            <w:pPr>
              <w:snapToGrid w:val="0"/>
              <w:spacing w:before="120" w:after="120" w:line="240" w:lineRule="auto"/>
              <w:rPr>
                <w:rFonts w:asciiTheme="majorHAnsi" w:hAnsiTheme="majorHAnsi" w:cstheme="majorBidi"/>
                <w:sz w:val="22"/>
                <w:szCs w:val="22"/>
              </w:rPr>
            </w:pPr>
            <w:r w:rsidRPr="000F5B93">
              <w:rPr>
                <w:rFonts w:asciiTheme="majorHAnsi" w:hAnsiTheme="majorHAnsi" w:cstheme="majorHAnsi"/>
                <w:sz w:val="22"/>
                <w:szCs w:val="22"/>
              </w:rPr>
              <w:lastRenderedPageBreak/>
              <w:t xml:space="preserve">Discuss with a colleague or </w:t>
            </w:r>
            <w:r>
              <w:rPr>
                <w:rFonts w:asciiTheme="majorHAnsi" w:hAnsiTheme="majorHAnsi" w:cstheme="majorHAnsi"/>
                <w:sz w:val="22"/>
                <w:szCs w:val="22"/>
              </w:rPr>
              <w:t>use y</w:t>
            </w:r>
            <w:r w:rsidRPr="000F5B93">
              <w:rPr>
                <w:rFonts w:asciiTheme="majorHAnsi" w:hAnsiTheme="majorHAnsi" w:cstheme="majorHAnsi"/>
                <w:sz w:val="22"/>
                <w:szCs w:val="22"/>
              </w:rPr>
              <w:t>our Participant Workbook</w:t>
            </w:r>
            <w:r>
              <w:rPr>
                <w:rFonts w:asciiTheme="majorHAnsi" w:hAnsiTheme="majorHAnsi" w:cstheme="majorHAnsi"/>
                <w:sz w:val="22"/>
                <w:szCs w:val="22"/>
              </w:rPr>
              <w:t xml:space="preserve"> to record your response.</w:t>
            </w:r>
          </w:p>
        </w:tc>
        <w:tc>
          <w:tcPr>
            <w:tcW w:w="4320" w:type="dxa"/>
            <w:tcBorders>
              <w:bottom w:val="single" w:sz="4" w:space="0" w:color="auto"/>
            </w:tcBorders>
          </w:tcPr>
          <w:p w14:paraId="31220144" w14:textId="77777777" w:rsidR="00F21585" w:rsidRPr="00612A49" w:rsidRDefault="00F21585" w:rsidP="00F21585">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lastRenderedPageBreak/>
              <w:t>Key Messages</w:t>
            </w:r>
          </w:p>
          <w:p w14:paraId="58339995" w14:textId="0906294D" w:rsidR="00916878" w:rsidRPr="00F21585" w:rsidRDefault="00F21585">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12A49">
              <w:rPr>
                <w:rFonts w:asciiTheme="majorHAnsi" w:hAnsiTheme="majorHAnsi" w:cstheme="majorHAnsi"/>
                <w:color w:val="004A93" w:themeColor="accent6"/>
                <w:sz w:val="22"/>
                <w:szCs w:val="22"/>
              </w:rPr>
              <w:t xml:space="preserve">Facilitate </w:t>
            </w:r>
            <w:r>
              <w:rPr>
                <w:rFonts w:asciiTheme="majorHAnsi" w:hAnsiTheme="majorHAnsi" w:cstheme="majorHAnsi"/>
                <w:color w:val="004A93" w:themeColor="accent6"/>
                <w:sz w:val="22"/>
                <w:szCs w:val="22"/>
              </w:rPr>
              <w:t xml:space="preserve">10-minute </w:t>
            </w:r>
            <w:r w:rsidRPr="00612A49">
              <w:rPr>
                <w:rFonts w:asciiTheme="majorHAnsi" w:hAnsiTheme="majorHAnsi" w:cstheme="majorHAnsi"/>
                <w:color w:val="004A93" w:themeColor="accent6"/>
                <w:sz w:val="22"/>
                <w:szCs w:val="22"/>
              </w:rPr>
              <w:t xml:space="preserve">discussion </w:t>
            </w:r>
            <w:r>
              <w:rPr>
                <w:rFonts w:asciiTheme="majorHAnsi" w:hAnsiTheme="majorHAnsi" w:cstheme="majorHAnsi"/>
                <w:color w:val="004A93" w:themeColor="accent6"/>
                <w:sz w:val="22"/>
                <w:szCs w:val="22"/>
              </w:rPr>
              <w:t>activity.</w:t>
            </w:r>
          </w:p>
        </w:tc>
      </w:tr>
      <w:tr w:rsidR="00916878" w:rsidRPr="00893C78" w14:paraId="1EEFE8AB" w14:textId="77777777" w:rsidTr="00363E53">
        <w:tc>
          <w:tcPr>
            <w:tcW w:w="742" w:type="dxa"/>
            <w:vMerge/>
          </w:tcPr>
          <w:p w14:paraId="0F3C3E37" w14:textId="77777777" w:rsidR="00916878" w:rsidRPr="00893C78" w:rsidRDefault="00916878" w:rsidP="00D017F1">
            <w:pPr>
              <w:snapToGrid w:val="0"/>
              <w:spacing w:before="120" w:after="120" w:line="240" w:lineRule="auto"/>
              <w:rPr>
                <w:rFonts w:asciiTheme="majorHAnsi" w:hAnsiTheme="majorHAnsi" w:cstheme="majorHAnsi"/>
                <w:sz w:val="22"/>
                <w:szCs w:val="22"/>
              </w:rPr>
            </w:pPr>
          </w:p>
        </w:tc>
        <w:tc>
          <w:tcPr>
            <w:tcW w:w="2763" w:type="dxa"/>
            <w:vMerge/>
            <w:shd w:val="clear" w:color="auto" w:fill="D4E4F4" w:themeFill="accent5" w:themeFillTint="33"/>
          </w:tcPr>
          <w:p w14:paraId="152B7177" w14:textId="77777777" w:rsidR="00916878" w:rsidRPr="00893C78" w:rsidRDefault="00916878" w:rsidP="00D017F1">
            <w:pPr>
              <w:snapToGrid w:val="0"/>
              <w:spacing w:before="120" w:after="120" w:line="240" w:lineRule="auto"/>
              <w:rPr>
                <w:rFonts w:asciiTheme="majorHAnsi" w:hAnsiTheme="majorHAnsi" w:cstheme="majorHAnsi"/>
                <w:b/>
                <w:bCs/>
                <w:sz w:val="22"/>
                <w:szCs w:val="22"/>
              </w:rPr>
            </w:pPr>
          </w:p>
        </w:tc>
        <w:tc>
          <w:tcPr>
            <w:tcW w:w="6750" w:type="dxa"/>
            <w:tcBorders>
              <w:top w:val="single" w:sz="4" w:space="0" w:color="auto"/>
            </w:tcBorders>
            <w:shd w:val="clear" w:color="auto" w:fill="EBEBEB" w:themeFill="background2"/>
          </w:tcPr>
          <w:p w14:paraId="396FD7C1" w14:textId="77777777" w:rsidR="007B20EA" w:rsidRDefault="007B20EA" w:rsidP="007B20EA">
            <w:pPr>
              <w:snapToGrid w:val="0"/>
              <w:spacing w:before="120" w:after="120" w:line="240" w:lineRule="auto"/>
              <w:rPr>
                <w:rFonts w:asciiTheme="majorHAnsi" w:hAnsiTheme="majorHAnsi" w:cstheme="majorHAnsi"/>
                <w:color w:val="000000" w:themeColor="text1"/>
                <w:sz w:val="22"/>
                <w:szCs w:val="22"/>
                <w:lang w:val="en-US"/>
              </w:rPr>
            </w:pPr>
            <w:r w:rsidRPr="00F352F9">
              <w:rPr>
                <w:rFonts w:asciiTheme="majorHAnsi" w:hAnsiTheme="majorHAnsi" w:cstheme="majorHAnsi"/>
                <w:b/>
                <w:bCs/>
                <w:color w:val="000000" w:themeColor="text1"/>
                <w:sz w:val="22"/>
                <w:szCs w:val="22"/>
                <w:lang w:val="en-US"/>
              </w:rPr>
              <w:t>Workshop delivery:</w:t>
            </w:r>
            <w:r w:rsidRPr="0049400F">
              <w:rPr>
                <w:rFonts w:asciiTheme="majorHAnsi" w:hAnsiTheme="majorHAnsi" w:cstheme="majorHAnsi"/>
                <w:color w:val="000000" w:themeColor="text1"/>
                <w:sz w:val="22"/>
                <w:szCs w:val="22"/>
                <w:lang w:val="en-US"/>
              </w:rPr>
              <w:t xml:space="preserve"> Facilitate as a group discussion, paired activity or individual reflection as appropriate. </w:t>
            </w:r>
          </w:p>
          <w:p w14:paraId="3EAC9F86" w14:textId="12B4DCAF" w:rsidR="00916878" w:rsidRPr="26735708" w:rsidRDefault="007B20EA" w:rsidP="007B20EA">
            <w:pPr>
              <w:snapToGrid w:val="0"/>
              <w:spacing w:before="120" w:after="120" w:line="240" w:lineRule="auto"/>
              <w:rPr>
                <w:rFonts w:asciiTheme="majorHAnsi" w:hAnsiTheme="majorHAnsi" w:cstheme="majorBidi"/>
                <w:sz w:val="22"/>
                <w:szCs w:val="22"/>
              </w:rPr>
            </w:pPr>
            <w:r w:rsidRPr="00F352F9">
              <w:rPr>
                <w:rFonts w:asciiTheme="majorHAnsi" w:hAnsiTheme="majorHAnsi" w:cstheme="majorHAnsi"/>
                <w:b/>
                <w:bCs/>
                <w:color w:val="000000" w:themeColor="text1"/>
                <w:sz w:val="22"/>
                <w:szCs w:val="22"/>
                <w:lang w:val="en-US"/>
              </w:rPr>
              <w:t>Online delivery:</w:t>
            </w:r>
            <w:r w:rsidRPr="0049400F">
              <w:rPr>
                <w:rFonts w:asciiTheme="majorHAnsi" w:hAnsiTheme="majorHAnsi" w:cstheme="majorHAnsi"/>
                <w:color w:val="000000" w:themeColor="text1"/>
                <w:sz w:val="22"/>
                <w:szCs w:val="22"/>
                <w:lang w:val="en-US"/>
              </w:rPr>
              <w:t xml:space="preserve"> Invite participants to pause the video and complete the reflection activity independently.</w:t>
            </w:r>
          </w:p>
        </w:tc>
        <w:tc>
          <w:tcPr>
            <w:tcW w:w="4320" w:type="dxa"/>
            <w:tcBorders>
              <w:top w:val="single" w:sz="4" w:space="0" w:color="auto"/>
            </w:tcBorders>
            <w:shd w:val="clear" w:color="auto" w:fill="EBEBEB" w:themeFill="background2"/>
          </w:tcPr>
          <w:p w14:paraId="7F70A17B" w14:textId="209264CF" w:rsidR="00916878" w:rsidRPr="00893C78" w:rsidRDefault="00916878" w:rsidP="00D017F1">
            <w:pPr>
              <w:snapToGrid w:val="0"/>
              <w:spacing w:before="120" w:after="120" w:line="240" w:lineRule="auto"/>
              <w:rPr>
                <w:rFonts w:asciiTheme="majorHAnsi" w:hAnsiTheme="majorHAnsi" w:cstheme="majorHAnsi"/>
                <w:sz w:val="22"/>
                <w:szCs w:val="22"/>
                <w:lang w:val="en-US"/>
              </w:rPr>
            </w:pPr>
          </w:p>
        </w:tc>
      </w:tr>
      <w:tr w:rsidR="00916878" w:rsidRPr="00893C78" w14:paraId="42331248" w14:textId="77777777" w:rsidTr="00E350E6">
        <w:tc>
          <w:tcPr>
            <w:tcW w:w="14575" w:type="dxa"/>
            <w:gridSpan w:val="4"/>
          </w:tcPr>
          <w:p w14:paraId="3BC2FB64" w14:textId="461A32BB" w:rsidR="00916878" w:rsidRPr="00612A49" w:rsidRDefault="00916878" w:rsidP="00D017F1">
            <w:pPr>
              <w:pStyle w:val="Heading2"/>
              <w:snapToGrid w:val="0"/>
              <w:spacing w:before="120" w:after="120" w:line="240" w:lineRule="auto"/>
            </w:pPr>
            <w:r w:rsidRPr="00893C78">
              <w:rPr>
                <w:rFonts w:eastAsiaTheme="minorEastAsia" w:cstheme="majorHAnsi"/>
                <w:sz w:val="22"/>
                <w:szCs w:val="22"/>
              </w:rPr>
              <w:br w:type="page"/>
            </w:r>
            <w:bookmarkStart w:id="16" w:name="_Toc233362613"/>
            <w:r w:rsidRPr="00612A49">
              <w:t>Closure</w:t>
            </w:r>
            <w:bookmarkEnd w:id="16"/>
          </w:p>
        </w:tc>
      </w:tr>
      <w:tr w:rsidR="00916878" w:rsidRPr="00893C78" w14:paraId="26785712" w14:textId="77777777" w:rsidTr="009120F2">
        <w:tc>
          <w:tcPr>
            <w:tcW w:w="742" w:type="dxa"/>
          </w:tcPr>
          <w:p w14:paraId="3C511DA9" w14:textId="22F8FDDB" w:rsidR="00916878" w:rsidRPr="00893C78" w:rsidRDefault="00916878" w:rsidP="00D017F1">
            <w:pPr>
              <w:snapToGrid w:val="0"/>
              <w:spacing w:before="120" w:after="120" w:line="240" w:lineRule="auto"/>
              <w:rPr>
                <w:rFonts w:asciiTheme="majorHAnsi" w:hAnsiTheme="majorHAnsi" w:cstheme="majorHAnsi"/>
                <w:sz w:val="22"/>
                <w:szCs w:val="22"/>
              </w:rPr>
            </w:pPr>
            <w:r w:rsidRPr="00893C78">
              <w:rPr>
                <w:rFonts w:asciiTheme="majorHAnsi" w:hAnsiTheme="majorHAnsi" w:cstheme="majorHAnsi"/>
                <w:sz w:val="22"/>
                <w:szCs w:val="22"/>
              </w:rPr>
              <w:t>5</w:t>
            </w:r>
            <w:r w:rsidR="00A9102C">
              <w:rPr>
                <w:rFonts w:asciiTheme="majorHAnsi" w:hAnsiTheme="majorHAnsi" w:cstheme="majorHAnsi"/>
                <w:sz w:val="22"/>
                <w:szCs w:val="22"/>
              </w:rPr>
              <w:t>4</w:t>
            </w:r>
          </w:p>
        </w:tc>
        <w:tc>
          <w:tcPr>
            <w:tcW w:w="2763" w:type="dxa"/>
            <w:shd w:val="clear" w:color="auto" w:fill="D4E4F4" w:themeFill="accent5" w:themeFillTint="33"/>
          </w:tcPr>
          <w:p w14:paraId="0EEBBD81" w14:textId="77777777" w:rsidR="00916878" w:rsidRPr="00893C78" w:rsidRDefault="00916878" w:rsidP="00D017F1">
            <w:pPr>
              <w:snapToGrid w:val="0"/>
              <w:spacing w:before="120" w:after="120" w:line="240" w:lineRule="auto"/>
              <w:rPr>
                <w:rFonts w:asciiTheme="majorHAnsi" w:hAnsiTheme="majorHAnsi" w:cstheme="majorHAnsi"/>
                <w:b/>
                <w:bCs/>
                <w:sz w:val="22"/>
                <w:szCs w:val="22"/>
              </w:rPr>
            </w:pPr>
            <w:r w:rsidRPr="00893C78">
              <w:rPr>
                <w:rFonts w:asciiTheme="majorHAnsi" w:hAnsiTheme="majorHAnsi" w:cstheme="majorHAnsi"/>
                <w:b/>
                <w:bCs/>
                <w:sz w:val="22"/>
                <w:szCs w:val="22"/>
              </w:rPr>
              <w:t>Close: Review Learning Objectives</w:t>
            </w:r>
          </w:p>
        </w:tc>
        <w:tc>
          <w:tcPr>
            <w:tcW w:w="6750" w:type="dxa"/>
          </w:tcPr>
          <w:p w14:paraId="04D1C0EE" w14:textId="0A8393BF" w:rsidR="00916878" w:rsidRPr="00893C78" w:rsidRDefault="00916878" w:rsidP="00D017F1">
            <w:pPr>
              <w:snapToGrid w:val="0"/>
              <w:spacing w:before="120" w:after="120" w:line="240" w:lineRule="auto"/>
              <w:rPr>
                <w:rFonts w:asciiTheme="majorHAnsi" w:hAnsiTheme="majorHAnsi" w:cstheme="majorBidi"/>
                <w:sz w:val="22"/>
                <w:szCs w:val="22"/>
              </w:rPr>
            </w:pPr>
            <w:r w:rsidRPr="26735708">
              <w:rPr>
                <w:rFonts w:asciiTheme="majorHAnsi" w:hAnsiTheme="majorHAnsi" w:cstheme="majorBidi"/>
                <w:sz w:val="22"/>
                <w:szCs w:val="22"/>
                <w:lang w:val="en-US"/>
              </w:rPr>
              <w:t xml:space="preserve">As we come to the end of this module, you now </w:t>
            </w:r>
            <w:r w:rsidRPr="26735708">
              <w:rPr>
                <w:rFonts w:asciiTheme="majorHAnsi" w:hAnsiTheme="majorHAnsi" w:cstheme="majorBidi"/>
                <w:sz w:val="22"/>
                <w:szCs w:val="22"/>
              </w:rPr>
              <w:t xml:space="preserve">have some confidence and the skills to define a clinical problem that is suitable for implementation, and you can clarify why it's important. In our next module we will collate the evidence </w:t>
            </w:r>
            <w:r>
              <w:rPr>
                <w:rFonts w:asciiTheme="majorHAnsi" w:hAnsiTheme="majorHAnsi" w:cstheme="majorBidi"/>
                <w:sz w:val="22"/>
                <w:szCs w:val="22"/>
              </w:rPr>
              <w:t>to support</w:t>
            </w:r>
            <w:r w:rsidRPr="26735708">
              <w:rPr>
                <w:rFonts w:asciiTheme="majorHAnsi" w:hAnsiTheme="majorHAnsi" w:cstheme="majorBidi"/>
                <w:sz w:val="22"/>
                <w:szCs w:val="22"/>
              </w:rPr>
              <w:t xml:space="preserve"> change.</w:t>
            </w:r>
          </w:p>
        </w:tc>
        <w:tc>
          <w:tcPr>
            <w:tcW w:w="4320" w:type="dxa"/>
            <w:vMerge w:val="restart"/>
          </w:tcPr>
          <w:p w14:paraId="7DE30D60" w14:textId="77777777" w:rsidR="00916878" w:rsidRPr="00612A49" w:rsidRDefault="00916878" w:rsidP="00D017F1">
            <w:pPr>
              <w:snapToGrid w:val="0"/>
              <w:spacing w:before="120" w:after="120" w:line="240" w:lineRule="auto"/>
              <w:rPr>
                <w:rFonts w:asciiTheme="majorHAnsi" w:hAnsiTheme="majorHAnsi" w:cstheme="majorHAnsi"/>
                <w:b/>
                <w:bCs/>
                <w:color w:val="004A93" w:themeColor="accent6"/>
                <w:sz w:val="22"/>
                <w:szCs w:val="22"/>
              </w:rPr>
            </w:pPr>
            <w:r w:rsidRPr="00612A49">
              <w:rPr>
                <w:rFonts w:asciiTheme="majorHAnsi" w:hAnsiTheme="majorHAnsi" w:cstheme="majorHAnsi"/>
                <w:b/>
                <w:bCs/>
                <w:color w:val="004A93" w:themeColor="accent6"/>
                <w:sz w:val="22"/>
                <w:szCs w:val="22"/>
              </w:rPr>
              <w:t>Key Messages</w:t>
            </w:r>
          </w:p>
          <w:p w14:paraId="0A850E72" w14:textId="5D8AA148" w:rsidR="00916878" w:rsidRPr="00612A49" w:rsidRDefault="009168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12A49">
              <w:rPr>
                <w:rFonts w:asciiTheme="majorHAnsi" w:hAnsiTheme="majorHAnsi" w:cstheme="majorHAnsi"/>
                <w:color w:val="004A93" w:themeColor="accent6"/>
                <w:sz w:val="22"/>
                <w:szCs w:val="22"/>
              </w:rPr>
              <w:t>Revisit learning objectives and focus of module</w:t>
            </w:r>
            <w:r>
              <w:rPr>
                <w:rFonts w:asciiTheme="majorHAnsi" w:hAnsiTheme="majorHAnsi" w:cstheme="majorHAnsi"/>
                <w:color w:val="004A93" w:themeColor="accent6"/>
                <w:sz w:val="22"/>
                <w:szCs w:val="22"/>
              </w:rPr>
              <w:t>.</w:t>
            </w:r>
          </w:p>
          <w:p w14:paraId="27ACAD12" w14:textId="64CEBD32" w:rsidR="00916878" w:rsidRPr="00A92999" w:rsidRDefault="00916878">
            <w:pPr>
              <w:pStyle w:val="ListParagraph"/>
              <w:numPr>
                <w:ilvl w:val="0"/>
                <w:numId w:val="17"/>
              </w:numPr>
              <w:tabs>
                <w:tab w:val="left" w:pos="2835"/>
              </w:tabs>
              <w:snapToGrid w:val="0"/>
              <w:spacing w:before="120" w:after="120" w:line="240" w:lineRule="auto"/>
              <w:rPr>
                <w:rFonts w:asciiTheme="majorHAnsi" w:hAnsiTheme="majorHAnsi" w:cstheme="majorHAnsi"/>
                <w:color w:val="004A93" w:themeColor="accent6"/>
                <w:sz w:val="22"/>
                <w:szCs w:val="22"/>
              </w:rPr>
            </w:pPr>
            <w:r w:rsidRPr="00612A49">
              <w:rPr>
                <w:rFonts w:asciiTheme="majorHAnsi" w:hAnsiTheme="majorHAnsi" w:cstheme="majorHAnsi"/>
                <w:color w:val="004A93" w:themeColor="accent6"/>
                <w:sz w:val="22"/>
                <w:szCs w:val="22"/>
              </w:rPr>
              <w:t>Suggest the application of this module for participant’s local problem</w:t>
            </w:r>
            <w:r>
              <w:rPr>
                <w:rFonts w:asciiTheme="majorHAnsi" w:hAnsiTheme="majorHAnsi" w:cstheme="majorHAnsi"/>
                <w:color w:val="004A93" w:themeColor="accent6"/>
                <w:sz w:val="22"/>
                <w:szCs w:val="22"/>
              </w:rPr>
              <w:t>.</w:t>
            </w:r>
          </w:p>
        </w:tc>
      </w:tr>
      <w:tr w:rsidR="00916878" w:rsidRPr="008C48E6" w14:paraId="69E720AC" w14:textId="77777777" w:rsidTr="009120F2">
        <w:tc>
          <w:tcPr>
            <w:tcW w:w="742" w:type="dxa"/>
          </w:tcPr>
          <w:p w14:paraId="71B1049C" w14:textId="488E9614" w:rsidR="00916878" w:rsidRDefault="00A12533" w:rsidP="00D017F1">
            <w:pPr>
              <w:snapToGrid w:val="0"/>
              <w:spacing w:before="120" w:after="120" w:line="240" w:lineRule="auto"/>
              <w:rPr>
                <w:rFonts w:ascii="Arial" w:hAnsi="Arial" w:cs="Arial"/>
                <w:sz w:val="22"/>
                <w:szCs w:val="22"/>
              </w:rPr>
            </w:pPr>
            <w:r>
              <w:rPr>
                <w:rFonts w:ascii="Arial" w:hAnsi="Arial" w:cs="Arial"/>
                <w:sz w:val="22"/>
                <w:szCs w:val="22"/>
              </w:rPr>
              <w:t>5</w:t>
            </w:r>
            <w:r w:rsidR="00A9102C">
              <w:rPr>
                <w:rFonts w:ascii="Arial" w:hAnsi="Arial" w:cs="Arial"/>
                <w:sz w:val="22"/>
                <w:szCs w:val="22"/>
              </w:rPr>
              <w:t>5</w:t>
            </w:r>
          </w:p>
        </w:tc>
        <w:tc>
          <w:tcPr>
            <w:tcW w:w="2763" w:type="dxa"/>
            <w:shd w:val="clear" w:color="auto" w:fill="D4E4F4" w:themeFill="accent5" w:themeFillTint="33"/>
          </w:tcPr>
          <w:p w14:paraId="2F0AC1EB" w14:textId="7858406A" w:rsidR="00916878" w:rsidRDefault="00A12533" w:rsidP="00D017F1">
            <w:pPr>
              <w:snapToGrid w:val="0"/>
              <w:spacing w:before="120" w:after="120" w:line="240" w:lineRule="auto"/>
              <w:rPr>
                <w:rFonts w:ascii="Arial" w:hAnsi="Arial" w:cs="Arial"/>
                <w:b/>
                <w:bCs/>
                <w:sz w:val="22"/>
                <w:szCs w:val="22"/>
              </w:rPr>
            </w:pPr>
            <w:r>
              <w:rPr>
                <w:rFonts w:ascii="Arial" w:hAnsi="Arial" w:cs="Arial"/>
                <w:b/>
                <w:bCs/>
                <w:sz w:val="22"/>
                <w:szCs w:val="22"/>
              </w:rPr>
              <w:t>Next: Evidence to support change</w:t>
            </w:r>
          </w:p>
        </w:tc>
        <w:tc>
          <w:tcPr>
            <w:tcW w:w="6750" w:type="dxa"/>
          </w:tcPr>
          <w:p w14:paraId="4ABE27C4" w14:textId="1EC82217" w:rsidR="00916878" w:rsidRPr="00A12533" w:rsidRDefault="00A12533" w:rsidP="00D017F1">
            <w:pPr>
              <w:snapToGrid w:val="0"/>
              <w:spacing w:before="120" w:after="120" w:line="240" w:lineRule="auto"/>
              <w:rPr>
                <w:rFonts w:ascii="Arial" w:hAnsi="Arial" w:cs="Arial"/>
                <w:sz w:val="22"/>
                <w:szCs w:val="22"/>
              </w:rPr>
            </w:pPr>
            <w:r w:rsidRPr="00A12533">
              <w:rPr>
                <w:rFonts w:ascii="Arial" w:hAnsi="Arial" w:cs="Arial"/>
                <w:sz w:val="22"/>
                <w:szCs w:val="22"/>
              </w:rPr>
              <w:t>Our next Implementation Masterclass will look at collating and appraising the evidence to support your change.</w:t>
            </w:r>
          </w:p>
        </w:tc>
        <w:tc>
          <w:tcPr>
            <w:tcW w:w="4320" w:type="dxa"/>
            <w:vMerge/>
          </w:tcPr>
          <w:p w14:paraId="7C086A68" w14:textId="77777777" w:rsidR="00916878" w:rsidRPr="008C48E6" w:rsidRDefault="00916878" w:rsidP="00D017F1">
            <w:pPr>
              <w:snapToGrid w:val="0"/>
              <w:spacing w:before="120" w:after="120" w:line="240" w:lineRule="auto"/>
              <w:rPr>
                <w:rFonts w:ascii="Arial" w:hAnsi="Arial" w:cs="Arial"/>
                <w:sz w:val="22"/>
                <w:szCs w:val="22"/>
                <w:lang w:val="en-US"/>
              </w:rPr>
            </w:pPr>
          </w:p>
        </w:tc>
      </w:tr>
      <w:tr w:rsidR="00A12533" w:rsidRPr="008C48E6" w14:paraId="53D61CDD" w14:textId="77777777" w:rsidTr="009120F2">
        <w:tc>
          <w:tcPr>
            <w:tcW w:w="742" w:type="dxa"/>
          </w:tcPr>
          <w:p w14:paraId="52AF43DB" w14:textId="7086BACE" w:rsidR="00A12533" w:rsidRDefault="00A12533" w:rsidP="00A12533">
            <w:pPr>
              <w:snapToGrid w:val="0"/>
              <w:spacing w:line="240" w:lineRule="auto"/>
              <w:rPr>
                <w:rFonts w:ascii="Arial" w:hAnsi="Arial" w:cs="Arial"/>
                <w:sz w:val="22"/>
                <w:szCs w:val="22"/>
              </w:rPr>
            </w:pPr>
            <w:r>
              <w:rPr>
                <w:rFonts w:ascii="Arial" w:hAnsi="Arial" w:cs="Arial"/>
                <w:sz w:val="22"/>
                <w:szCs w:val="22"/>
              </w:rPr>
              <w:t>5</w:t>
            </w:r>
            <w:r w:rsidR="00A9102C">
              <w:rPr>
                <w:rFonts w:ascii="Arial" w:hAnsi="Arial" w:cs="Arial"/>
                <w:sz w:val="22"/>
                <w:szCs w:val="22"/>
              </w:rPr>
              <w:t>6</w:t>
            </w:r>
          </w:p>
        </w:tc>
        <w:tc>
          <w:tcPr>
            <w:tcW w:w="2763" w:type="dxa"/>
            <w:shd w:val="clear" w:color="auto" w:fill="D4E4F4" w:themeFill="accent5" w:themeFillTint="33"/>
          </w:tcPr>
          <w:p w14:paraId="28CB0459" w14:textId="51BC676B" w:rsidR="00A12533" w:rsidRDefault="00A12533" w:rsidP="00A12533">
            <w:pPr>
              <w:snapToGrid w:val="0"/>
              <w:spacing w:line="240" w:lineRule="auto"/>
              <w:rPr>
                <w:rFonts w:ascii="Arial" w:hAnsi="Arial" w:cs="Arial"/>
                <w:b/>
                <w:bCs/>
                <w:sz w:val="22"/>
                <w:szCs w:val="22"/>
              </w:rPr>
            </w:pPr>
            <w:r>
              <w:rPr>
                <w:rFonts w:ascii="Arial" w:hAnsi="Arial" w:cs="Arial"/>
                <w:b/>
                <w:bCs/>
                <w:sz w:val="22"/>
                <w:szCs w:val="22"/>
              </w:rPr>
              <w:t>Thank you.</w:t>
            </w:r>
          </w:p>
        </w:tc>
        <w:tc>
          <w:tcPr>
            <w:tcW w:w="6750" w:type="dxa"/>
          </w:tcPr>
          <w:p w14:paraId="0F72915E" w14:textId="43D85281" w:rsidR="00A12533" w:rsidRPr="003A3CC5" w:rsidRDefault="00A12533" w:rsidP="00A12533">
            <w:pPr>
              <w:snapToGrid w:val="0"/>
              <w:spacing w:line="240" w:lineRule="auto"/>
              <w:rPr>
                <w:rFonts w:ascii="Arial" w:hAnsi="Arial" w:cs="Arial"/>
                <w:sz w:val="22"/>
                <w:szCs w:val="22"/>
                <w:lang w:val="en-US"/>
              </w:rPr>
            </w:pPr>
            <w:r w:rsidRPr="003A3CC5">
              <w:rPr>
                <w:rFonts w:ascii="Arial" w:hAnsi="Arial" w:cs="Arial"/>
                <w:sz w:val="22"/>
                <w:szCs w:val="22"/>
              </w:rPr>
              <w:t>Thank you for your participation. We look forward to seeing you in the next module: Evidence to Support Change.</w:t>
            </w:r>
          </w:p>
        </w:tc>
        <w:tc>
          <w:tcPr>
            <w:tcW w:w="4320" w:type="dxa"/>
            <w:vMerge/>
          </w:tcPr>
          <w:p w14:paraId="393F7E1E" w14:textId="77777777" w:rsidR="00A12533" w:rsidRPr="008C48E6" w:rsidRDefault="00A12533" w:rsidP="00A12533">
            <w:pPr>
              <w:snapToGrid w:val="0"/>
              <w:spacing w:line="240" w:lineRule="auto"/>
              <w:rPr>
                <w:rFonts w:ascii="Arial" w:hAnsi="Arial" w:cs="Arial"/>
                <w:sz w:val="22"/>
                <w:szCs w:val="22"/>
                <w:lang w:val="en-US"/>
              </w:rPr>
            </w:pPr>
          </w:p>
        </w:tc>
      </w:tr>
      <w:tr w:rsidR="00A12533" w:rsidRPr="008C48E6" w14:paraId="450C4C9A" w14:textId="77777777" w:rsidTr="009120F2">
        <w:tc>
          <w:tcPr>
            <w:tcW w:w="742" w:type="dxa"/>
          </w:tcPr>
          <w:p w14:paraId="4182A4D1" w14:textId="13BF638E" w:rsidR="00A12533" w:rsidRDefault="00A12533" w:rsidP="00A12533">
            <w:pPr>
              <w:snapToGrid w:val="0"/>
              <w:spacing w:line="240" w:lineRule="auto"/>
              <w:rPr>
                <w:rFonts w:ascii="Arial" w:hAnsi="Arial" w:cs="Arial"/>
                <w:sz w:val="22"/>
                <w:szCs w:val="22"/>
              </w:rPr>
            </w:pPr>
            <w:r>
              <w:rPr>
                <w:rFonts w:ascii="Arial" w:hAnsi="Arial" w:cs="Arial"/>
                <w:sz w:val="22"/>
                <w:szCs w:val="22"/>
              </w:rPr>
              <w:t>5</w:t>
            </w:r>
            <w:r w:rsidR="00A9102C">
              <w:rPr>
                <w:rFonts w:ascii="Arial" w:hAnsi="Arial" w:cs="Arial"/>
                <w:sz w:val="22"/>
                <w:szCs w:val="22"/>
              </w:rPr>
              <w:t>7</w:t>
            </w:r>
          </w:p>
        </w:tc>
        <w:tc>
          <w:tcPr>
            <w:tcW w:w="2763" w:type="dxa"/>
            <w:shd w:val="clear" w:color="auto" w:fill="D4E4F4" w:themeFill="accent5" w:themeFillTint="33"/>
          </w:tcPr>
          <w:p w14:paraId="4BF9AED5" w14:textId="42D5C720" w:rsidR="00A12533" w:rsidRDefault="00A12533" w:rsidP="00A12533">
            <w:pPr>
              <w:snapToGrid w:val="0"/>
              <w:spacing w:line="240" w:lineRule="auto"/>
              <w:rPr>
                <w:rFonts w:ascii="Arial" w:hAnsi="Arial" w:cs="Arial"/>
                <w:b/>
                <w:bCs/>
                <w:sz w:val="22"/>
                <w:szCs w:val="22"/>
              </w:rPr>
            </w:pPr>
            <w:r>
              <w:rPr>
                <w:rFonts w:ascii="Arial" w:hAnsi="Arial" w:cs="Arial"/>
                <w:b/>
                <w:bCs/>
                <w:sz w:val="22"/>
                <w:szCs w:val="22"/>
              </w:rPr>
              <w:t>With thanks</w:t>
            </w:r>
          </w:p>
        </w:tc>
        <w:tc>
          <w:tcPr>
            <w:tcW w:w="6750" w:type="dxa"/>
          </w:tcPr>
          <w:p w14:paraId="44B4F11A" w14:textId="1E44FE07" w:rsidR="00A12533" w:rsidRPr="003A3CC5" w:rsidRDefault="00A12533" w:rsidP="00A12533">
            <w:pPr>
              <w:snapToGrid w:val="0"/>
              <w:spacing w:line="240" w:lineRule="auto"/>
              <w:rPr>
                <w:rFonts w:ascii="Arial" w:hAnsi="Arial" w:cs="Arial"/>
                <w:sz w:val="22"/>
                <w:szCs w:val="22"/>
                <w:lang w:val="en-US"/>
              </w:rPr>
            </w:pPr>
            <w:r w:rsidRPr="003A3CC5">
              <w:rPr>
                <w:rFonts w:ascii="Arial" w:hAnsi="Arial" w:cs="Arial"/>
                <w:sz w:val="22"/>
                <w:szCs w:val="22"/>
                <w:lang w:val="en-US"/>
              </w:rPr>
              <w:t>With thanks to Sharon Mickan</w:t>
            </w:r>
            <w:r>
              <w:rPr>
                <w:rFonts w:ascii="Arial" w:hAnsi="Arial" w:cs="Arial"/>
                <w:sz w:val="22"/>
                <w:szCs w:val="22"/>
                <w:lang w:val="en-US"/>
              </w:rPr>
              <w:t xml:space="preserve">, </w:t>
            </w:r>
            <w:r w:rsidRPr="003A3CC5">
              <w:rPr>
                <w:rFonts w:ascii="Arial" w:hAnsi="Arial" w:cs="Arial"/>
                <w:sz w:val="22"/>
                <w:szCs w:val="22"/>
                <w:lang w:val="en-US"/>
              </w:rPr>
              <w:t>Mosaic Health Consulting</w:t>
            </w:r>
          </w:p>
        </w:tc>
        <w:tc>
          <w:tcPr>
            <w:tcW w:w="4320" w:type="dxa"/>
            <w:vMerge/>
          </w:tcPr>
          <w:p w14:paraId="6C925679" w14:textId="77777777" w:rsidR="00A12533" w:rsidRPr="008C48E6" w:rsidRDefault="00A12533" w:rsidP="00A12533">
            <w:pPr>
              <w:snapToGrid w:val="0"/>
              <w:spacing w:line="240" w:lineRule="auto"/>
              <w:rPr>
                <w:rFonts w:ascii="Arial" w:hAnsi="Arial" w:cs="Arial"/>
                <w:sz w:val="22"/>
                <w:szCs w:val="22"/>
                <w:lang w:val="en-US"/>
              </w:rPr>
            </w:pPr>
          </w:p>
        </w:tc>
      </w:tr>
    </w:tbl>
    <w:p w14:paraId="31677C96" w14:textId="77777777" w:rsidR="00FB044E" w:rsidRDefault="00FB044E" w:rsidP="00893C78">
      <w:pPr>
        <w:pStyle w:val="Heading1"/>
      </w:pPr>
    </w:p>
    <w:p w14:paraId="6947B927" w14:textId="77777777" w:rsidR="00FB044E" w:rsidRDefault="00FB044E">
      <w:pPr>
        <w:rPr>
          <w:rFonts w:asciiTheme="majorHAnsi" w:eastAsiaTheme="majorEastAsia" w:hAnsiTheme="majorHAnsi" w:cstheme="majorBidi"/>
          <w:b/>
          <w:color w:val="002E5C" w:themeColor="text2"/>
          <w:sz w:val="48"/>
          <w:szCs w:val="50"/>
        </w:rPr>
      </w:pPr>
      <w:r>
        <w:br w:type="page"/>
      </w:r>
    </w:p>
    <w:p w14:paraId="15349071" w14:textId="77777777" w:rsidR="00993024" w:rsidRDefault="00993024" w:rsidP="00893C78">
      <w:pPr>
        <w:pStyle w:val="Heading1"/>
        <w:sectPr w:rsidR="00993024" w:rsidSect="00BD736A">
          <w:pgSz w:w="16838" w:h="11906" w:orient="landscape"/>
          <w:pgMar w:top="936" w:right="1138" w:bottom="936" w:left="1138" w:header="562" w:footer="461" w:gutter="0"/>
          <w:cols w:space="708"/>
          <w:docGrid w:linePitch="360"/>
        </w:sectPr>
      </w:pPr>
    </w:p>
    <w:p w14:paraId="34614762" w14:textId="6A235A2F" w:rsidR="00893C78" w:rsidRDefault="00893C78" w:rsidP="00893C78">
      <w:pPr>
        <w:pStyle w:val="Heading1"/>
      </w:pPr>
      <w:bookmarkStart w:id="17" w:name="_Toc233362614"/>
      <w:r>
        <w:lastRenderedPageBreak/>
        <w:t>APPENDICES</w:t>
      </w:r>
      <w:bookmarkEnd w:id="17"/>
    </w:p>
    <w:p w14:paraId="0AF73085" w14:textId="77777777" w:rsidR="00484CCE" w:rsidRPr="0033340D" w:rsidRDefault="00484CCE" w:rsidP="0033340D">
      <w:pPr>
        <w:pStyle w:val="ListParagraph"/>
        <w:numPr>
          <w:ilvl w:val="0"/>
          <w:numId w:val="70"/>
        </w:numPr>
        <w:rPr>
          <w:bCs/>
          <w:sz w:val="22"/>
          <w:szCs w:val="22"/>
        </w:rPr>
      </w:pPr>
      <w:r w:rsidRPr="0033340D">
        <w:rPr>
          <w:bCs/>
          <w:sz w:val="22"/>
          <w:szCs w:val="22"/>
        </w:rPr>
        <w:t>Template: My personal learning goal</w:t>
      </w:r>
    </w:p>
    <w:p w14:paraId="1B36702A" w14:textId="77777777" w:rsidR="00484CCE" w:rsidRPr="0033340D" w:rsidRDefault="00484CCE" w:rsidP="0033340D">
      <w:pPr>
        <w:pStyle w:val="ListParagraph"/>
        <w:numPr>
          <w:ilvl w:val="0"/>
          <w:numId w:val="70"/>
        </w:numPr>
        <w:rPr>
          <w:bCs/>
          <w:sz w:val="22"/>
          <w:szCs w:val="22"/>
        </w:rPr>
      </w:pPr>
      <w:r w:rsidRPr="0033340D">
        <w:rPr>
          <w:bCs/>
          <w:sz w:val="22"/>
          <w:szCs w:val="22"/>
        </w:rPr>
        <w:t>Activity 1: Describe the case study problem</w:t>
      </w:r>
    </w:p>
    <w:p w14:paraId="3481EBF7" w14:textId="77777777" w:rsidR="00484CCE" w:rsidRPr="0033340D" w:rsidRDefault="00484CCE" w:rsidP="0033340D">
      <w:pPr>
        <w:pStyle w:val="ListParagraph"/>
        <w:numPr>
          <w:ilvl w:val="0"/>
          <w:numId w:val="70"/>
        </w:numPr>
        <w:rPr>
          <w:bCs/>
          <w:sz w:val="22"/>
          <w:szCs w:val="22"/>
        </w:rPr>
      </w:pPr>
      <w:r w:rsidRPr="0033340D">
        <w:rPr>
          <w:bCs/>
          <w:sz w:val="22"/>
          <w:szCs w:val="22"/>
        </w:rPr>
        <w:t>Activity 2: Describe the local problem</w:t>
      </w:r>
    </w:p>
    <w:p w14:paraId="74A3378B" w14:textId="77777777" w:rsidR="00484CCE" w:rsidRPr="0033340D" w:rsidRDefault="00484CCE" w:rsidP="0033340D">
      <w:pPr>
        <w:pStyle w:val="ListParagraph"/>
        <w:numPr>
          <w:ilvl w:val="0"/>
          <w:numId w:val="70"/>
        </w:numPr>
        <w:rPr>
          <w:bCs/>
          <w:sz w:val="22"/>
          <w:szCs w:val="22"/>
        </w:rPr>
      </w:pPr>
      <w:r w:rsidRPr="0033340D">
        <w:rPr>
          <w:bCs/>
          <w:sz w:val="22"/>
          <w:szCs w:val="22"/>
        </w:rPr>
        <w:t>QH-TRIP Decision Tree: Identify a Problem</w:t>
      </w:r>
    </w:p>
    <w:p w14:paraId="04E7A13C" w14:textId="0EBD48CD" w:rsidR="00484CCE" w:rsidRPr="0033340D" w:rsidRDefault="00484CCE" w:rsidP="0033340D">
      <w:pPr>
        <w:pStyle w:val="ListParagraph"/>
        <w:numPr>
          <w:ilvl w:val="0"/>
          <w:numId w:val="70"/>
        </w:numPr>
        <w:rPr>
          <w:bCs/>
          <w:sz w:val="22"/>
          <w:szCs w:val="22"/>
        </w:rPr>
      </w:pPr>
      <w:r w:rsidRPr="0033340D">
        <w:rPr>
          <w:bCs/>
          <w:sz w:val="22"/>
          <w:szCs w:val="22"/>
        </w:rPr>
        <w:t>Activity 3: Discuss the importance of the problem</w:t>
      </w:r>
    </w:p>
    <w:p w14:paraId="0C2CB083" w14:textId="4F79F697" w:rsidR="00484CCE" w:rsidRPr="0033340D" w:rsidRDefault="00484CCE" w:rsidP="0033340D">
      <w:pPr>
        <w:pStyle w:val="ListParagraph"/>
        <w:numPr>
          <w:ilvl w:val="0"/>
          <w:numId w:val="70"/>
        </w:numPr>
        <w:rPr>
          <w:bCs/>
          <w:sz w:val="22"/>
          <w:szCs w:val="22"/>
        </w:rPr>
      </w:pPr>
      <w:r w:rsidRPr="0033340D">
        <w:rPr>
          <w:bCs/>
          <w:sz w:val="22"/>
          <w:szCs w:val="22"/>
        </w:rPr>
        <w:t>Activity 4: Reflection – Describe your own clinical problem</w:t>
      </w:r>
    </w:p>
    <w:p w14:paraId="048F5D33" w14:textId="77777777" w:rsidR="00484CCE" w:rsidRPr="00484CCE" w:rsidRDefault="00484CCE" w:rsidP="00484CCE"/>
    <w:p w14:paraId="772F41C6" w14:textId="0134A343" w:rsidR="00F75CB9" w:rsidRDefault="00F75CB9">
      <w:pPr>
        <w:rPr>
          <w:b/>
          <w:bCs/>
        </w:rPr>
      </w:pPr>
      <w:bookmarkStart w:id="18" w:name="_Toc220674347"/>
    </w:p>
    <w:p w14:paraId="3EF3DE6B" w14:textId="77777777" w:rsidR="007A6DB9" w:rsidRDefault="007A6DB9">
      <w:pPr>
        <w:rPr>
          <w:rFonts w:eastAsiaTheme="majorEastAsia" w:cstheme="majorBidi"/>
          <w:bCs/>
          <w:color w:val="000000" w:themeColor="text1"/>
          <w:sz w:val="32"/>
          <w:szCs w:val="35"/>
        </w:rPr>
      </w:pPr>
      <w:r>
        <w:rPr>
          <w:b/>
          <w:bCs/>
        </w:rPr>
        <w:br w:type="page"/>
      </w:r>
    </w:p>
    <w:p w14:paraId="55277B70" w14:textId="5B67FA22" w:rsidR="00F75CB9" w:rsidRDefault="00F75CB9" w:rsidP="001427AC">
      <w:pPr>
        <w:pStyle w:val="AppendixHeading2"/>
        <w:rPr>
          <w:b/>
        </w:rPr>
      </w:pPr>
      <w:bookmarkStart w:id="19" w:name="_Toc233362615"/>
      <w:r>
        <w:lastRenderedPageBreak/>
        <w:t>Template</w:t>
      </w:r>
      <w:r w:rsidRPr="00D27B50">
        <w:t xml:space="preserve">: </w:t>
      </w:r>
      <w:r>
        <w:t>My personal learning goal</w:t>
      </w:r>
      <w:bookmarkEnd w:id="19"/>
    </w:p>
    <w:p w14:paraId="66B74F0D" w14:textId="77777777" w:rsidR="00F75CB9" w:rsidRPr="00E72BCA" w:rsidRDefault="00F75CB9" w:rsidP="00F75CB9"/>
    <w:tbl>
      <w:tblPr>
        <w:tblStyle w:val="TableGrid"/>
        <w:tblW w:w="0" w:type="auto"/>
        <w:tblLook w:val="04A0" w:firstRow="1" w:lastRow="0" w:firstColumn="1" w:lastColumn="0" w:noHBand="0" w:noVBand="1"/>
      </w:tblPr>
      <w:tblGrid>
        <w:gridCol w:w="5524"/>
        <w:gridCol w:w="3969"/>
      </w:tblGrid>
      <w:tr w:rsidR="00F75CB9" w14:paraId="28E1F48C" w14:textId="77777777">
        <w:trPr>
          <w:cnfStyle w:val="100000000000" w:firstRow="1" w:lastRow="0" w:firstColumn="0" w:lastColumn="0" w:oddVBand="0" w:evenVBand="0" w:oddHBand="0" w:evenHBand="0" w:firstRowFirstColumn="0" w:firstRowLastColumn="0" w:lastRowFirstColumn="0" w:lastRowLastColumn="0"/>
        </w:trPr>
        <w:tc>
          <w:tcPr>
            <w:tcW w:w="5524" w:type="dxa"/>
            <w:shd w:val="clear" w:color="auto" w:fill="F2F2F2" w:themeFill="background1" w:themeFillShade="F2"/>
          </w:tcPr>
          <w:p w14:paraId="21609DFC" w14:textId="77777777" w:rsidR="00F75CB9" w:rsidRPr="00E72BCA" w:rsidRDefault="00F75CB9">
            <w:pPr>
              <w:snapToGrid w:val="0"/>
              <w:spacing w:before="120" w:after="120" w:line="240" w:lineRule="auto"/>
              <w:rPr>
                <w:b/>
                <w:bCs/>
                <w:color w:val="002548"/>
                <w:sz w:val="22"/>
                <w:szCs w:val="28"/>
              </w:rPr>
            </w:pPr>
            <w:r w:rsidRPr="00E72BCA">
              <w:rPr>
                <w:b/>
                <w:bCs/>
                <w:color w:val="002548"/>
                <w:sz w:val="24"/>
                <w:szCs w:val="32"/>
              </w:rPr>
              <w:t>My Personal Learning Goal</w:t>
            </w:r>
          </w:p>
        </w:tc>
        <w:tc>
          <w:tcPr>
            <w:tcW w:w="3969" w:type="dxa"/>
            <w:shd w:val="clear" w:color="auto" w:fill="F2F2F2" w:themeFill="background1" w:themeFillShade="F2"/>
          </w:tcPr>
          <w:p w14:paraId="1299947B" w14:textId="77777777" w:rsidR="00F75CB9" w:rsidRPr="00E72BCA" w:rsidRDefault="00F75CB9">
            <w:pPr>
              <w:snapToGrid w:val="0"/>
              <w:spacing w:before="120" w:after="120" w:line="240" w:lineRule="auto"/>
              <w:rPr>
                <w:b/>
                <w:bCs/>
                <w:color w:val="002548"/>
                <w:sz w:val="22"/>
                <w:szCs w:val="28"/>
              </w:rPr>
            </w:pPr>
            <w:r w:rsidRPr="00E72BCA">
              <w:rPr>
                <w:b/>
                <w:bCs/>
                <w:color w:val="002548"/>
                <w:sz w:val="22"/>
                <w:szCs w:val="28"/>
              </w:rPr>
              <w:t>Date:</w:t>
            </w:r>
          </w:p>
        </w:tc>
      </w:tr>
      <w:tr w:rsidR="00F75CB9" w14:paraId="2C94423D" w14:textId="77777777">
        <w:tc>
          <w:tcPr>
            <w:tcW w:w="9493" w:type="dxa"/>
            <w:gridSpan w:val="2"/>
          </w:tcPr>
          <w:p w14:paraId="7F6F6BBB" w14:textId="77777777" w:rsidR="00F75CB9" w:rsidRDefault="00F75CB9">
            <w:pPr>
              <w:snapToGrid w:val="0"/>
              <w:spacing w:before="120" w:after="120" w:line="240" w:lineRule="auto"/>
            </w:pPr>
          </w:p>
          <w:p w14:paraId="7084F312" w14:textId="77777777" w:rsidR="00F75CB9" w:rsidRDefault="00F75CB9">
            <w:pPr>
              <w:snapToGrid w:val="0"/>
              <w:spacing w:before="120" w:after="120" w:line="240" w:lineRule="auto"/>
            </w:pPr>
          </w:p>
          <w:p w14:paraId="376DE968" w14:textId="77777777" w:rsidR="00F75CB9" w:rsidRDefault="00F75CB9">
            <w:pPr>
              <w:snapToGrid w:val="0"/>
              <w:spacing w:before="120" w:after="120" w:line="240" w:lineRule="auto"/>
            </w:pPr>
          </w:p>
          <w:p w14:paraId="0EA01BF7" w14:textId="77777777" w:rsidR="00F75CB9" w:rsidRDefault="00F75CB9">
            <w:pPr>
              <w:snapToGrid w:val="0"/>
              <w:spacing w:before="120" w:after="120" w:line="240" w:lineRule="auto"/>
            </w:pPr>
          </w:p>
          <w:p w14:paraId="2F5D9CC3" w14:textId="77777777" w:rsidR="00F75CB9" w:rsidRDefault="00F75CB9">
            <w:pPr>
              <w:snapToGrid w:val="0"/>
              <w:spacing w:before="120" w:after="120" w:line="240" w:lineRule="auto"/>
            </w:pPr>
          </w:p>
          <w:p w14:paraId="3553AA00" w14:textId="77777777" w:rsidR="00F75CB9" w:rsidRDefault="00F75CB9">
            <w:pPr>
              <w:snapToGrid w:val="0"/>
              <w:spacing w:before="120" w:after="120" w:line="240" w:lineRule="auto"/>
            </w:pPr>
          </w:p>
          <w:p w14:paraId="65AD8E93" w14:textId="77777777" w:rsidR="00F75CB9" w:rsidRDefault="00F75CB9">
            <w:pPr>
              <w:snapToGrid w:val="0"/>
              <w:spacing w:before="120" w:after="120" w:line="240" w:lineRule="auto"/>
            </w:pPr>
          </w:p>
          <w:p w14:paraId="4E438FAB" w14:textId="77777777" w:rsidR="00F75CB9" w:rsidRDefault="00F75CB9">
            <w:pPr>
              <w:snapToGrid w:val="0"/>
              <w:spacing w:before="120" w:after="120" w:line="240" w:lineRule="auto"/>
            </w:pPr>
          </w:p>
          <w:p w14:paraId="10EB6D0A" w14:textId="77777777" w:rsidR="00F75CB9" w:rsidRDefault="00F75CB9">
            <w:pPr>
              <w:snapToGrid w:val="0"/>
              <w:spacing w:before="120" w:after="120" w:line="240" w:lineRule="auto"/>
            </w:pPr>
          </w:p>
          <w:p w14:paraId="32C2CAE9" w14:textId="77777777" w:rsidR="00F75CB9" w:rsidRDefault="00F75CB9">
            <w:pPr>
              <w:snapToGrid w:val="0"/>
              <w:spacing w:before="120" w:after="120" w:line="240" w:lineRule="auto"/>
            </w:pPr>
          </w:p>
          <w:p w14:paraId="75EF21E9" w14:textId="77777777" w:rsidR="00F75CB9" w:rsidRDefault="00F75CB9">
            <w:pPr>
              <w:snapToGrid w:val="0"/>
              <w:spacing w:before="120" w:after="120" w:line="240" w:lineRule="auto"/>
            </w:pPr>
          </w:p>
          <w:p w14:paraId="71F4DC9B" w14:textId="77777777" w:rsidR="00F75CB9" w:rsidRDefault="00F75CB9">
            <w:pPr>
              <w:snapToGrid w:val="0"/>
              <w:spacing w:before="120" w:after="120" w:line="240" w:lineRule="auto"/>
            </w:pPr>
          </w:p>
          <w:p w14:paraId="59C014FA" w14:textId="77777777" w:rsidR="00F75CB9" w:rsidRDefault="00F75CB9">
            <w:pPr>
              <w:snapToGrid w:val="0"/>
              <w:spacing w:before="120" w:after="120" w:line="240" w:lineRule="auto"/>
            </w:pPr>
          </w:p>
          <w:p w14:paraId="38F19F9A" w14:textId="77777777" w:rsidR="00F75CB9" w:rsidRDefault="00F75CB9">
            <w:pPr>
              <w:snapToGrid w:val="0"/>
              <w:spacing w:before="120" w:after="120" w:line="240" w:lineRule="auto"/>
            </w:pPr>
          </w:p>
          <w:p w14:paraId="28849630" w14:textId="77777777" w:rsidR="00F75CB9" w:rsidRDefault="00F75CB9">
            <w:pPr>
              <w:snapToGrid w:val="0"/>
              <w:spacing w:before="120" w:after="120" w:line="240" w:lineRule="auto"/>
            </w:pPr>
          </w:p>
          <w:p w14:paraId="01826E9B" w14:textId="77777777" w:rsidR="00F75CB9" w:rsidRDefault="00F75CB9">
            <w:pPr>
              <w:snapToGrid w:val="0"/>
              <w:spacing w:before="120" w:after="120" w:line="240" w:lineRule="auto"/>
            </w:pPr>
          </w:p>
          <w:p w14:paraId="03D9E882" w14:textId="77777777" w:rsidR="00F75CB9" w:rsidRDefault="00F75CB9">
            <w:pPr>
              <w:snapToGrid w:val="0"/>
              <w:spacing w:before="120" w:after="120" w:line="240" w:lineRule="auto"/>
            </w:pPr>
          </w:p>
          <w:p w14:paraId="59B97F8B" w14:textId="77777777" w:rsidR="00F75CB9" w:rsidRDefault="00F75CB9">
            <w:pPr>
              <w:snapToGrid w:val="0"/>
              <w:spacing w:before="120" w:after="120" w:line="240" w:lineRule="auto"/>
            </w:pPr>
          </w:p>
          <w:p w14:paraId="3C5EE54E" w14:textId="77777777" w:rsidR="00F75CB9" w:rsidRDefault="00F75CB9">
            <w:pPr>
              <w:snapToGrid w:val="0"/>
              <w:spacing w:before="120" w:after="120" w:line="240" w:lineRule="auto"/>
            </w:pPr>
          </w:p>
          <w:p w14:paraId="1F8FAF7D" w14:textId="77777777" w:rsidR="00F75CB9" w:rsidRDefault="00F75CB9">
            <w:pPr>
              <w:snapToGrid w:val="0"/>
              <w:spacing w:before="120" w:after="120" w:line="240" w:lineRule="auto"/>
            </w:pPr>
          </w:p>
          <w:p w14:paraId="664C1331" w14:textId="77777777" w:rsidR="00F75CB9" w:rsidRDefault="00F75CB9">
            <w:pPr>
              <w:snapToGrid w:val="0"/>
              <w:spacing w:before="120" w:after="120" w:line="240" w:lineRule="auto"/>
            </w:pPr>
          </w:p>
          <w:p w14:paraId="0F893544" w14:textId="77777777" w:rsidR="00F75CB9" w:rsidRDefault="00F75CB9">
            <w:pPr>
              <w:snapToGrid w:val="0"/>
              <w:spacing w:before="120" w:after="120" w:line="240" w:lineRule="auto"/>
            </w:pPr>
          </w:p>
          <w:p w14:paraId="1DCD2BDA" w14:textId="77777777" w:rsidR="00F75CB9" w:rsidRDefault="00F75CB9">
            <w:pPr>
              <w:snapToGrid w:val="0"/>
              <w:spacing w:before="120" w:after="120" w:line="240" w:lineRule="auto"/>
            </w:pPr>
          </w:p>
          <w:p w14:paraId="6317FBDF" w14:textId="77777777" w:rsidR="00F75CB9" w:rsidRDefault="00F75CB9">
            <w:pPr>
              <w:snapToGrid w:val="0"/>
              <w:spacing w:before="120" w:after="120" w:line="240" w:lineRule="auto"/>
            </w:pPr>
          </w:p>
          <w:p w14:paraId="2A268443" w14:textId="77777777" w:rsidR="00F75CB9" w:rsidRDefault="00F75CB9">
            <w:pPr>
              <w:snapToGrid w:val="0"/>
              <w:spacing w:before="120" w:after="120" w:line="240" w:lineRule="auto"/>
            </w:pPr>
          </w:p>
          <w:p w14:paraId="22ACC78C" w14:textId="77777777" w:rsidR="00F75CB9" w:rsidRDefault="00F75CB9">
            <w:pPr>
              <w:snapToGrid w:val="0"/>
              <w:spacing w:before="120" w:after="120" w:line="240" w:lineRule="auto"/>
            </w:pPr>
          </w:p>
          <w:p w14:paraId="59700B18" w14:textId="77777777" w:rsidR="00F75CB9" w:rsidRDefault="00F75CB9">
            <w:pPr>
              <w:snapToGrid w:val="0"/>
              <w:spacing w:before="120" w:after="120" w:line="240" w:lineRule="auto"/>
            </w:pPr>
          </w:p>
          <w:p w14:paraId="3A666B44" w14:textId="77777777" w:rsidR="00F75CB9" w:rsidRDefault="00F75CB9">
            <w:pPr>
              <w:snapToGrid w:val="0"/>
              <w:spacing w:before="120" w:after="120" w:line="240" w:lineRule="auto"/>
            </w:pPr>
          </w:p>
          <w:p w14:paraId="062DD77D" w14:textId="77777777" w:rsidR="00F75CB9" w:rsidRDefault="00F75CB9">
            <w:pPr>
              <w:snapToGrid w:val="0"/>
              <w:spacing w:before="120" w:after="120" w:line="240" w:lineRule="auto"/>
            </w:pPr>
          </w:p>
          <w:p w14:paraId="27B08A56" w14:textId="77777777" w:rsidR="00F75CB9" w:rsidRDefault="00F75CB9">
            <w:pPr>
              <w:snapToGrid w:val="0"/>
              <w:spacing w:before="120" w:after="120" w:line="240" w:lineRule="auto"/>
            </w:pPr>
          </w:p>
          <w:p w14:paraId="3AB7DA5D" w14:textId="77777777" w:rsidR="00F75CB9" w:rsidRDefault="00F75CB9">
            <w:pPr>
              <w:snapToGrid w:val="0"/>
              <w:spacing w:before="120" w:after="120" w:line="240" w:lineRule="auto"/>
            </w:pPr>
          </w:p>
          <w:p w14:paraId="3A40E273" w14:textId="77777777" w:rsidR="00F75CB9" w:rsidRDefault="00F75CB9">
            <w:pPr>
              <w:snapToGrid w:val="0"/>
              <w:spacing w:before="120" w:after="120" w:line="240" w:lineRule="auto"/>
            </w:pPr>
          </w:p>
          <w:p w14:paraId="663C2640" w14:textId="77777777" w:rsidR="00F75CB9" w:rsidRDefault="00F75CB9">
            <w:pPr>
              <w:snapToGrid w:val="0"/>
              <w:spacing w:before="120" w:after="120" w:line="240" w:lineRule="auto"/>
            </w:pPr>
          </w:p>
        </w:tc>
      </w:tr>
    </w:tbl>
    <w:p w14:paraId="4EBDE198" w14:textId="77777777" w:rsidR="00F75CB9" w:rsidRDefault="00F75CB9" w:rsidP="00F75CB9">
      <w:pPr>
        <w:rPr>
          <w:rFonts w:eastAsiaTheme="majorEastAsia" w:cstheme="majorBidi"/>
          <w:bCs/>
          <w:color w:val="000000" w:themeColor="text1"/>
          <w:sz w:val="32"/>
          <w:szCs w:val="35"/>
        </w:rPr>
      </w:pPr>
      <w:r>
        <w:rPr>
          <w:b/>
          <w:bCs/>
        </w:rPr>
        <w:br w:type="page"/>
      </w:r>
    </w:p>
    <w:p w14:paraId="65847057" w14:textId="77777777" w:rsidR="00F75CB9" w:rsidRDefault="00F75CB9" w:rsidP="001427AC">
      <w:pPr>
        <w:pStyle w:val="AppendixHeading2"/>
        <w:rPr>
          <w:b/>
        </w:rPr>
      </w:pPr>
      <w:bookmarkStart w:id="20" w:name="_Toc233362616"/>
      <w:r>
        <w:lastRenderedPageBreak/>
        <w:t>Activity 1: Describe the case study problem</w:t>
      </w:r>
      <w:bookmarkEnd w:id="20"/>
    </w:p>
    <w:p w14:paraId="24D69791" w14:textId="77777777" w:rsidR="00F75CB9" w:rsidRDefault="00F75CB9" w:rsidP="00F75CB9"/>
    <w:tbl>
      <w:tblPr>
        <w:tblStyle w:val="TableGrid"/>
        <w:tblW w:w="9747" w:type="dxa"/>
        <w:tblInd w:w="-113" w:type="dxa"/>
        <w:tblLook w:val="04A0" w:firstRow="1" w:lastRow="0" w:firstColumn="1" w:lastColumn="0" w:noHBand="0" w:noVBand="1"/>
      </w:tblPr>
      <w:tblGrid>
        <w:gridCol w:w="2093"/>
        <w:gridCol w:w="7654"/>
      </w:tblGrid>
      <w:tr w:rsidR="00F75CB9" w:rsidRPr="00561430" w14:paraId="140EFFE0" w14:textId="77777777">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D4E4F4" w:themeFill="accent5" w:themeFillTint="33"/>
            <w:vAlign w:val="center"/>
          </w:tcPr>
          <w:p w14:paraId="578166F9" w14:textId="77777777" w:rsidR="00F75CB9" w:rsidRPr="005F49A7" w:rsidRDefault="00F75CB9">
            <w:pPr>
              <w:pStyle w:val="ListParagraph"/>
              <w:numPr>
                <w:ilvl w:val="0"/>
                <w:numId w:val="68"/>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Where is the problem?</w:t>
            </w:r>
          </w:p>
        </w:tc>
        <w:tc>
          <w:tcPr>
            <w:tcW w:w="7654" w:type="dxa"/>
          </w:tcPr>
          <w:p w14:paraId="1A583B5F" w14:textId="77777777" w:rsidR="00F75CB9" w:rsidRDefault="00F75CB9">
            <w:pPr>
              <w:snapToGrid w:val="0"/>
              <w:spacing w:before="120" w:after="120" w:line="240" w:lineRule="auto"/>
              <w:rPr>
                <w:rFonts w:ascii="Aptos" w:eastAsia="Aptos" w:hAnsi="Aptos" w:cs="Times New Roman"/>
              </w:rPr>
            </w:pPr>
          </w:p>
          <w:p w14:paraId="45EA67FB" w14:textId="77777777" w:rsidR="00F75CB9" w:rsidRDefault="00F75CB9">
            <w:pPr>
              <w:snapToGrid w:val="0"/>
              <w:spacing w:before="120" w:after="120" w:line="240" w:lineRule="auto"/>
              <w:rPr>
                <w:rFonts w:ascii="Aptos" w:eastAsia="Aptos" w:hAnsi="Aptos" w:cs="Times New Roman"/>
              </w:rPr>
            </w:pPr>
          </w:p>
          <w:p w14:paraId="4CA3D210" w14:textId="77777777" w:rsidR="00F75CB9" w:rsidRDefault="00F75CB9">
            <w:pPr>
              <w:snapToGrid w:val="0"/>
              <w:spacing w:before="120" w:after="120" w:line="240" w:lineRule="auto"/>
              <w:rPr>
                <w:rFonts w:ascii="Aptos" w:eastAsia="Aptos" w:hAnsi="Aptos" w:cs="Times New Roman"/>
              </w:rPr>
            </w:pPr>
          </w:p>
          <w:p w14:paraId="43BE8D66" w14:textId="77777777" w:rsidR="00F75CB9" w:rsidRDefault="00F75CB9">
            <w:pPr>
              <w:snapToGrid w:val="0"/>
              <w:spacing w:before="120" w:after="120" w:line="240" w:lineRule="auto"/>
              <w:rPr>
                <w:rFonts w:ascii="Aptos" w:eastAsia="Aptos" w:hAnsi="Aptos" w:cs="Times New Roman"/>
              </w:rPr>
            </w:pPr>
          </w:p>
          <w:p w14:paraId="004356E1" w14:textId="77777777" w:rsidR="00F75CB9" w:rsidRDefault="00F75CB9">
            <w:pPr>
              <w:snapToGrid w:val="0"/>
              <w:spacing w:before="120" w:after="120" w:line="240" w:lineRule="auto"/>
              <w:rPr>
                <w:rFonts w:ascii="Aptos" w:eastAsia="Aptos" w:hAnsi="Aptos" w:cs="Times New Roman"/>
              </w:rPr>
            </w:pPr>
          </w:p>
          <w:p w14:paraId="32689A87" w14:textId="77777777" w:rsidR="00F75CB9" w:rsidRDefault="00F75CB9">
            <w:pPr>
              <w:snapToGrid w:val="0"/>
              <w:spacing w:before="120" w:after="120" w:line="240" w:lineRule="auto"/>
              <w:rPr>
                <w:rFonts w:ascii="Aptos" w:eastAsia="Aptos" w:hAnsi="Aptos" w:cs="Times New Roman"/>
              </w:rPr>
            </w:pPr>
          </w:p>
          <w:p w14:paraId="71FD0E00" w14:textId="77777777" w:rsidR="00F75CB9" w:rsidRPr="00561430" w:rsidRDefault="00F75CB9">
            <w:pPr>
              <w:snapToGrid w:val="0"/>
              <w:spacing w:before="120" w:after="120" w:line="240" w:lineRule="auto"/>
              <w:rPr>
                <w:rFonts w:ascii="Aptos" w:eastAsia="Aptos" w:hAnsi="Aptos" w:cs="Times New Roman"/>
              </w:rPr>
            </w:pPr>
          </w:p>
        </w:tc>
      </w:tr>
      <w:tr w:rsidR="00F75CB9" w:rsidRPr="00561430" w14:paraId="40CE2F19" w14:textId="77777777">
        <w:tc>
          <w:tcPr>
            <w:tcW w:w="2093" w:type="dxa"/>
            <w:shd w:val="clear" w:color="auto" w:fill="D4E4F4" w:themeFill="accent5" w:themeFillTint="33"/>
            <w:vAlign w:val="center"/>
          </w:tcPr>
          <w:p w14:paraId="1E7B012E" w14:textId="77777777" w:rsidR="00F75CB9" w:rsidRPr="005F49A7" w:rsidRDefault="00F75CB9">
            <w:pPr>
              <w:pStyle w:val="ListParagraph"/>
              <w:numPr>
                <w:ilvl w:val="0"/>
                <w:numId w:val="68"/>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What do you want to change?</w:t>
            </w:r>
          </w:p>
        </w:tc>
        <w:tc>
          <w:tcPr>
            <w:tcW w:w="7654" w:type="dxa"/>
          </w:tcPr>
          <w:p w14:paraId="6FE8FC27" w14:textId="77777777" w:rsidR="00F75CB9" w:rsidRDefault="00F75CB9">
            <w:pPr>
              <w:snapToGrid w:val="0"/>
              <w:spacing w:before="120" w:after="120" w:line="240" w:lineRule="auto"/>
              <w:rPr>
                <w:rFonts w:ascii="Aptos" w:eastAsia="Aptos" w:hAnsi="Aptos" w:cs="Times New Roman"/>
              </w:rPr>
            </w:pPr>
          </w:p>
          <w:p w14:paraId="581E5815" w14:textId="77777777" w:rsidR="00F75CB9" w:rsidRDefault="00F75CB9">
            <w:pPr>
              <w:snapToGrid w:val="0"/>
              <w:spacing w:before="120" w:after="120" w:line="240" w:lineRule="auto"/>
              <w:rPr>
                <w:rFonts w:ascii="Aptos" w:eastAsia="Aptos" w:hAnsi="Aptos" w:cs="Times New Roman"/>
              </w:rPr>
            </w:pPr>
          </w:p>
          <w:p w14:paraId="1F25F778" w14:textId="77777777" w:rsidR="00F75CB9" w:rsidRDefault="00F75CB9">
            <w:pPr>
              <w:snapToGrid w:val="0"/>
              <w:spacing w:before="120" w:after="120" w:line="240" w:lineRule="auto"/>
              <w:rPr>
                <w:rFonts w:ascii="Aptos" w:eastAsia="Aptos" w:hAnsi="Aptos" w:cs="Times New Roman"/>
              </w:rPr>
            </w:pPr>
          </w:p>
          <w:p w14:paraId="0E938845" w14:textId="77777777" w:rsidR="00F75CB9" w:rsidRDefault="00F75CB9">
            <w:pPr>
              <w:snapToGrid w:val="0"/>
              <w:spacing w:before="120" w:after="120" w:line="240" w:lineRule="auto"/>
              <w:rPr>
                <w:rFonts w:ascii="Aptos" w:eastAsia="Aptos" w:hAnsi="Aptos" w:cs="Times New Roman"/>
              </w:rPr>
            </w:pPr>
          </w:p>
          <w:p w14:paraId="4CDF7218" w14:textId="77777777" w:rsidR="00F75CB9" w:rsidRDefault="00F75CB9">
            <w:pPr>
              <w:snapToGrid w:val="0"/>
              <w:spacing w:before="120" w:after="120" w:line="240" w:lineRule="auto"/>
              <w:rPr>
                <w:rFonts w:ascii="Aptos" w:eastAsia="Aptos" w:hAnsi="Aptos" w:cs="Times New Roman"/>
              </w:rPr>
            </w:pPr>
          </w:p>
          <w:p w14:paraId="3328D0F2" w14:textId="77777777" w:rsidR="00F75CB9" w:rsidRDefault="00F75CB9">
            <w:pPr>
              <w:snapToGrid w:val="0"/>
              <w:spacing w:before="120" w:after="120" w:line="240" w:lineRule="auto"/>
              <w:rPr>
                <w:rFonts w:ascii="Aptos" w:eastAsia="Aptos" w:hAnsi="Aptos" w:cs="Times New Roman"/>
              </w:rPr>
            </w:pPr>
          </w:p>
          <w:p w14:paraId="3FE49FAB" w14:textId="77777777" w:rsidR="00F75CB9" w:rsidRPr="00561430" w:rsidRDefault="00F75CB9">
            <w:pPr>
              <w:snapToGrid w:val="0"/>
              <w:spacing w:before="120" w:after="120" w:line="240" w:lineRule="auto"/>
              <w:rPr>
                <w:rFonts w:ascii="Aptos" w:eastAsia="Aptos" w:hAnsi="Aptos" w:cs="Times New Roman"/>
              </w:rPr>
            </w:pPr>
          </w:p>
        </w:tc>
      </w:tr>
      <w:tr w:rsidR="00F75CB9" w:rsidRPr="00561430" w14:paraId="7A3F64D7" w14:textId="77777777">
        <w:tc>
          <w:tcPr>
            <w:tcW w:w="2093" w:type="dxa"/>
            <w:shd w:val="clear" w:color="auto" w:fill="D4E4F4" w:themeFill="accent5" w:themeFillTint="33"/>
            <w:vAlign w:val="center"/>
          </w:tcPr>
          <w:p w14:paraId="40F1B2F7" w14:textId="77777777" w:rsidR="00F75CB9" w:rsidRPr="005F49A7" w:rsidRDefault="00F75CB9">
            <w:pPr>
              <w:pStyle w:val="ListParagraph"/>
              <w:numPr>
                <w:ilvl w:val="0"/>
                <w:numId w:val="68"/>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What is the evidence for change?</w:t>
            </w:r>
          </w:p>
        </w:tc>
        <w:tc>
          <w:tcPr>
            <w:tcW w:w="7654" w:type="dxa"/>
          </w:tcPr>
          <w:p w14:paraId="136B8241" w14:textId="77777777" w:rsidR="00F75CB9" w:rsidRDefault="00F75CB9">
            <w:pPr>
              <w:snapToGrid w:val="0"/>
              <w:spacing w:before="120" w:after="120" w:line="240" w:lineRule="auto"/>
              <w:rPr>
                <w:rFonts w:ascii="Aptos" w:eastAsia="Aptos" w:hAnsi="Aptos" w:cs="Times New Roman"/>
              </w:rPr>
            </w:pPr>
          </w:p>
          <w:p w14:paraId="1E70A6E5" w14:textId="77777777" w:rsidR="00F75CB9" w:rsidRDefault="00F75CB9">
            <w:pPr>
              <w:snapToGrid w:val="0"/>
              <w:spacing w:before="120" w:after="120" w:line="240" w:lineRule="auto"/>
              <w:rPr>
                <w:rFonts w:ascii="Aptos" w:eastAsia="Aptos" w:hAnsi="Aptos" w:cs="Times New Roman"/>
              </w:rPr>
            </w:pPr>
          </w:p>
          <w:p w14:paraId="62BF6A45" w14:textId="77777777" w:rsidR="00F75CB9" w:rsidRDefault="00F75CB9">
            <w:pPr>
              <w:snapToGrid w:val="0"/>
              <w:spacing w:before="120" w:after="120" w:line="240" w:lineRule="auto"/>
              <w:rPr>
                <w:rFonts w:ascii="Aptos" w:eastAsia="Aptos" w:hAnsi="Aptos" w:cs="Times New Roman"/>
              </w:rPr>
            </w:pPr>
          </w:p>
          <w:p w14:paraId="645CB30E" w14:textId="77777777" w:rsidR="00F75CB9" w:rsidRDefault="00F75CB9">
            <w:pPr>
              <w:snapToGrid w:val="0"/>
              <w:spacing w:before="120" w:after="120" w:line="240" w:lineRule="auto"/>
              <w:rPr>
                <w:rFonts w:ascii="Aptos" w:eastAsia="Aptos" w:hAnsi="Aptos" w:cs="Times New Roman"/>
              </w:rPr>
            </w:pPr>
          </w:p>
          <w:p w14:paraId="534DFFB2" w14:textId="77777777" w:rsidR="00F75CB9" w:rsidRDefault="00F75CB9">
            <w:pPr>
              <w:snapToGrid w:val="0"/>
              <w:spacing w:before="120" w:after="120" w:line="240" w:lineRule="auto"/>
              <w:rPr>
                <w:rFonts w:ascii="Aptos" w:eastAsia="Aptos" w:hAnsi="Aptos" w:cs="Times New Roman"/>
              </w:rPr>
            </w:pPr>
          </w:p>
          <w:p w14:paraId="725720CF" w14:textId="77777777" w:rsidR="00F75CB9" w:rsidRDefault="00F75CB9">
            <w:pPr>
              <w:snapToGrid w:val="0"/>
              <w:spacing w:before="120" w:after="120" w:line="240" w:lineRule="auto"/>
              <w:rPr>
                <w:rFonts w:ascii="Aptos" w:eastAsia="Aptos" w:hAnsi="Aptos" w:cs="Times New Roman"/>
              </w:rPr>
            </w:pPr>
          </w:p>
          <w:p w14:paraId="13929A8A" w14:textId="77777777" w:rsidR="00F75CB9" w:rsidRPr="00561430" w:rsidRDefault="00F75CB9">
            <w:pPr>
              <w:snapToGrid w:val="0"/>
              <w:spacing w:before="120" w:after="120" w:line="240" w:lineRule="auto"/>
              <w:rPr>
                <w:rFonts w:ascii="Aptos" w:eastAsia="Aptos" w:hAnsi="Aptos" w:cs="Times New Roman"/>
              </w:rPr>
            </w:pPr>
          </w:p>
        </w:tc>
      </w:tr>
      <w:tr w:rsidR="00F75CB9" w:rsidRPr="00561430" w14:paraId="33F13D59" w14:textId="77777777">
        <w:tc>
          <w:tcPr>
            <w:tcW w:w="2093" w:type="dxa"/>
            <w:shd w:val="clear" w:color="auto" w:fill="D4E4F4" w:themeFill="accent5" w:themeFillTint="33"/>
            <w:vAlign w:val="center"/>
          </w:tcPr>
          <w:p w14:paraId="6D0C7B99" w14:textId="77777777" w:rsidR="00F75CB9" w:rsidRPr="005F49A7" w:rsidRDefault="00F75CB9">
            <w:pPr>
              <w:pStyle w:val="ListParagraph"/>
              <w:numPr>
                <w:ilvl w:val="0"/>
                <w:numId w:val="68"/>
              </w:numPr>
              <w:tabs>
                <w:tab w:val="left" w:pos="2835"/>
              </w:tabs>
              <w:snapToGrid w:val="0"/>
              <w:spacing w:line="240" w:lineRule="auto"/>
              <w:rPr>
                <w:rFonts w:asciiTheme="majorHAnsi" w:eastAsia="Aptos" w:hAnsiTheme="majorHAnsi" w:cstheme="majorHAnsi"/>
                <w:color w:val="002548"/>
                <w:sz w:val="24"/>
                <w:szCs w:val="32"/>
              </w:rPr>
            </w:pPr>
            <w:r w:rsidRPr="005F49A7">
              <w:rPr>
                <w:rFonts w:asciiTheme="majorHAnsi" w:eastAsia="Aptos" w:hAnsiTheme="majorHAnsi" w:cstheme="majorHAnsi"/>
                <w:color w:val="002548"/>
                <w:sz w:val="24"/>
                <w:szCs w:val="32"/>
              </w:rPr>
              <w:t>Who is involved?</w:t>
            </w:r>
          </w:p>
        </w:tc>
        <w:tc>
          <w:tcPr>
            <w:tcW w:w="7654" w:type="dxa"/>
          </w:tcPr>
          <w:p w14:paraId="12EE8137" w14:textId="77777777" w:rsidR="00F75CB9" w:rsidRDefault="00F75CB9">
            <w:pPr>
              <w:snapToGrid w:val="0"/>
              <w:spacing w:before="120" w:after="120" w:line="240" w:lineRule="auto"/>
              <w:rPr>
                <w:rFonts w:ascii="Aptos" w:eastAsia="Aptos" w:hAnsi="Aptos" w:cs="Times New Roman"/>
              </w:rPr>
            </w:pPr>
          </w:p>
          <w:p w14:paraId="62DFCC5B" w14:textId="77777777" w:rsidR="00F75CB9" w:rsidRDefault="00F75CB9">
            <w:pPr>
              <w:snapToGrid w:val="0"/>
              <w:spacing w:before="120" w:after="120" w:line="240" w:lineRule="auto"/>
              <w:rPr>
                <w:rFonts w:ascii="Aptos" w:eastAsia="Aptos" w:hAnsi="Aptos" w:cs="Times New Roman"/>
              </w:rPr>
            </w:pPr>
          </w:p>
          <w:p w14:paraId="3EAFB3CC" w14:textId="77777777" w:rsidR="00F75CB9" w:rsidRDefault="00F75CB9">
            <w:pPr>
              <w:snapToGrid w:val="0"/>
              <w:spacing w:before="120" w:after="120" w:line="240" w:lineRule="auto"/>
              <w:rPr>
                <w:rFonts w:ascii="Aptos" w:eastAsia="Aptos" w:hAnsi="Aptos" w:cs="Times New Roman"/>
              </w:rPr>
            </w:pPr>
          </w:p>
          <w:p w14:paraId="759172CC" w14:textId="77777777" w:rsidR="00F75CB9" w:rsidRDefault="00F75CB9">
            <w:pPr>
              <w:snapToGrid w:val="0"/>
              <w:spacing w:before="120" w:after="120" w:line="240" w:lineRule="auto"/>
              <w:rPr>
                <w:rFonts w:ascii="Aptos" w:eastAsia="Aptos" w:hAnsi="Aptos" w:cs="Times New Roman"/>
              </w:rPr>
            </w:pPr>
          </w:p>
          <w:p w14:paraId="67EDE635" w14:textId="77777777" w:rsidR="00F75CB9" w:rsidRDefault="00F75CB9">
            <w:pPr>
              <w:snapToGrid w:val="0"/>
              <w:spacing w:before="120" w:after="120" w:line="240" w:lineRule="auto"/>
              <w:rPr>
                <w:rFonts w:ascii="Aptos" w:eastAsia="Aptos" w:hAnsi="Aptos" w:cs="Times New Roman"/>
              </w:rPr>
            </w:pPr>
          </w:p>
          <w:p w14:paraId="2CA560E3" w14:textId="77777777" w:rsidR="00F75CB9" w:rsidRDefault="00F75CB9">
            <w:pPr>
              <w:snapToGrid w:val="0"/>
              <w:spacing w:before="120" w:after="120" w:line="240" w:lineRule="auto"/>
              <w:rPr>
                <w:rFonts w:ascii="Aptos" w:eastAsia="Aptos" w:hAnsi="Aptos" w:cs="Times New Roman"/>
              </w:rPr>
            </w:pPr>
          </w:p>
          <w:p w14:paraId="5F82B1F0" w14:textId="77777777" w:rsidR="00F75CB9" w:rsidRPr="00561430" w:rsidRDefault="00F75CB9">
            <w:pPr>
              <w:snapToGrid w:val="0"/>
              <w:spacing w:before="120" w:after="120" w:line="240" w:lineRule="auto"/>
              <w:rPr>
                <w:rFonts w:ascii="Aptos" w:eastAsia="Aptos" w:hAnsi="Aptos" w:cs="Times New Roman"/>
              </w:rPr>
            </w:pPr>
          </w:p>
        </w:tc>
      </w:tr>
    </w:tbl>
    <w:p w14:paraId="48CB4E28" w14:textId="77777777" w:rsidR="00F75CB9" w:rsidRPr="005F49A7" w:rsidRDefault="00F75CB9" w:rsidP="00F75CB9"/>
    <w:p w14:paraId="3A8231AB" w14:textId="77777777" w:rsidR="00F75CB9" w:rsidRDefault="00F75CB9" w:rsidP="00F75CB9">
      <w:pPr>
        <w:rPr>
          <w:b/>
          <w:bCs/>
        </w:rPr>
      </w:pPr>
    </w:p>
    <w:p w14:paraId="2FB83E7F" w14:textId="77777777" w:rsidR="00F75CB9" w:rsidRDefault="00F75CB9" w:rsidP="00F75CB9">
      <w:pPr>
        <w:rPr>
          <w:rFonts w:eastAsiaTheme="majorEastAsia" w:cstheme="majorBidi"/>
          <w:bCs/>
          <w:color w:val="000000" w:themeColor="text1"/>
          <w:sz w:val="32"/>
          <w:szCs w:val="35"/>
        </w:rPr>
      </w:pPr>
    </w:p>
    <w:p w14:paraId="4A424BA7" w14:textId="77777777" w:rsidR="00F75CB9" w:rsidRDefault="00F75CB9" w:rsidP="00F75CB9">
      <w:pPr>
        <w:rPr>
          <w:rFonts w:eastAsiaTheme="majorEastAsia" w:cstheme="majorBidi"/>
          <w:bCs/>
          <w:color w:val="000000" w:themeColor="text1"/>
          <w:sz w:val="32"/>
          <w:szCs w:val="35"/>
        </w:rPr>
      </w:pPr>
      <w:r>
        <w:rPr>
          <w:b/>
          <w:bCs/>
        </w:rPr>
        <w:br w:type="page"/>
      </w:r>
    </w:p>
    <w:p w14:paraId="6C5D2460" w14:textId="3220C28C" w:rsidR="00F75CB9" w:rsidRDefault="00F75CB9" w:rsidP="007E5AE3">
      <w:pPr>
        <w:pStyle w:val="AppendixHeading2"/>
        <w:rPr>
          <w:b/>
        </w:rPr>
      </w:pPr>
      <w:bookmarkStart w:id="21" w:name="_Toc233362617"/>
      <w:r>
        <w:lastRenderedPageBreak/>
        <w:t>Activity 2</w:t>
      </w:r>
      <w:r w:rsidRPr="00D27B50">
        <w:t xml:space="preserve">: Describe </w:t>
      </w:r>
      <w:r w:rsidR="00406846">
        <w:t>the l</w:t>
      </w:r>
      <w:r w:rsidRPr="00D27B50">
        <w:t xml:space="preserve">ocal </w:t>
      </w:r>
      <w:r w:rsidR="00406846">
        <w:t>p</w:t>
      </w:r>
      <w:r w:rsidRPr="00D27B50">
        <w:t>roblem</w:t>
      </w:r>
      <w:bookmarkEnd w:id="21"/>
    </w:p>
    <w:p w14:paraId="4C49677E" w14:textId="77777777" w:rsidR="00F75CB9" w:rsidRPr="00B24E20" w:rsidRDefault="00F75CB9" w:rsidP="00F75CB9"/>
    <w:tbl>
      <w:tblPr>
        <w:tblStyle w:val="TableGrid"/>
        <w:tblW w:w="9747" w:type="dxa"/>
        <w:tblInd w:w="-113" w:type="dxa"/>
        <w:tblLook w:val="04A0" w:firstRow="1" w:lastRow="0" w:firstColumn="1" w:lastColumn="0" w:noHBand="0" w:noVBand="1"/>
      </w:tblPr>
      <w:tblGrid>
        <w:gridCol w:w="2093"/>
        <w:gridCol w:w="7654"/>
      </w:tblGrid>
      <w:tr w:rsidR="00F75CB9" w:rsidRPr="00561430" w14:paraId="63541C5A" w14:textId="77777777">
        <w:trPr>
          <w:cnfStyle w:val="100000000000" w:firstRow="1" w:lastRow="0" w:firstColumn="0" w:lastColumn="0" w:oddVBand="0" w:evenVBand="0" w:oddHBand="0" w:evenHBand="0" w:firstRowFirstColumn="0" w:firstRowLastColumn="0" w:lastRowFirstColumn="0" w:lastRowLastColumn="0"/>
        </w:trPr>
        <w:tc>
          <w:tcPr>
            <w:tcW w:w="2093" w:type="dxa"/>
            <w:shd w:val="clear" w:color="auto" w:fill="D4E4F4" w:themeFill="accent5" w:themeFillTint="33"/>
            <w:vAlign w:val="center"/>
          </w:tcPr>
          <w:p w14:paraId="371426EA" w14:textId="77777777" w:rsidR="00F75CB9" w:rsidRPr="00ED1341" w:rsidRDefault="00F75CB9">
            <w:pPr>
              <w:pStyle w:val="ListParagraph"/>
              <w:numPr>
                <w:ilvl w:val="0"/>
                <w:numId w:val="33"/>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Where is the problem?</w:t>
            </w:r>
          </w:p>
        </w:tc>
        <w:tc>
          <w:tcPr>
            <w:tcW w:w="7654" w:type="dxa"/>
          </w:tcPr>
          <w:p w14:paraId="1B25A631" w14:textId="77777777" w:rsidR="00F75CB9" w:rsidRDefault="00F75CB9">
            <w:pPr>
              <w:snapToGrid w:val="0"/>
              <w:spacing w:before="120" w:after="120" w:line="240" w:lineRule="auto"/>
              <w:rPr>
                <w:rFonts w:ascii="Aptos" w:eastAsia="Aptos" w:hAnsi="Aptos" w:cs="Times New Roman"/>
              </w:rPr>
            </w:pPr>
          </w:p>
          <w:p w14:paraId="0E656EB6" w14:textId="77777777" w:rsidR="00F75CB9" w:rsidRDefault="00F75CB9">
            <w:pPr>
              <w:snapToGrid w:val="0"/>
              <w:spacing w:before="120" w:after="120" w:line="240" w:lineRule="auto"/>
              <w:rPr>
                <w:rFonts w:ascii="Aptos" w:eastAsia="Aptos" w:hAnsi="Aptos" w:cs="Times New Roman"/>
              </w:rPr>
            </w:pPr>
          </w:p>
          <w:p w14:paraId="6454E57A" w14:textId="77777777" w:rsidR="00F75CB9" w:rsidRDefault="00F75CB9">
            <w:pPr>
              <w:snapToGrid w:val="0"/>
              <w:spacing w:before="120" w:after="120" w:line="240" w:lineRule="auto"/>
              <w:rPr>
                <w:rFonts w:ascii="Aptos" w:eastAsia="Aptos" w:hAnsi="Aptos" w:cs="Times New Roman"/>
              </w:rPr>
            </w:pPr>
          </w:p>
          <w:p w14:paraId="27F45D5A" w14:textId="77777777" w:rsidR="00F75CB9" w:rsidRDefault="00F75CB9">
            <w:pPr>
              <w:snapToGrid w:val="0"/>
              <w:spacing w:before="120" w:after="120" w:line="240" w:lineRule="auto"/>
              <w:rPr>
                <w:rFonts w:ascii="Aptos" w:eastAsia="Aptos" w:hAnsi="Aptos" w:cs="Times New Roman"/>
              </w:rPr>
            </w:pPr>
          </w:p>
          <w:p w14:paraId="64AE0BFA" w14:textId="77777777" w:rsidR="00F75CB9" w:rsidRDefault="00F75CB9">
            <w:pPr>
              <w:snapToGrid w:val="0"/>
              <w:spacing w:before="120" w:after="120" w:line="240" w:lineRule="auto"/>
              <w:rPr>
                <w:rFonts w:ascii="Aptos" w:eastAsia="Aptos" w:hAnsi="Aptos" w:cs="Times New Roman"/>
              </w:rPr>
            </w:pPr>
          </w:p>
          <w:p w14:paraId="040E5E33" w14:textId="77777777" w:rsidR="00F75CB9" w:rsidRDefault="00F75CB9">
            <w:pPr>
              <w:snapToGrid w:val="0"/>
              <w:spacing w:before="120" w:after="120" w:line="240" w:lineRule="auto"/>
              <w:rPr>
                <w:rFonts w:ascii="Aptos" w:eastAsia="Aptos" w:hAnsi="Aptos" w:cs="Times New Roman"/>
              </w:rPr>
            </w:pPr>
          </w:p>
          <w:p w14:paraId="36407EFA" w14:textId="77777777" w:rsidR="00F75CB9" w:rsidRPr="00561430" w:rsidRDefault="00F75CB9">
            <w:pPr>
              <w:snapToGrid w:val="0"/>
              <w:spacing w:before="120" w:after="120" w:line="240" w:lineRule="auto"/>
              <w:rPr>
                <w:rFonts w:ascii="Aptos" w:eastAsia="Aptos" w:hAnsi="Aptos" w:cs="Times New Roman"/>
              </w:rPr>
            </w:pPr>
          </w:p>
        </w:tc>
      </w:tr>
      <w:tr w:rsidR="00F75CB9" w:rsidRPr="00561430" w14:paraId="59E57153" w14:textId="77777777">
        <w:tc>
          <w:tcPr>
            <w:tcW w:w="2093" w:type="dxa"/>
            <w:shd w:val="clear" w:color="auto" w:fill="D4E4F4" w:themeFill="accent5" w:themeFillTint="33"/>
            <w:vAlign w:val="center"/>
          </w:tcPr>
          <w:p w14:paraId="2CD0993D" w14:textId="77777777" w:rsidR="00F75CB9" w:rsidRPr="00ED1341" w:rsidRDefault="00F75CB9">
            <w:pPr>
              <w:pStyle w:val="ListParagraph"/>
              <w:numPr>
                <w:ilvl w:val="0"/>
                <w:numId w:val="33"/>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What do you want to change?</w:t>
            </w:r>
          </w:p>
        </w:tc>
        <w:tc>
          <w:tcPr>
            <w:tcW w:w="7654" w:type="dxa"/>
          </w:tcPr>
          <w:p w14:paraId="59938C41" w14:textId="77777777" w:rsidR="00F75CB9" w:rsidRDefault="00F75CB9">
            <w:pPr>
              <w:snapToGrid w:val="0"/>
              <w:spacing w:before="120" w:after="120" w:line="240" w:lineRule="auto"/>
              <w:rPr>
                <w:rFonts w:ascii="Aptos" w:eastAsia="Aptos" w:hAnsi="Aptos" w:cs="Times New Roman"/>
              </w:rPr>
            </w:pPr>
          </w:p>
          <w:p w14:paraId="0C788451" w14:textId="77777777" w:rsidR="00F75CB9" w:rsidRDefault="00F75CB9">
            <w:pPr>
              <w:snapToGrid w:val="0"/>
              <w:spacing w:before="120" w:after="120" w:line="240" w:lineRule="auto"/>
              <w:rPr>
                <w:rFonts w:ascii="Aptos" w:eastAsia="Aptos" w:hAnsi="Aptos" w:cs="Times New Roman"/>
              </w:rPr>
            </w:pPr>
          </w:p>
          <w:p w14:paraId="0678BDB8" w14:textId="77777777" w:rsidR="00F75CB9" w:rsidRDefault="00F75CB9">
            <w:pPr>
              <w:snapToGrid w:val="0"/>
              <w:spacing w:before="120" w:after="120" w:line="240" w:lineRule="auto"/>
              <w:rPr>
                <w:rFonts w:ascii="Aptos" w:eastAsia="Aptos" w:hAnsi="Aptos" w:cs="Times New Roman"/>
              </w:rPr>
            </w:pPr>
          </w:p>
          <w:p w14:paraId="6112E859" w14:textId="77777777" w:rsidR="00F75CB9" w:rsidRDefault="00F75CB9">
            <w:pPr>
              <w:snapToGrid w:val="0"/>
              <w:spacing w:before="120" w:after="120" w:line="240" w:lineRule="auto"/>
              <w:rPr>
                <w:rFonts w:ascii="Aptos" w:eastAsia="Aptos" w:hAnsi="Aptos" w:cs="Times New Roman"/>
              </w:rPr>
            </w:pPr>
          </w:p>
          <w:p w14:paraId="2D689A7D" w14:textId="77777777" w:rsidR="00F75CB9" w:rsidRDefault="00F75CB9">
            <w:pPr>
              <w:snapToGrid w:val="0"/>
              <w:spacing w:before="120" w:after="120" w:line="240" w:lineRule="auto"/>
              <w:rPr>
                <w:rFonts w:ascii="Aptos" w:eastAsia="Aptos" w:hAnsi="Aptos" w:cs="Times New Roman"/>
              </w:rPr>
            </w:pPr>
          </w:p>
          <w:p w14:paraId="20FB866D" w14:textId="77777777" w:rsidR="00F75CB9" w:rsidRDefault="00F75CB9">
            <w:pPr>
              <w:snapToGrid w:val="0"/>
              <w:spacing w:before="120" w:after="120" w:line="240" w:lineRule="auto"/>
              <w:rPr>
                <w:rFonts w:ascii="Aptos" w:eastAsia="Aptos" w:hAnsi="Aptos" w:cs="Times New Roman"/>
              </w:rPr>
            </w:pPr>
          </w:p>
          <w:p w14:paraId="6C60D558" w14:textId="77777777" w:rsidR="00F75CB9" w:rsidRPr="00561430" w:rsidRDefault="00F75CB9">
            <w:pPr>
              <w:snapToGrid w:val="0"/>
              <w:spacing w:before="120" w:after="120" w:line="240" w:lineRule="auto"/>
              <w:rPr>
                <w:rFonts w:ascii="Aptos" w:eastAsia="Aptos" w:hAnsi="Aptos" w:cs="Times New Roman"/>
              </w:rPr>
            </w:pPr>
          </w:p>
        </w:tc>
      </w:tr>
      <w:tr w:rsidR="00F75CB9" w:rsidRPr="00561430" w14:paraId="3C0767F5" w14:textId="77777777">
        <w:tc>
          <w:tcPr>
            <w:tcW w:w="2093" w:type="dxa"/>
            <w:shd w:val="clear" w:color="auto" w:fill="D4E4F4" w:themeFill="accent5" w:themeFillTint="33"/>
            <w:vAlign w:val="center"/>
          </w:tcPr>
          <w:p w14:paraId="52396D9E" w14:textId="77777777" w:rsidR="00F75CB9" w:rsidRPr="00ED1341" w:rsidRDefault="00F75CB9">
            <w:pPr>
              <w:pStyle w:val="ListParagraph"/>
              <w:numPr>
                <w:ilvl w:val="0"/>
                <w:numId w:val="33"/>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What is the evidence for change?</w:t>
            </w:r>
          </w:p>
        </w:tc>
        <w:tc>
          <w:tcPr>
            <w:tcW w:w="7654" w:type="dxa"/>
          </w:tcPr>
          <w:p w14:paraId="002F38E5" w14:textId="77777777" w:rsidR="00F75CB9" w:rsidRDefault="00F75CB9">
            <w:pPr>
              <w:snapToGrid w:val="0"/>
              <w:spacing w:before="120" w:after="120" w:line="240" w:lineRule="auto"/>
              <w:rPr>
                <w:rFonts w:ascii="Aptos" w:eastAsia="Aptos" w:hAnsi="Aptos" w:cs="Times New Roman"/>
              </w:rPr>
            </w:pPr>
          </w:p>
          <w:p w14:paraId="2EA64B49" w14:textId="77777777" w:rsidR="00F75CB9" w:rsidRDefault="00F75CB9">
            <w:pPr>
              <w:snapToGrid w:val="0"/>
              <w:spacing w:before="120" w:after="120" w:line="240" w:lineRule="auto"/>
              <w:rPr>
                <w:rFonts w:ascii="Aptos" w:eastAsia="Aptos" w:hAnsi="Aptos" w:cs="Times New Roman"/>
              </w:rPr>
            </w:pPr>
          </w:p>
          <w:p w14:paraId="3CA2FBCC" w14:textId="77777777" w:rsidR="00F75CB9" w:rsidRDefault="00F75CB9">
            <w:pPr>
              <w:snapToGrid w:val="0"/>
              <w:spacing w:before="120" w:after="120" w:line="240" w:lineRule="auto"/>
              <w:rPr>
                <w:rFonts w:ascii="Aptos" w:eastAsia="Aptos" w:hAnsi="Aptos" w:cs="Times New Roman"/>
              </w:rPr>
            </w:pPr>
          </w:p>
          <w:p w14:paraId="53A2A5E3" w14:textId="77777777" w:rsidR="00F75CB9" w:rsidRDefault="00F75CB9">
            <w:pPr>
              <w:snapToGrid w:val="0"/>
              <w:spacing w:before="120" w:after="120" w:line="240" w:lineRule="auto"/>
              <w:rPr>
                <w:rFonts w:ascii="Aptos" w:eastAsia="Aptos" w:hAnsi="Aptos" w:cs="Times New Roman"/>
              </w:rPr>
            </w:pPr>
          </w:p>
          <w:p w14:paraId="21C2DB12" w14:textId="77777777" w:rsidR="00F75CB9" w:rsidRDefault="00F75CB9">
            <w:pPr>
              <w:snapToGrid w:val="0"/>
              <w:spacing w:before="120" w:after="120" w:line="240" w:lineRule="auto"/>
              <w:rPr>
                <w:rFonts w:ascii="Aptos" w:eastAsia="Aptos" w:hAnsi="Aptos" w:cs="Times New Roman"/>
              </w:rPr>
            </w:pPr>
          </w:p>
          <w:p w14:paraId="4B5B00B4" w14:textId="77777777" w:rsidR="00F75CB9" w:rsidRDefault="00F75CB9">
            <w:pPr>
              <w:snapToGrid w:val="0"/>
              <w:spacing w:before="120" w:after="120" w:line="240" w:lineRule="auto"/>
              <w:rPr>
                <w:rFonts w:ascii="Aptos" w:eastAsia="Aptos" w:hAnsi="Aptos" w:cs="Times New Roman"/>
              </w:rPr>
            </w:pPr>
          </w:p>
          <w:p w14:paraId="7D36D7F2" w14:textId="77777777" w:rsidR="00F75CB9" w:rsidRPr="00561430" w:rsidRDefault="00F75CB9">
            <w:pPr>
              <w:snapToGrid w:val="0"/>
              <w:spacing w:before="120" w:after="120" w:line="240" w:lineRule="auto"/>
              <w:rPr>
                <w:rFonts w:ascii="Aptos" w:eastAsia="Aptos" w:hAnsi="Aptos" w:cs="Times New Roman"/>
              </w:rPr>
            </w:pPr>
          </w:p>
        </w:tc>
      </w:tr>
      <w:tr w:rsidR="00F75CB9" w:rsidRPr="00561430" w14:paraId="6B4AF892" w14:textId="77777777">
        <w:tc>
          <w:tcPr>
            <w:tcW w:w="2093" w:type="dxa"/>
            <w:shd w:val="clear" w:color="auto" w:fill="D4E4F4" w:themeFill="accent5" w:themeFillTint="33"/>
            <w:vAlign w:val="center"/>
          </w:tcPr>
          <w:p w14:paraId="032C0464" w14:textId="77777777" w:rsidR="00F75CB9" w:rsidRPr="00ED1341" w:rsidRDefault="00F75CB9">
            <w:pPr>
              <w:pStyle w:val="ListParagraph"/>
              <w:numPr>
                <w:ilvl w:val="0"/>
                <w:numId w:val="33"/>
              </w:numPr>
              <w:tabs>
                <w:tab w:val="left" w:pos="2835"/>
              </w:tabs>
              <w:snapToGrid w:val="0"/>
              <w:spacing w:before="120" w:after="120" w:line="240" w:lineRule="auto"/>
              <w:rPr>
                <w:rFonts w:asciiTheme="majorHAnsi" w:eastAsia="Aptos" w:hAnsiTheme="majorHAnsi" w:cstheme="majorHAnsi"/>
                <w:color w:val="002548"/>
                <w:sz w:val="24"/>
                <w:szCs w:val="32"/>
              </w:rPr>
            </w:pPr>
            <w:r w:rsidRPr="00ED1341">
              <w:rPr>
                <w:rFonts w:asciiTheme="majorHAnsi" w:eastAsia="Aptos" w:hAnsiTheme="majorHAnsi" w:cstheme="majorHAnsi"/>
                <w:color w:val="002548"/>
                <w:sz w:val="24"/>
                <w:szCs w:val="32"/>
              </w:rPr>
              <w:t>Who is involved?</w:t>
            </w:r>
          </w:p>
        </w:tc>
        <w:tc>
          <w:tcPr>
            <w:tcW w:w="7654" w:type="dxa"/>
          </w:tcPr>
          <w:p w14:paraId="4AB11066" w14:textId="77777777" w:rsidR="00F75CB9" w:rsidRDefault="00F75CB9">
            <w:pPr>
              <w:snapToGrid w:val="0"/>
              <w:spacing w:before="120" w:after="120" w:line="240" w:lineRule="auto"/>
              <w:rPr>
                <w:rFonts w:ascii="Aptos" w:eastAsia="Aptos" w:hAnsi="Aptos" w:cs="Times New Roman"/>
              </w:rPr>
            </w:pPr>
          </w:p>
          <w:p w14:paraId="05CEE902" w14:textId="77777777" w:rsidR="00F75CB9" w:rsidRDefault="00F75CB9">
            <w:pPr>
              <w:snapToGrid w:val="0"/>
              <w:spacing w:before="120" w:after="120" w:line="240" w:lineRule="auto"/>
              <w:rPr>
                <w:rFonts w:ascii="Aptos" w:eastAsia="Aptos" w:hAnsi="Aptos" w:cs="Times New Roman"/>
              </w:rPr>
            </w:pPr>
          </w:p>
          <w:p w14:paraId="6DCDB4EF" w14:textId="77777777" w:rsidR="00F75CB9" w:rsidRDefault="00F75CB9">
            <w:pPr>
              <w:snapToGrid w:val="0"/>
              <w:spacing w:before="120" w:after="120" w:line="240" w:lineRule="auto"/>
              <w:rPr>
                <w:rFonts w:ascii="Aptos" w:eastAsia="Aptos" w:hAnsi="Aptos" w:cs="Times New Roman"/>
              </w:rPr>
            </w:pPr>
          </w:p>
          <w:p w14:paraId="07A33268" w14:textId="77777777" w:rsidR="00F75CB9" w:rsidRDefault="00F75CB9">
            <w:pPr>
              <w:snapToGrid w:val="0"/>
              <w:spacing w:before="120" w:after="120" w:line="240" w:lineRule="auto"/>
              <w:rPr>
                <w:rFonts w:ascii="Aptos" w:eastAsia="Aptos" w:hAnsi="Aptos" w:cs="Times New Roman"/>
              </w:rPr>
            </w:pPr>
          </w:p>
          <w:p w14:paraId="1AD183BE" w14:textId="77777777" w:rsidR="00F75CB9" w:rsidRDefault="00F75CB9">
            <w:pPr>
              <w:snapToGrid w:val="0"/>
              <w:spacing w:before="120" w:after="120" w:line="240" w:lineRule="auto"/>
              <w:rPr>
                <w:rFonts w:ascii="Aptos" w:eastAsia="Aptos" w:hAnsi="Aptos" w:cs="Times New Roman"/>
              </w:rPr>
            </w:pPr>
          </w:p>
          <w:p w14:paraId="72B7E032" w14:textId="77777777" w:rsidR="00F75CB9" w:rsidRDefault="00F75CB9">
            <w:pPr>
              <w:snapToGrid w:val="0"/>
              <w:spacing w:before="120" w:after="120" w:line="240" w:lineRule="auto"/>
              <w:rPr>
                <w:rFonts w:ascii="Aptos" w:eastAsia="Aptos" w:hAnsi="Aptos" w:cs="Times New Roman"/>
              </w:rPr>
            </w:pPr>
          </w:p>
          <w:p w14:paraId="1320C5A5" w14:textId="77777777" w:rsidR="00F75CB9" w:rsidRPr="00561430" w:rsidRDefault="00F75CB9">
            <w:pPr>
              <w:snapToGrid w:val="0"/>
              <w:spacing w:before="120" w:after="120" w:line="240" w:lineRule="auto"/>
              <w:rPr>
                <w:rFonts w:ascii="Aptos" w:eastAsia="Aptos" w:hAnsi="Aptos" w:cs="Times New Roman"/>
              </w:rPr>
            </w:pPr>
          </w:p>
        </w:tc>
      </w:tr>
    </w:tbl>
    <w:p w14:paraId="362EEAA2" w14:textId="77777777" w:rsidR="00F75CB9" w:rsidRDefault="00F75CB9" w:rsidP="00F75CB9"/>
    <w:p w14:paraId="40EC0A6A" w14:textId="77777777" w:rsidR="00F75CB9" w:rsidRDefault="00F75CB9" w:rsidP="00F75CB9"/>
    <w:p w14:paraId="09991AB3" w14:textId="77777777" w:rsidR="00B24E20" w:rsidRDefault="00B24E20">
      <w:pPr>
        <w:rPr>
          <w:rFonts w:eastAsiaTheme="majorEastAsia" w:cstheme="majorBidi"/>
          <w:bCs/>
          <w:color w:val="000000" w:themeColor="text1"/>
          <w:sz w:val="32"/>
          <w:szCs w:val="35"/>
        </w:rPr>
      </w:pPr>
    </w:p>
    <w:p w14:paraId="2DB82B9C" w14:textId="77777777" w:rsidR="00B24E20" w:rsidRDefault="00B24E20" w:rsidP="00DB4A37">
      <w:pPr>
        <w:pStyle w:val="Heading3"/>
        <w:rPr>
          <w:b w:val="0"/>
          <w:bCs/>
        </w:rPr>
        <w:sectPr w:rsidR="00B24E20" w:rsidSect="00875B72">
          <w:pgSz w:w="11901" w:h="16817"/>
          <w:pgMar w:top="936" w:right="1138" w:bottom="936" w:left="1138" w:header="562" w:footer="562" w:gutter="0"/>
          <w:cols w:space="708"/>
          <w:docGrid w:linePitch="360"/>
        </w:sectPr>
      </w:pPr>
    </w:p>
    <w:p w14:paraId="0D6DC1D6" w14:textId="5E90F299" w:rsidR="00B24E20" w:rsidRPr="00B24E20" w:rsidRDefault="00B24E20" w:rsidP="007E5AE3">
      <w:pPr>
        <w:pStyle w:val="AppendixHeading2"/>
        <w:rPr>
          <w:b/>
        </w:rPr>
        <w:sectPr w:rsidR="00B24E20" w:rsidRPr="00B24E20" w:rsidSect="00875B72">
          <w:pgSz w:w="16817" w:h="11901" w:orient="landscape"/>
          <w:pgMar w:top="936" w:right="1138" w:bottom="936" w:left="1138" w:header="562" w:footer="562" w:gutter="0"/>
          <w:cols w:space="708"/>
          <w:docGrid w:linePitch="360"/>
        </w:sectPr>
      </w:pPr>
      <w:bookmarkStart w:id="22" w:name="_Toc233362618"/>
      <w:r w:rsidRPr="00B24E20">
        <w:rPr>
          <w:noProof/>
        </w:rPr>
        <w:lastRenderedPageBreak/>
        <w:drawing>
          <wp:anchor distT="0" distB="0" distL="114300" distR="114300" simplePos="0" relativeHeight="251658240" behindDoc="1" locked="0" layoutInCell="1" allowOverlap="1" wp14:anchorId="54070811" wp14:editId="2F03A005">
            <wp:simplePos x="0" y="0"/>
            <wp:positionH relativeFrom="column">
              <wp:posOffset>-50603</wp:posOffset>
            </wp:positionH>
            <wp:positionV relativeFrom="paragraph">
              <wp:posOffset>-11430</wp:posOffset>
            </wp:positionV>
            <wp:extent cx="9195515" cy="6238752"/>
            <wp:effectExtent l="0" t="0" r="0" b="0"/>
            <wp:wrapNone/>
            <wp:docPr id="70427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7824" name=""/>
                    <pic:cNvPicPr/>
                  </pic:nvPicPr>
                  <pic:blipFill>
                    <a:blip r:embed="rId40">
                      <a:extLst>
                        <a:ext uri="{28A0092B-C50C-407E-A947-70E740481C1C}">
                          <a14:useLocalDpi xmlns:a14="http://schemas.microsoft.com/office/drawing/2010/main" val="0"/>
                        </a:ext>
                      </a:extLst>
                    </a:blip>
                    <a:stretch>
                      <a:fillRect/>
                    </a:stretch>
                  </pic:blipFill>
                  <pic:spPr>
                    <a:xfrm>
                      <a:off x="0" y="0"/>
                      <a:ext cx="9195515" cy="6238752"/>
                    </a:xfrm>
                    <a:prstGeom prst="rect">
                      <a:avLst/>
                    </a:prstGeom>
                  </pic:spPr>
                </pic:pic>
              </a:graphicData>
            </a:graphic>
            <wp14:sizeRelH relativeFrom="page">
              <wp14:pctWidth>0</wp14:pctWidth>
            </wp14:sizeRelH>
            <wp14:sizeRelV relativeFrom="page">
              <wp14:pctHeight>0</wp14:pctHeight>
            </wp14:sizeRelV>
          </wp:anchor>
        </w:drawing>
      </w:r>
      <w:r w:rsidR="00DB4A37">
        <w:t>QH-TRIP</w:t>
      </w:r>
      <w:r>
        <w:t xml:space="preserve"> Decision Tree:</w:t>
      </w:r>
      <w:r w:rsidR="00DB4A37">
        <w:t xml:space="preserve"> Identify a Problem</w:t>
      </w:r>
      <w:bookmarkEnd w:id="22"/>
    </w:p>
    <w:p w14:paraId="4F472F71" w14:textId="4E3C222E" w:rsidR="00893C78" w:rsidRDefault="00E971C7" w:rsidP="007E5AE3">
      <w:pPr>
        <w:pStyle w:val="AppendixHeading2"/>
        <w:rPr>
          <w:b/>
        </w:rPr>
      </w:pPr>
      <w:bookmarkStart w:id="23" w:name="_Toc220674348"/>
      <w:bookmarkStart w:id="24" w:name="_Toc233362619"/>
      <w:bookmarkEnd w:id="18"/>
      <w:r>
        <w:lastRenderedPageBreak/>
        <w:t>Activity 3</w:t>
      </w:r>
      <w:r w:rsidR="00893C78" w:rsidRPr="00ED1341">
        <w:t>: Discuss the importance of the problem</w:t>
      </w:r>
      <w:bookmarkEnd w:id="23"/>
      <w:bookmarkEnd w:id="24"/>
    </w:p>
    <w:p w14:paraId="453B7E37" w14:textId="77777777" w:rsidR="00B24E20" w:rsidRPr="00B24E20" w:rsidRDefault="00B24E20" w:rsidP="00B24E20"/>
    <w:tbl>
      <w:tblPr>
        <w:tblStyle w:val="TableGrid"/>
        <w:tblW w:w="9634" w:type="dxa"/>
        <w:tblLook w:val="04A0" w:firstRow="1" w:lastRow="0" w:firstColumn="1" w:lastColumn="0" w:noHBand="0" w:noVBand="1"/>
      </w:tblPr>
      <w:tblGrid>
        <w:gridCol w:w="2689"/>
        <w:gridCol w:w="6945"/>
      </w:tblGrid>
      <w:tr w:rsidR="00893C78" w:rsidRPr="0011783F" w14:paraId="45E0D294" w14:textId="77777777" w:rsidTr="00ED1341">
        <w:trPr>
          <w:cnfStyle w:val="100000000000" w:firstRow="1" w:lastRow="0" w:firstColumn="0" w:lastColumn="0" w:oddVBand="0" w:evenVBand="0" w:oddHBand="0" w:evenHBand="0" w:firstRowFirstColumn="0" w:firstRowLastColumn="0" w:lastRowFirstColumn="0" w:lastRowLastColumn="0"/>
        </w:trPr>
        <w:tc>
          <w:tcPr>
            <w:tcW w:w="2689" w:type="dxa"/>
            <w:shd w:val="clear" w:color="auto" w:fill="F2F2F2" w:themeFill="background1" w:themeFillShade="F2"/>
          </w:tcPr>
          <w:p w14:paraId="78F3E301" w14:textId="77777777" w:rsidR="00893C78" w:rsidRPr="00BF1904" w:rsidRDefault="00893C78" w:rsidP="00A92999">
            <w:pPr>
              <w:snapToGrid w:val="0"/>
              <w:spacing w:before="120" w:after="120"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Parameters</w:t>
            </w:r>
          </w:p>
        </w:tc>
        <w:tc>
          <w:tcPr>
            <w:tcW w:w="6945" w:type="dxa"/>
            <w:shd w:val="clear" w:color="auto" w:fill="F2F2F2" w:themeFill="background1" w:themeFillShade="F2"/>
          </w:tcPr>
          <w:p w14:paraId="3F589F37" w14:textId="77777777" w:rsidR="00893C78" w:rsidRPr="00BF1904" w:rsidRDefault="00893C78" w:rsidP="00A92999">
            <w:pPr>
              <w:snapToGrid w:val="0"/>
              <w:spacing w:before="120" w:after="120" w:line="240" w:lineRule="auto"/>
              <w:jc w:val="center"/>
              <w:rPr>
                <w:rFonts w:ascii="Arial" w:eastAsia="Aptos" w:hAnsi="Arial" w:cs="Arial"/>
                <w:b/>
                <w:bCs/>
                <w:color w:val="000000" w:themeColor="text1"/>
                <w:sz w:val="24"/>
                <w:szCs w:val="32"/>
              </w:rPr>
            </w:pPr>
            <w:r w:rsidRPr="00BF1904">
              <w:rPr>
                <w:rFonts w:ascii="Arial" w:eastAsia="Aptos" w:hAnsi="Arial" w:cs="Arial"/>
                <w:b/>
                <w:bCs/>
                <w:color w:val="000000" w:themeColor="text1"/>
                <w:sz w:val="24"/>
                <w:szCs w:val="32"/>
              </w:rPr>
              <w:t>Describe Local Problem</w:t>
            </w:r>
          </w:p>
        </w:tc>
      </w:tr>
      <w:tr w:rsidR="00893C78" w:rsidRPr="0011783F" w14:paraId="3F14E78E" w14:textId="77777777" w:rsidTr="00ED1341">
        <w:tc>
          <w:tcPr>
            <w:tcW w:w="2689" w:type="dxa"/>
            <w:shd w:val="clear" w:color="auto" w:fill="D4E4F4" w:themeFill="accent5" w:themeFillTint="33"/>
            <w:vAlign w:val="center"/>
          </w:tcPr>
          <w:p w14:paraId="2F59E5C9" w14:textId="24A9CD5B" w:rsidR="00893C78" w:rsidRPr="00ED1341" w:rsidRDefault="00893C78" w:rsidP="00ED1341">
            <w:pPr>
              <w:snapToGrid w:val="0"/>
              <w:spacing w:before="120" w:after="120" w:line="240" w:lineRule="auto"/>
              <w:rPr>
                <w:rFonts w:ascii="Arial" w:eastAsia="Aptos" w:hAnsi="Arial" w:cs="Arial"/>
                <w:color w:val="000000" w:themeColor="text1"/>
                <w:sz w:val="24"/>
                <w:szCs w:val="32"/>
                <w:lang w:val="en-US"/>
              </w:rPr>
            </w:pPr>
            <w:r w:rsidRPr="00BF1904">
              <w:rPr>
                <w:rFonts w:ascii="Arial" w:eastAsia="Aptos" w:hAnsi="Arial" w:cs="Arial"/>
                <w:color w:val="000000" w:themeColor="text1"/>
                <w:sz w:val="24"/>
                <w:szCs w:val="32"/>
                <w:lang w:val="en-US"/>
              </w:rPr>
              <w:t>Does the problem compromise patient safety?</w:t>
            </w:r>
          </w:p>
        </w:tc>
        <w:tc>
          <w:tcPr>
            <w:tcW w:w="6945" w:type="dxa"/>
          </w:tcPr>
          <w:p w14:paraId="22C44BC2" w14:textId="77777777" w:rsidR="00893C78" w:rsidRDefault="00893C78" w:rsidP="00A92999">
            <w:pPr>
              <w:snapToGrid w:val="0"/>
              <w:spacing w:before="120" w:after="120" w:line="240" w:lineRule="auto"/>
              <w:rPr>
                <w:rFonts w:ascii="Arial" w:eastAsia="Aptos" w:hAnsi="Arial" w:cs="Arial"/>
                <w:color w:val="000000" w:themeColor="text1"/>
              </w:rPr>
            </w:pPr>
          </w:p>
          <w:p w14:paraId="5D63E4E9" w14:textId="77777777" w:rsidR="00BF1904" w:rsidRDefault="00BF1904" w:rsidP="00A92999">
            <w:pPr>
              <w:snapToGrid w:val="0"/>
              <w:spacing w:before="120" w:after="120" w:line="240" w:lineRule="auto"/>
              <w:rPr>
                <w:rFonts w:ascii="Arial" w:eastAsia="Aptos" w:hAnsi="Arial" w:cs="Arial"/>
                <w:color w:val="000000" w:themeColor="text1"/>
              </w:rPr>
            </w:pPr>
          </w:p>
          <w:p w14:paraId="410EA1D3" w14:textId="77777777" w:rsidR="00BF1904" w:rsidRDefault="00BF1904" w:rsidP="00A92999">
            <w:pPr>
              <w:snapToGrid w:val="0"/>
              <w:spacing w:before="120" w:after="120" w:line="240" w:lineRule="auto"/>
              <w:rPr>
                <w:rFonts w:ascii="Arial" w:eastAsia="Aptos" w:hAnsi="Arial" w:cs="Arial"/>
                <w:color w:val="000000" w:themeColor="text1"/>
              </w:rPr>
            </w:pPr>
          </w:p>
          <w:p w14:paraId="0B9D247B" w14:textId="77777777" w:rsidR="00BF1904" w:rsidRDefault="00BF1904" w:rsidP="00A92999">
            <w:pPr>
              <w:snapToGrid w:val="0"/>
              <w:spacing w:before="120" w:after="120" w:line="240" w:lineRule="auto"/>
              <w:rPr>
                <w:rFonts w:ascii="Arial" w:eastAsia="Aptos" w:hAnsi="Arial" w:cs="Arial"/>
                <w:color w:val="000000" w:themeColor="text1"/>
              </w:rPr>
            </w:pPr>
          </w:p>
          <w:p w14:paraId="26D11B66" w14:textId="77777777" w:rsidR="00BF1904" w:rsidRPr="00BF1904" w:rsidRDefault="00BF1904" w:rsidP="00A92999">
            <w:pPr>
              <w:snapToGrid w:val="0"/>
              <w:spacing w:before="120" w:after="120" w:line="240" w:lineRule="auto"/>
              <w:rPr>
                <w:rFonts w:ascii="Arial" w:eastAsia="Aptos" w:hAnsi="Arial" w:cs="Arial"/>
                <w:color w:val="000000" w:themeColor="text1"/>
              </w:rPr>
            </w:pPr>
          </w:p>
        </w:tc>
      </w:tr>
      <w:tr w:rsidR="00893C78" w:rsidRPr="0011783F" w14:paraId="222CD4BC" w14:textId="77777777" w:rsidTr="00ED1341">
        <w:tc>
          <w:tcPr>
            <w:tcW w:w="2689" w:type="dxa"/>
            <w:shd w:val="clear" w:color="auto" w:fill="D4E4F4" w:themeFill="accent5" w:themeFillTint="33"/>
            <w:vAlign w:val="center"/>
          </w:tcPr>
          <w:p w14:paraId="54C275C3" w14:textId="05B4BF05" w:rsidR="00893C78" w:rsidRPr="00BF1904" w:rsidRDefault="00893C78" w:rsidP="00ED1341">
            <w:pPr>
              <w:snapToGrid w:val="0"/>
              <w:spacing w:before="120" w:after="120" w:line="240" w:lineRule="auto"/>
              <w:rPr>
                <w:rFonts w:ascii="Arial" w:eastAsia="Aptos" w:hAnsi="Arial" w:cs="Arial"/>
                <w:color w:val="000000" w:themeColor="text1"/>
                <w:sz w:val="24"/>
                <w:szCs w:val="32"/>
              </w:rPr>
            </w:pPr>
            <w:r w:rsidRPr="00BF1904">
              <w:rPr>
                <w:rFonts w:ascii="Arial" w:eastAsia="Aptos" w:hAnsi="Arial" w:cs="Arial"/>
                <w:color w:val="000000" w:themeColor="text1"/>
                <w:sz w:val="24"/>
                <w:szCs w:val="32"/>
                <w:lang w:val="en-US"/>
              </w:rPr>
              <w:t>Does the problem contribute to inequity, risk or inefficiencies?</w:t>
            </w:r>
          </w:p>
        </w:tc>
        <w:tc>
          <w:tcPr>
            <w:tcW w:w="6945" w:type="dxa"/>
          </w:tcPr>
          <w:p w14:paraId="6E2369E7" w14:textId="77777777" w:rsidR="00893C78" w:rsidRDefault="00893C78" w:rsidP="00A92999">
            <w:pPr>
              <w:snapToGrid w:val="0"/>
              <w:spacing w:before="120" w:after="120" w:line="240" w:lineRule="auto"/>
              <w:rPr>
                <w:rFonts w:ascii="Arial" w:eastAsia="Aptos" w:hAnsi="Arial" w:cs="Arial"/>
                <w:color w:val="000000" w:themeColor="text1"/>
              </w:rPr>
            </w:pPr>
          </w:p>
          <w:p w14:paraId="025AEB7B" w14:textId="77777777" w:rsidR="00BF1904" w:rsidRDefault="00BF1904" w:rsidP="00A92999">
            <w:pPr>
              <w:snapToGrid w:val="0"/>
              <w:spacing w:before="120" w:after="120" w:line="240" w:lineRule="auto"/>
              <w:rPr>
                <w:rFonts w:ascii="Arial" w:eastAsia="Aptos" w:hAnsi="Arial" w:cs="Arial"/>
                <w:color w:val="000000" w:themeColor="text1"/>
              </w:rPr>
            </w:pPr>
          </w:p>
          <w:p w14:paraId="50971952" w14:textId="77777777" w:rsidR="00BF1904" w:rsidRDefault="00BF1904" w:rsidP="00A92999">
            <w:pPr>
              <w:snapToGrid w:val="0"/>
              <w:spacing w:before="120" w:after="120" w:line="240" w:lineRule="auto"/>
              <w:rPr>
                <w:rFonts w:ascii="Arial" w:eastAsia="Aptos" w:hAnsi="Arial" w:cs="Arial"/>
                <w:color w:val="000000" w:themeColor="text1"/>
              </w:rPr>
            </w:pPr>
          </w:p>
          <w:p w14:paraId="1426E044" w14:textId="77777777" w:rsidR="00BF1904" w:rsidRDefault="00BF1904" w:rsidP="00A92999">
            <w:pPr>
              <w:snapToGrid w:val="0"/>
              <w:spacing w:before="120" w:after="120" w:line="240" w:lineRule="auto"/>
              <w:rPr>
                <w:rFonts w:ascii="Arial" w:eastAsia="Aptos" w:hAnsi="Arial" w:cs="Arial"/>
                <w:color w:val="000000" w:themeColor="text1"/>
              </w:rPr>
            </w:pPr>
          </w:p>
          <w:p w14:paraId="432CA117" w14:textId="77777777" w:rsidR="00BF1904" w:rsidRPr="00BF1904" w:rsidRDefault="00BF1904" w:rsidP="00A92999">
            <w:pPr>
              <w:snapToGrid w:val="0"/>
              <w:spacing w:before="120" w:after="120" w:line="240" w:lineRule="auto"/>
              <w:rPr>
                <w:rFonts w:ascii="Arial" w:eastAsia="Aptos" w:hAnsi="Arial" w:cs="Arial"/>
                <w:color w:val="000000" w:themeColor="text1"/>
              </w:rPr>
            </w:pPr>
          </w:p>
        </w:tc>
      </w:tr>
      <w:tr w:rsidR="00893C78" w:rsidRPr="0011783F" w14:paraId="77D93D57" w14:textId="77777777" w:rsidTr="00ED1341">
        <w:tc>
          <w:tcPr>
            <w:tcW w:w="2689" w:type="dxa"/>
            <w:shd w:val="clear" w:color="auto" w:fill="D4E4F4" w:themeFill="accent5" w:themeFillTint="33"/>
            <w:vAlign w:val="center"/>
          </w:tcPr>
          <w:p w14:paraId="2832224C" w14:textId="74B03411" w:rsidR="00893C78" w:rsidRPr="00BF1904" w:rsidRDefault="00893C78" w:rsidP="00ED1341">
            <w:pPr>
              <w:snapToGrid w:val="0"/>
              <w:spacing w:before="120" w:after="120" w:line="240" w:lineRule="auto"/>
              <w:rPr>
                <w:rFonts w:ascii="Arial" w:eastAsia="Aptos" w:hAnsi="Arial" w:cs="Arial"/>
                <w:color w:val="000000" w:themeColor="text1"/>
                <w:sz w:val="24"/>
                <w:szCs w:val="32"/>
              </w:rPr>
            </w:pPr>
            <w:r w:rsidRPr="00BF1904">
              <w:rPr>
                <w:rFonts w:ascii="Arial" w:eastAsia="Aptos" w:hAnsi="Arial" w:cs="Arial"/>
                <w:color w:val="000000" w:themeColor="text1"/>
                <w:sz w:val="24"/>
                <w:szCs w:val="32"/>
                <w:lang w:val="en-US"/>
              </w:rPr>
              <w:t>Where do people experience frustration most acutely?</w:t>
            </w:r>
          </w:p>
        </w:tc>
        <w:tc>
          <w:tcPr>
            <w:tcW w:w="6945" w:type="dxa"/>
          </w:tcPr>
          <w:p w14:paraId="79AEC3BC" w14:textId="77777777" w:rsidR="00893C78" w:rsidRDefault="00893C78" w:rsidP="00A92999">
            <w:pPr>
              <w:snapToGrid w:val="0"/>
              <w:spacing w:before="120" w:after="120" w:line="240" w:lineRule="auto"/>
              <w:rPr>
                <w:rFonts w:ascii="Arial" w:eastAsia="Aptos" w:hAnsi="Arial" w:cs="Arial"/>
                <w:color w:val="000000" w:themeColor="text1"/>
              </w:rPr>
            </w:pPr>
          </w:p>
          <w:p w14:paraId="20F96C33" w14:textId="77777777" w:rsidR="00BF1904" w:rsidRDefault="00BF1904" w:rsidP="00A92999">
            <w:pPr>
              <w:snapToGrid w:val="0"/>
              <w:spacing w:before="120" w:after="120" w:line="240" w:lineRule="auto"/>
              <w:rPr>
                <w:rFonts w:ascii="Arial" w:eastAsia="Aptos" w:hAnsi="Arial" w:cs="Arial"/>
                <w:color w:val="000000" w:themeColor="text1"/>
              </w:rPr>
            </w:pPr>
          </w:p>
          <w:p w14:paraId="44558FDD" w14:textId="77777777" w:rsidR="00BF1904" w:rsidRDefault="00BF1904" w:rsidP="00A92999">
            <w:pPr>
              <w:snapToGrid w:val="0"/>
              <w:spacing w:before="120" w:after="120" w:line="240" w:lineRule="auto"/>
              <w:rPr>
                <w:rFonts w:ascii="Arial" w:eastAsia="Aptos" w:hAnsi="Arial" w:cs="Arial"/>
                <w:color w:val="000000" w:themeColor="text1"/>
              </w:rPr>
            </w:pPr>
          </w:p>
          <w:p w14:paraId="7ED7823B" w14:textId="77777777" w:rsidR="00BF1904" w:rsidRDefault="00BF1904" w:rsidP="00A92999">
            <w:pPr>
              <w:snapToGrid w:val="0"/>
              <w:spacing w:before="120" w:after="120" w:line="240" w:lineRule="auto"/>
              <w:rPr>
                <w:rFonts w:ascii="Arial" w:eastAsia="Aptos" w:hAnsi="Arial" w:cs="Arial"/>
                <w:color w:val="000000" w:themeColor="text1"/>
              </w:rPr>
            </w:pPr>
          </w:p>
          <w:p w14:paraId="265A78CE" w14:textId="77777777" w:rsidR="00BF1904" w:rsidRPr="00BF1904" w:rsidRDefault="00BF1904" w:rsidP="00A92999">
            <w:pPr>
              <w:snapToGrid w:val="0"/>
              <w:spacing w:before="120" w:after="120" w:line="240" w:lineRule="auto"/>
              <w:rPr>
                <w:rFonts w:ascii="Arial" w:eastAsia="Aptos" w:hAnsi="Arial" w:cs="Arial"/>
                <w:color w:val="000000" w:themeColor="text1"/>
              </w:rPr>
            </w:pPr>
          </w:p>
        </w:tc>
      </w:tr>
      <w:tr w:rsidR="00893C78" w:rsidRPr="0011783F" w14:paraId="5E3BB9BC" w14:textId="77777777" w:rsidTr="00ED1341">
        <w:tc>
          <w:tcPr>
            <w:tcW w:w="2689" w:type="dxa"/>
            <w:shd w:val="clear" w:color="auto" w:fill="D4E4F4" w:themeFill="accent5" w:themeFillTint="33"/>
            <w:vAlign w:val="center"/>
          </w:tcPr>
          <w:p w14:paraId="4F20E5EA" w14:textId="70B4B1D4" w:rsidR="00893C78" w:rsidRPr="00BF1904" w:rsidRDefault="00893C78" w:rsidP="00ED1341">
            <w:pPr>
              <w:snapToGrid w:val="0"/>
              <w:spacing w:before="120" w:after="120" w:line="240" w:lineRule="auto"/>
              <w:rPr>
                <w:rFonts w:ascii="Arial" w:eastAsia="Aptos" w:hAnsi="Arial" w:cs="Arial"/>
                <w:color w:val="000000" w:themeColor="text1"/>
                <w:sz w:val="24"/>
                <w:szCs w:val="32"/>
              </w:rPr>
            </w:pPr>
            <w:r w:rsidRPr="00BF1904">
              <w:rPr>
                <w:rFonts w:ascii="Arial" w:eastAsia="Aptos" w:hAnsi="Arial" w:cs="Arial"/>
                <w:color w:val="000000" w:themeColor="text1"/>
                <w:sz w:val="24"/>
                <w:szCs w:val="32"/>
                <w:lang w:val="en-US"/>
              </w:rPr>
              <w:t>Where is the biggest gap between evidence and practice?</w:t>
            </w:r>
          </w:p>
        </w:tc>
        <w:tc>
          <w:tcPr>
            <w:tcW w:w="6945" w:type="dxa"/>
          </w:tcPr>
          <w:p w14:paraId="4AA64984" w14:textId="77777777" w:rsidR="00893C78" w:rsidRDefault="00893C78" w:rsidP="00A92999">
            <w:pPr>
              <w:snapToGrid w:val="0"/>
              <w:spacing w:before="120" w:after="120" w:line="240" w:lineRule="auto"/>
              <w:rPr>
                <w:rFonts w:ascii="Arial" w:eastAsia="Aptos" w:hAnsi="Arial" w:cs="Arial"/>
                <w:color w:val="000000" w:themeColor="text1"/>
              </w:rPr>
            </w:pPr>
          </w:p>
          <w:p w14:paraId="28318AF5" w14:textId="77777777" w:rsidR="00BF1904" w:rsidRDefault="00BF1904" w:rsidP="00A92999">
            <w:pPr>
              <w:snapToGrid w:val="0"/>
              <w:spacing w:before="120" w:after="120" w:line="240" w:lineRule="auto"/>
              <w:rPr>
                <w:rFonts w:ascii="Arial" w:eastAsia="Aptos" w:hAnsi="Arial" w:cs="Arial"/>
                <w:color w:val="000000" w:themeColor="text1"/>
              </w:rPr>
            </w:pPr>
          </w:p>
          <w:p w14:paraId="61723D45" w14:textId="77777777" w:rsidR="00BF1904" w:rsidRDefault="00BF1904" w:rsidP="00A92999">
            <w:pPr>
              <w:snapToGrid w:val="0"/>
              <w:spacing w:before="120" w:after="120" w:line="240" w:lineRule="auto"/>
              <w:rPr>
                <w:rFonts w:ascii="Arial" w:eastAsia="Aptos" w:hAnsi="Arial" w:cs="Arial"/>
                <w:color w:val="000000" w:themeColor="text1"/>
              </w:rPr>
            </w:pPr>
          </w:p>
          <w:p w14:paraId="432D8C74" w14:textId="77777777" w:rsidR="00BF1904" w:rsidRDefault="00BF1904" w:rsidP="00A92999">
            <w:pPr>
              <w:snapToGrid w:val="0"/>
              <w:spacing w:before="120" w:after="120" w:line="240" w:lineRule="auto"/>
              <w:rPr>
                <w:rFonts w:ascii="Arial" w:eastAsia="Aptos" w:hAnsi="Arial" w:cs="Arial"/>
                <w:color w:val="000000" w:themeColor="text1"/>
              </w:rPr>
            </w:pPr>
          </w:p>
          <w:p w14:paraId="3C2122AA" w14:textId="77777777" w:rsidR="00BF1904" w:rsidRPr="00BF1904" w:rsidRDefault="00BF1904" w:rsidP="00A92999">
            <w:pPr>
              <w:snapToGrid w:val="0"/>
              <w:spacing w:before="120" w:after="120" w:line="240" w:lineRule="auto"/>
              <w:rPr>
                <w:rFonts w:ascii="Arial" w:eastAsia="Aptos" w:hAnsi="Arial" w:cs="Arial"/>
                <w:color w:val="000000" w:themeColor="text1"/>
              </w:rPr>
            </w:pPr>
          </w:p>
        </w:tc>
      </w:tr>
      <w:tr w:rsidR="00893C78" w:rsidRPr="0011783F" w14:paraId="1B4DE163" w14:textId="77777777" w:rsidTr="00ED1341">
        <w:tc>
          <w:tcPr>
            <w:tcW w:w="2689" w:type="dxa"/>
            <w:shd w:val="clear" w:color="auto" w:fill="D4E4F4" w:themeFill="accent5" w:themeFillTint="33"/>
            <w:vAlign w:val="center"/>
          </w:tcPr>
          <w:p w14:paraId="2C8FD14B" w14:textId="69A88D68" w:rsidR="00893C78" w:rsidRPr="00ED1341" w:rsidRDefault="00893C78" w:rsidP="00ED1341">
            <w:pPr>
              <w:snapToGrid w:val="0"/>
              <w:spacing w:before="120" w:after="120" w:line="240" w:lineRule="auto"/>
              <w:rPr>
                <w:rFonts w:ascii="Arial" w:eastAsia="Aptos" w:hAnsi="Arial" w:cs="Arial"/>
                <w:color w:val="000000" w:themeColor="text1"/>
                <w:sz w:val="24"/>
                <w:szCs w:val="32"/>
                <w:lang w:val="en-US"/>
              </w:rPr>
            </w:pPr>
            <w:r w:rsidRPr="00BF1904">
              <w:rPr>
                <w:rFonts w:ascii="Arial" w:eastAsia="Aptos" w:hAnsi="Arial" w:cs="Arial"/>
                <w:color w:val="000000" w:themeColor="text1"/>
                <w:sz w:val="24"/>
                <w:szCs w:val="32"/>
                <w:lang w:val="en-US"/>
              </w:rPr>
              <w:t xml:space="preserve">Are there people with time </w:t>
            </w:r>
            <w:r w:rsidR="00ED1341">
              <w:rPr>
                <w:rFonts w:ascii="Arial" w:eastAsia="Aptos" w:hAnsi="Arial" w:cs="Arial"/>
                <w:color w:val="000000" w:themeColor="text1"/>
                <w:sz w:val="24"/>
                <w:szCs w:val="32"/>
                <w:lang w:val="en-US"/>
              </w:rPr>
              <w:t>and</w:t>
            </w:r>
            <w:r w:rsidRPr="00BF1904">
              <w:rPr>
                <w:rFonts w:ascii="Arial" w:eastAsia="Aptos" w:hAnsi="Arial" w:cs="Arial"/>
                <w:color w:val="000000" w:themeColor="text1"/>
                <w:sz w:val="24"/>
                <w:szCs w:val="32"/>
                <w:lang w:val="en-US"/>
              </w:rPr>
              <w:t xml:space="preserve"> resources to address this problem?</w:t>
            </w:r>
          </w:p>
        </w:tc>
        <w:tc>
          <w:tcPr>
            <w:tcW w:w="6945" w:type="dxa"/>
          </w:tcPr>
          <w:p w14:paraId="47958CC2" w14:textId="77777777" w:rsidR="00893C78" w:rsidRDefault="00893C78" w:rsidP="00A92999">
            <w:pPr>
              <w:snapToGrid w:val="0"/>
              <w:spacing w:before="120" w:after="120" w:line="240" w:lineRule="auto"/>
              <w:rPr>
                <w:rFonts w:ascii="Arial" w:eastAsia="Aptos" w:hAnsi="Arial" w:cs="Arial"/>
                <w:color w:val="000000" w:themeColor="text1"/>
              </w:rPr>
            </w:pPr>
          </w:p>
          <w:p w14:paraId="42174920" w14:textId="77777777" w:rsidR="00BF1904" w:rsidRDefault="00BF1904" w:rsidP="00A92999">
            <w:pPr>
              <w:snapToGrid w:val="0"/>
              <w:spacing w:before="120" w:after="120" w:line="240" w:lineRule="auto"/>
              <w:rPr>
                <w:rFonts w:ascii="Arial" w:eastAsia="Aptos" w:hAnsi="Arial" w:cs="Arial"/>
                <w:color w:val="000000" w:themeColor="text1"/>
              </w:rPr>
            </w:pPr>
          </w:p>
          <w:p w14:paraId="455952B2" w14:textId="77777777" w:rsidR="00BF1904" w:rsidRDefault="00BF1904" w:rsidP="00A92999">
            <w:pPr>
              <w:snapToGrid w:val="0"/>
              <w:spacing w:before="120" w:after="120" w:line="240" w:lineRule="auto"/>
              <w:rPr>
                <w:rFonts w:ascii="Arial" w:eastAsia="Aptos" w:hAnsi="Arial" w:cs="Arial"/>
                <w:color w:val="000000" w:themeColor="text1"/>
              </w:rPr>
            </w:pPr>
          </w:p>
          <w:p w14:paraId="61D4FB23" w14:textId="77777777" w:rsidR="00BF1904" w:rsidRDefault="00BF1904" w:rsidP="00A92999">
            <w:pPr>
              <w:snapToGrid w:val="0"/>
              <w:spacing w:before="120" w:after="120" w:line="240" w:lineRule="auto"/>
              <w:rPr>
                <w:rFonts w:ascii="Arial" w:eastAsia="Aptos" w:hAnsi="Arial" w:cs="Arial"/>
                <w:color w:val="000000" w:themeColor="text1"/>
              </w:rPr>
            </w:pPr>
          </w:p>
          <w:p w14:paraId="245CE870" w14:textId="77777777" w:rsidR="00BF1904" w:rsidRPr="00BF1904" w:rsidRDefault="00BF1904" w:rsidP="00A92999">
            <w:pPr>
              <w:snapToGrid w:val="0"/>
              <w:spacing w:before="120" w:after="120" w:line="240" w:lineRule="auto"/>
              <w:rPr>
                <w:rFonts w:ascii="Arial" w:eastAsia="Aptos" w:hAnsi="Arial" w:cs="Arial"/>
                <w:color w:val="000000" w:themeColor="text1"/>
              </w:rPr>
            </w:pPr>
          </w:p>
        </w:tc>
      </w:tr>
      <w:tr w:rsidR="00893C78" w:rsidRPr="0011783F" w14:paraId="0ABF5567" w14:textId="77777777" w:rsidTr="00ED1341">
        <w:tc>
          <w:tcPr>
            <w:tcW w:w="2689" w:type="dxa"/>
            <w:shd w:val="clear" w:color="auto" w:fill="D4E4F4" w:themeFill="accent5" w:themeFillTint="33"/>
            <w:vAlign w:val="center"/>
          </w:tcPr>
          <w:p w14:paraId="5C51E535" w14:textId="5BC59022" w:rsidR="00893C78" w:rsidRPr="00BF1904" w:rsidRDefault="00893C78" w:rsidP="00ED1341">
            <w:pPr>
              <w:snapToGrid w:val="0"/>
              <w:spacing w:before="120" w:after="120" w:line="240" w:lineRule="auto"/>
              <w:rPr>
                <w:rFonts w:ascii="Arial" w:eastAsia="Aptos" w:hAnsi="Arial" w:cs="Arial"/>
                <w:color w:val="000000" w:themeColor="text1"/>
                <w:sz w:val="24"/>
                <w:szCs w:val="32"/>
              </w:rPr>
            </w:pPr>
            <w:r w:rsidRPr="00BF1904">
              <w:rPr>
                <w:rFonts w:ascii="Arial" w:eastAsia="Aptos" w:hAnsi="Arial" w:cs="Arial"/>
                <w:color w:val="000000" w:themeColor="text1"/>
                <w:sz w:val="24"/>
                <w:szCs w:val="32"/>
                <w:lang w:val="en-US"/>
              </w:rPr>
              <w:t xml:space="preserve">Are the conditions </w:t>
            </w:r>
            <w:proofErr w:type="spellStart"/>
            <w:r w:rsidRPr="00BF1904">
              <w:rPr>
                <w:rFonts w:ascii="Arial" w:eastAsia="Aptos" w:hAnsi="Arial" w:cs="Arial"/>
                <w:color w:val="000000" w:themeColor="text1"/>
                <w:sz w:val="24"/>
                <w:szCs w:val="32"/>
                <w:lang w:val="en-US"/>
              </w:rPr>
              <w:t>favourable</w:t>
            </w:r>
            <w:proofErr w:type="spellEnd"/>
            <w:r w:rsidRPr="00BF1904">
              <w:rPr>
                <w:rFonts w:ascii="Arial" w:eastAsia="Aptos" w:hAnsi="Arial" w:cs="Arial"/>
                <w:color w:val="000000" w:themeColor="text1"/>
                <w:sz w:val="24"/>
                <w:szCs w:val="32"/>
                <w:lang w:val="en-US"/>
              </w:rPr>
              <w:t xml:space="preserve"> right now?</w:t>
            </w:r>
          </w:p>
          <w:p w14:paraId="4CD30F80" w14:textId="77777777" w:rsidR="00893C78" w:rsidRPr="00BF1904" w:rsidRDefault="00893C78" w:rsidP="00ED1341">
            <w:pPr>
              <w:snapToGrid w:val="0"/>
              <w:spacing w:before="120" w:after="120" w:line="240" w:lineRule="auto"/>
              <w:rPr>
                <w:rFonts w:ascii="Arial" w:eastAsia="Aptos" w:hAnsi="Arial" w:cs="Arial"/>
                <w:color w:val="000000" w:themeColor="text1"/>
                <w:sz w:val="24"/>
                <w:szCs w:val="32"/>
              </w:rPr>
            </w:pPr>
          </w:p>
        </w:tc>
        <w:tc>
          <w:tcPr>
            <w:tcW w:w="6945" w:type="dxa"/>
          </w:tcPr>
          <w:p w14:paraId="17BDEF8E" w14:textId="77777777" w:rsidR="00BF1904" w:rsidRDefault="00BF1904" w:rsidP="00A92999">
            <w:pPr>
              <w:snapToGrid w:val="0"/>
              <w:spacing w:before="120" w:after="120" w:line="240" w:lineRule="auto"/>
              <w:rPr>
                <w:rFonts w:ascii="Arial" w:eastAsia="Aptos" w:hAnsi="Arial" w:cs="Arial"/>
                <w:color w:val="000000" w:themeColor="text1"/>
              </w:rPr>
            </w:pPr>
          </w:p>
          <w:p w14:paraId="31AA1D10" w14:textId="77777777" w:rsidR="00BF1904" w:rsidRDefault="00BF1904" w:rsidP="00A92999">
            <w:pPr>
              <w:snapToGrid w:val="0"/>
              <w:spacing w:before="120" w:after="120" w:line="240" w:lineRule="auto"/>
              <w:rPr>
                <w:rFonts w:ascii="Arial" w:eastAsia="Aptos" w:hAnsi="Arial" w:cs="Arial"/>
                <w:color w:val="000000" w:themeColor="text1"/>
              </w:rPr>
            </w:pPr>
          </w:p>
          <w:p w14:paraId="6A8C6534" w14:textId="77777777" w:rsidR="00BF1904" w:rsidRDefault="00BF1904" w:rsidP="00A92999">
            <w:pPr>
              <w:snapToGrid w:val="0"/>
              <w:spacing w:before="120" w:after="120" w:line="240" w:lineRule="auto"/>
              <w:rPr>
                <w:rFonts w:ascii="Arial" w:eastAsia="Aptos" w:hAnsi="Arial" w:cs="Arial"/>
                <w:color w:val="000000" w:themeColor="text1"/>
              </w:rPr>
            </w:pPr>
          </w:p>
          <w:p w14:paraId="68436B88" w14:textId="77777777" w:rsidR="00BF1904" w:rsidRDefault="00BF1904" w:rsidP="00A92999">
            <w:pPr>
              <w:snapToGrid w:val="0"/>
              <w:spacing w:before="120" w:after="120" w:line="240" w:lineRule="auto"/>
              <w:rPr>
                <w:rFonts w:ascii="Arial" w:eastAsia="Aptos" w:hAnsi="Arial" w:cs="Arial"/>
                <w:color w:val="000000" w:themeColor="text1"/>
              </w:rPr>
            </w:pPr>
          </w:p>
          <w:p w14:paraId="580674E5" w14:textId="77777777" w:rsidR="00BF1904" w:rsidRPr="00BF1904" w:rsidRDefault="00BF1904" w:rsidP="00A92999">
            <w:pPr>
              <w:snapToGrid w:val="0"/>
              <w:spacing w:before="120" w:after="120" w:line="240" w:lineRule="auto"/>
              <w:rPr>
                <w:rFonts w:ascii="Arial" w:eastAsia="Aptos" w:hAnsi="Arial" w:cs="Arial"/>
                <w:color w:val="000000" w:themeColor="text1"/>
              </w:rPr>
            </w:pPr>
          </w:p>
        </w:tc>
      </w:tr>
    </w:tbl>
    <w:p w14:paraId="2D2D66FF" w14:textId="37B78E98" w:rsidR="008D6496" w:rsidRDefault="008D6496" w:rsidP="008D6496"/>
    <w:p w14:paraId="6D46A5D4" w14:textId="5048810D" w:rsidR="004D2C8B" w:rsidRDefault="00A96731" w:rsidP="007E5AE3">
      <w:pPr>
        <w:pStyle w:val="AppendixHeading2"/>
        <w:rPr>
          <w:b/>
        </w:rPr>
      </w:pPr>
      <w:bookmarkStart w:id="25" w:name="_Toc233362620"/>
      <w:r>
        <w:lastRenderedPageBreak/>
        <w:t>Activity</w:t>
      </w:r>
      <w:r w:rsidR="00922707">
        <w:t xml:space="preserve"> 4</w:t>
      </w:r>
      <w:r w:rsidR="004D2C8B" w:rsidRPr="00ED1341">
        <w:t xml:space="preserve">: </w:t>
      </w:r>
      <w:r w:rsidR="004D2C8B">
        <w:t>Reflection – Describe your own clinical problem</w:t>
      </w:r>
      <w:bookmarkEnd w:id="25"/>
    </w:p>
    <w:p w14:paraId="7103F6BB" w14:textId="29F44CBD" w:rsidR="004D2C8B" w:rsidRDefault="004D2C8B"/>
    <w:tbl>
      <w:tblPr>
        <w:tblStyle w:val="TableGrid"/>
        <w:tblW w:w="9634" w:type="dxa"/>
        <w:tblLook w:val="04A0" w:firstRow="1" w:lastRow="0" w:firstColumn="1" w:lastColumn="0" w:noHBand="0" w:noVBand="1"/>
      </w:tblPr>
      <w:tblGrid>
        <w:gridCol w:w="2972"/>
        <w:gridCol w:w="6662"/>
      </w:tblGrid>
      <w:tr w:rsidR="004D2C8B" w:rsidRPr="005E7AC5" w14:paraId="0316AFA0" w14:textId="77777777" w:rsidTr="005F49A7">
        <w:trPr>
          <w:cnfStyle w:val="100000000000" w:firstRow="1" w:lastRow="0" w:firstColumn="0" w:lastColumn="0" w:oddVBand="0" w:evenVBand="0" w:oddHBand="0" w:evenHBand="0" w:firstRowFirstColumn="0" w:firstRowLastColumn="0" w:lastRowFirstColumn="0" w:lastRowLastColumn="0"/>
        </w:trPr>
        <w:tc>
          <w:tcPr>
            <w:tcW w:w="9634" w:type="dxa"/>
            <w:gridSpan w:val="2"/>
            <w:shd w:val="clear" w:color="auto" w:fill="F2F2F2" w:themeFill="background1" w:themeFillShade="F2"/>
          </w:tcPr>
          <w:p w14:paraId="7D034FBB" w14:textId="2EE47205" w:rsidR="004D2C8B" w:rsidRPr="005E7AC5" w:rsidRDefault="00F90DB5" w:rsidP="00F90DB5">
            <w:pPr>
              <w:snapToGrid w:val="0"/>
              <w:spacing w:before="120" w:after="120" w:line="240" w:lineRule="auto"/>
              <w:rPr>
                <w:b/>
                <w:bCs/>
                <w:color w:val="002548"/>
                <w:sz w:val="24"/>
                <w:szCs w:val="24"/>
              </w:rPr>
            </w:pPr>
            <w:r>
              <w:rPr>
                <w:b/>
                <w:bCs/>
                <w:color w:val="002548"/>
                <w:sz w:val="24"/>
                <w:szCs w:val="24"/>
              </w:rPr>
              <w:t>If y</w:t>
            </w:r>
            <w:r w:rsidR="00922707">
              <w:rPr>
                <w:b/>
                <w:bCs/>
                <w:color w:val="002548"/>
                <w:sz w:val="24"/>
                <w:szCs w:val="24"/>
              </w:rPr>
              <w:t>ou’ve identified your problem…</w:t>
            </w:r>
            <w:r w:rsidR="004D2C8B" w:rsidRPr="005E7AC5">
              <w:rPr>
                <w:b/>
                <w:bCs/>
                <w:color w:val="002548"/>
                <w:sz w:val="24"/>
                <w:szCs w:val="24"/>
              </w:rPr>
              <w:t xml:space="preserve"> </w:t>
            </w:r>
          </w:p>
        </w:tc>
      </w:tr>
      <w:tr w:rsidR="004D2C8B" w:rsidRPr="005E7AC5" w14:paraId="67DF674C" w14:textId="77777777" w:rsidTr="005F49A7">
        <w:tc>
          <w:tcPr>
            <w:tcW w:w="2972" w:type="dxa"/>
            <w:shd w:val="clear" w:color="auto" w:fill="E0EBF6" w:themeFill="accent2" w:themeFillTint="33"/>
            <w:vAlign w:val="center"/>
          </w:tcPr>
          <w:p w14:paraId="01E629B6" w14:textId="04F5C06F" w:rsidR="004D2C8B" w:rsidRPr="005E7AC5" w:rsidRDefault="007F6B25" w:rsidP="00F90DB5">
            <w:pPr>
              <w:snapToGrid w:val="0"/>
              <w:spacing w:before="120" w:after="120" w:line="240" w:lineRule="auto"/>
              <w:rPr>
                <w:color w:val="002548"/>
                <w:sz w:val="24"/>
                <w:szCs w:val="24"/>
              </w:rPr>
            </w:pPr>
            <w:r>
              <w:rPr>
                <w:color w:val="002548"/>
                <w:sz w:val="24"/>
                <w:szCs w:val="24"/>
              </w:rPr>
              <w:t>Where is the problem?</w:t>
            </w:r>
          </w:p>
        </w:tc>
        <w:tc>
          <w:tcPr>
            <w:tcW w:w="6662" w:type="dxa"/>
            <w:vAlign w:val="center"/>
          </w:tcPr>
          <w:p w14:paraId="62F324F9" w14:textId="77777777" w:rsidR="004D2C8B" w:rsidRDefault="004D2C8B" w:rsidP="00F90DB5">
            <w:pPr>
              <w:snapToGrid w:val="0"/>
              <w:spacing w:before="120" w:after="120" w:line="240" w:lineRule="auto"/>
              <w:rPr>
                <w:color w:val="002548"/>
                <w:sz w:val="24"/>
                <w:szCs w:val="24"/>
              </w:rPr>
            </w:pPr>
          </w:p>
          <w:p w14:paraId="7FF419A7" w14:textId="77777777" w:rsidR="005E7AC5" w:rsidRDefault="005E7AC5" w:rsidP="00F90DB5">
            <w:pPr>
              <w:snapToGrid w:val="0"/>
              <w:spacing w:before="120" w:after="120" w:line="240" w:lineRule="auto"/>
              <w:rPr>
                <w:color w:val="002548"/>
                <w:sz w:val="24"/>
                <w:szCs w:val="24"/>
              </w:rPr>
            </w:pPr>
          </w:p>
          <w:p w14:paraId="715547E0" w14:textId="77777777" w:rsidR="005E7AC5" w:rsidRDefault="005E7AC5" w:rsidP="00F90DB5">
            <w:pPr>
              <w:snapToGrid w:val="0"/>
              <w:spacing w:before="120" w:after="120" w:line="240" w:lineRule="auto"/>
              <w:rPr>
                <w:color w:val="002548"/>
                <w:sz w:val="24"/>
                <w:szCs w:val="24"/>
              </w:rPr>
            </w:pPr>
          </w:p>
          <w:p w14:paraId="4EA5CEEE" w14:textId="77777777" w:rsidR="005E7AC5" w:rsidRDefault="005E7AC5" w:rsidP="00F90DB5">
            <w:pPr>
              <w:snapToGrid w:val="0"/>
              <w:spacing w:before="120" w:after="120" w:line="240" w:lineRule="auto"/>
              <w:rPr>
                <w:color w:val="002548"/>
                <w:sz w:val="24"/>
                <w:szCs w:val="24"/>
              </w:rPr>
            </w:pPr>
          </w:p>
          <w:p w14:paraId="09F414E4" w14:textId="77777777" w:rsidR="005E7AC5" w:rsidRDefault="005E7AC5" w:rsidP="00F90DB5">
            <w:pPr>
              <w:snapToGrid w:val="0"/>
              <w:spacing w:before="120" w:after="120" w:line="240" w:lineRule="auto"/>
              <w:rPr>
                <w:color w:val="002548"/>
                <w:sz w:val="24"/>
                <w:szCs w:val="24"/>
              </w:rPr>
            </w:pPr>
          </w:p>
          <w:p w14:paraId="5F809BBF" w14:textId="77777777" w:rsidR="005E7AC5" w:rsidRDefault="005E7AC5" w:rsidP="00F90DB5">
            <w:pPr>
              <w:snapToGrid w:val="0"/>
              <w:spacing w:before="120" w:after="120" w:line="240" w:lineRule="auto"/>
              <w:rPr>
                <w:color w:val="002548"/>
                <w:sz w:val="24"/>
                <w:szCs w:val="24"/>
              </w:rPr>
            </w:pPr>
          </w:p>
          <w:p w14:paraId="75DAD9B8" w14:textId="77777777" w:rsidR="005E7AC5" w:rsidRPr="005E7AC5" w:rsidRDefault="005E7AC5" w:rsidP="00F90DB5">
            <w:pPr>
              <w:snapToGrid w:val="0"/>
              <w:spacing w:before="120" w:after="120" w:line="240" w:lineRule="auto"/>
              <w:rPr>
                <w:color w:val="002548"/>
                <w:sz w:val="24"/>
                <w:szCs w:val="24"/>
              </w:rPr>
            </w:pPr>
          </w:p>
        </w:tc>
      </w:tr>
      <w:tr w:rsidR="007F6B25" w:rsidRPr="005E7AC5" w14:paraId="02D8F678" w14:textId="77777777" w:rsidTr="005F49A7">
        <w:tc>
          <w:tcPr>
            <w:tcW w:w="2972" w:type="dxa"/>
            <w:shd w:val="clear" w:color="auto" w:fill="E0EBF6" w:themeFill="accent2" w:themeFillTint="33"/>
            <w:vAlign w:val="center"/>
          </w:tcPr>
          <w:p w14:paraId="506CF09D" w14:textId="0150A1B0" w:rsidR="007F6B25" w:rsidRPr="005E7AC5" w:rsidRDefault="007F6B25" w:rsidP="00F90DB5">
            <w:pPr>
              <w:snapToGrid w:val="0"/>
              <w:spacing w:before="120" w:after="120" w:line="240" w:lineRule="auto"/>
              <w:rPr>
                <w:color w:val="002548"/>
                <w:sz w:val="24"/>
                <w:szCs w:val="24"/>
              </w:rPr>
            </w:pPr>
            <w:r>
              <w:rPr>
                <w:color w:val="002548"/>
                <w:sz w:val="24"/>
                <w:szCs w:val="24"/>
              </w:rPr>
              <w:t>What do you want to change?</w:t>
            </w:r>
          </w:p>
        </w:tc>
        <w:tc>
          <w:tcPr>
            <w:tcW w:w="6662" w:type="dxa"/>
            <w:vAlign w:val="center"/>
          </w:tcPr>
          <w:p w14:paraId="772FC84B" w14:textId="77777777" w:rsidR="007F6B25" w:rsidRDefault="007F6B25" w:rsidP="00F90DB5">
            <w:pPr>
              <w:snapToGrid w:val="0"/>
              <w:spacing w:before="120" w:after="120" w:line="240" w:lineRule="auto"/>
              <w:rPr>
                <w:color w:val="002548"/>
                <w:sz w:val="24"/>
                <w:szCs w:val="24"/>
              </w:rPr>
            </w:pPr>
          </w:p>
          <w:p w14:paraId="1ED2E234" w14:textId="77777777" w:rsidR="007F6B25" w:rsidRDefault="007F6B25" w:rsidP="00F90DB5">
            <w:pPr>
              <w:snapToGrid w:val="0"/>
              <w:spacing w:before="120" w:after="120" w:line="240" w:lineRule="auto"/>
              <w:rPr>
                <w:color w:val="002548"/>
                <w:sz w:val="24"/>
                <w:szCs w:val="24"/>
              </w:rPr>
            </w:pPr>
          </w:p>
          <w:p w14:paraId="7F4958D5" w14:textId="77777777" w:rsidR="007F6B25" w:rsidRDefault="007F6B25" w:rsidP="00F90DB5">
            <w:pPr>
              <w:snapToGrid w:val="0"/>
              <w:spacing w:before="120" w:after="120" w:line="240" w:lineRule="auto"/>
              <w:rPr>
                <w:color w:val="002548"/>
                <w:sz w:val="24"/>
                <w:szCs w:val="24"/>
              </w:rPr>
            </w:pPr>
          </w:p>
          <w:p w14:paraId="64F89075" w14:textId="77777777" w:rsidR="007F6B25" w:rsidRDefault="007F6B25" w:rsidP="00F90DB5">
            <w:pPr>
              <w:snapToGrid w:val="0"/>
              <w:spacing w:before="120" w:after="120" w:line="240" w:lineRule="auto"/>
              <w:rPr>
                <w:color w:val="002548"/>
                <w:sz w:val="24"/>
                <w:szCs w:val="24"/>
              </w:rPr>
            </w:pPr>
          </w:p>
          <w:p w14:paraId="361692DE" w14:textId="77777777" w:rsidR="007F6B25" w:rsidRDefault="007F6B25" w:rsidP="00F90DB5">
            <w:pPr>
              <w:snapToGrid w:val="0"/>
              <w:spacing w:before="120" w:after="120" w:line="240" w:lineRule="auto"/>
              <w:rPr>
                <w:color w:val="002548"/>
                <w:sz w:val="24"/>
                <w:szCs w:val="24"/>
              </w:rPr>
            </w:pPr>
          </w:p>
          <w:p w14:paraId="61DD0055" w14:textId="77777777" w:rsidR="007F6B25" w:rsidRDefault="007F6B25" w:rsidP="00F90DB5">
            <w:pPr>
              <w:snapToGrid w:val="0"/>
              <w:spacing w:before="120" w:after="120" w:line="240" w:lineRule="auto"/>
              <w:rPr>
                <w:color w:val="002548"/>
                <w:sz w:val="24"/>
                <w:szCs w:val="24"/>
              </w:rPr>
            </w:pPr>
          </w:p>
          <w:p w14:paraId="7E57A16E" w14:textId="77777777" w:rsidR="007F6B25" w:rsidRDefault="007F6B25" w:rsidP="00F90DB5">
            <w:pPr>
              <w:snapToGrid w:val="0"/>
              <w:spacing w:before="120" w:after="120" w:line="240" w:lineRule="auto"/>
              <w:rPr>
                <w:color w:val="002548"/>
                <w:sz w:val="24"/>
                <w:szCs w:val="24"/>
              </w:rPr>
            </w:pPr>
          </w:p>
        </w:tc>
      </w:tr>
      <w:tr w:rsidR="00922707" w:rsidRPr="005E7AC5" w14:paraId="680F0943" w14:textId="77777777" w:rsidTr="00F90DB5">
        <w:tc>
          <w:tcPr>
            <w:tcW w:w="9634" w:type="dxa"/>
            <w:gridSpan w:val="2"/>
            <w:shd w:val="clear" w:color="auto" w:fill="F2F2F2" w:themeFill="background1" w:themeFillShade="F2"/>
            <w:vAlign w:val="center"/>
          </w:tcPr>
          <w:p w14:paraId="02B4AAF4" w14:textId="7780BD80" w:rsidR="00922707" w:rsidRPr="00F90DB5" w:rsidRDefault="00F90DB5" w:rsidP="00F90DB5">
            <w:pPr>
              <w:snapToGrid w:val="0"/>
              <w:spacing w:before="120" w:after="120" w:line="240" w:lineRule="auto"/>
              <w:rPr>
                <w:b/>
                <w:bCs/>
                <w:color w:val="002548"/>
                <w:sz w:val="24"/>
                <w:szCs w:val="24"/>
              </w:rPr>
            </w:pPr>
            <w:r>
              <w:rPr>
                <w:b/>
                <w:bCs/>
                <w:color w:val="002548"/>
                <w:sz w:val="24"/>
                <w:szCs w:val="24"/>
              </w:rPr>
              <w:t>If y</w:t>
            </w:r>
            <w:r w:rsidR="00DF0884" w:rsidRPr="00F90DB5">
              <w:rPr>
                <w:b/>
                <w:bCs/>
                <w:color w:val="002548"/>
                <w:sz w:val="24"/>
                <w:szCs w:val="24"/>
              </w:rPr>
              <w:t>ou’re looking for a problem</w:t>
            </w:r>
            <w:r w:rsidRPr="00F90DB5">
              <w:rPr>
                <w:b/>
                <w:bCs/>
                <w:color w:val="002548"/>
                <w:sz w:val="24"/>
                <w:szCs w:val="24"/>
              </w:rPr>
              <w:t>…</w:t>
            </w:r>
          </w:p>
        </w:tc>
      </w:tr>
      <w:tr w:rsidR="007F6B25" w:rsidRPr="005E7AC5" w14:paraId="1A9E0262" w14:textId="77777777" w:rsidTr="005F49A7">
        <w:tc>
          <w:tcPr>
            <w:tcW w:w="2972" w:type="dxa"/>
            <w:shd w:val="clear" w:color="auto" w:fill="E0EBF6" w:themeFill="accent2" w:themeFillTint="33"/>
            <w:vAlign w:val="center"/>
          </w:tcPr>
          <w:p w14:paraId="06FC6505" w14:textId="7101CD52" w:rsidR="007F6B25" w:rsidRPr="005E7AC5" w:rsidRDefault="00F90DB5" w:rsidP="00F90DB5">
            <w:pPr>
              <w:snapToGrid w:val="0"/>
              <w:spacing w:before="120" w:after="120" w:line="240" w:lineRule="auto"/>
              <w:rPr>
                <w:color w:val="002548"/>
                <w:sz w:val="24"/>
                <w:szCs w:val="24"/>
              </w:rPr>
            </w:pPr>
            <w:r>
              <w:rPr>
                <w:color w:val="002548"/>
                <w:sz w:val="24"/>
                <w:szCs w:val="24"/>
              </w:rPr>
              <w:t>Is there a problem where r</w:t>
            </w:r>
            <w:r w:rsidR="007F6B25" w:rsidRPr="005E7AC5">
              <w:rPr>
                <w:color w:val="002548"/>
                <w:sz w:val="24"/>
                <w:szCs w:val="24"/>
              </w:rPr>
              <w:t>esearch evidence is not being consistently integrated</w:t>
            </w:r>
            <w:r>
              <w:rPr>
                <w:color w:val="002548"/>
                <w:sz w:val="24"/>
                <w:szCs w:val="24"/>
              </w:rPr>
              <w:t xml:space="preserve"> into practice?</w:t>
            </w:r>
          </w:p>
        </w:tc>
        <w:tc>
          <w:tcPr>
            <w:tcW w:w="6662" w:type="dxa"/>
            <w:vAlign w:val="center"/>
          </w:tcPr>
          <w:p w14:paraId="41286C67" w14:textId="77777777" w:rsidR="007F6B25" w:rsidRDefault="007F6B25" w:rsidP="00F90DB5">
            <w:pPr>
              <w:snapToGrid w:val="0"/>
              <w:spacing w:before="120" w:after="120" w:line="240" w:lineRule="auto"/>
              <w:rPr>
                <w:color w:val="002548"/>
                <w:sz w:val="24"/>
                <w:szCs w:val="24"/>
              </w:rPr>
            </w:pPr>
          </w:p>
          <w:p w14:paraId="397E5FBD" w14:textId="77777777" w:rsidR="007F6B25" w:rsidRDefault="007F6B25" w:rsidP="00F90DB5">
            <w:pPr>
              <w:snapToGrid w:val="0"/>
              <w:spacing w:before="120" w:after="120" w:line="240" w:lineRule="auto"/>
              <w:rPr>
                <w:color w:val="002548"/>
                <w:sz w:val="24"/>
                <w:szCs w:val="24"/>
              </w:rPr>
            </w:pPr>
          </w:p>
          <w:p w14:paraId="65FB9E8D" w14:textId="77777777" w:rsidR="007F6B25" w:rsidRDefault="007F6B25" w:rsidP="00F90DB5">
            <w:pPr>
              <w:snapToGrid w:val="0"/>
              <w:spacing w:before="120" w:after="120" w:line="240" w:lineRule="auto"/>
              <w:rPr>
                <w:color w:val="002548"/>
                <w:sz w:val="24"/>
                <w:szCs w:val="24"/>
              </w:rPr>
            </w:pPr>
          </w:p>
          <w:p w14:paraId="3C681742" w14:textId="77777777" w:rsidR="007F6B25" w:rsidRDefault="007F6B25" w:rsidP="00F90DB5">
            <w:pPr>
              <w:snapToGrid w:val="0"/>
              <w:spacing w:before="120" w:after="120" w:line="240" w:lineRule="auto"/>
              <w:rPr>
                <w:color w:val="002548"/>
                <w:sz w:val="24"/>
                <w:szCs w:val="24"/>
              </w:rPr>
            </w:pPr>
          </w:p>
          <w:p w14:paraId="40887A34" w14:textId="77777777" w:rsidR="007F6B25" w:rsidRDefault="007F6B25" w:rsidP="00F90DB5">
            <w:pPr>
              <w:snapToGrid w:val="0"/>
              <w:spacing w:before="120" w:after="120" w:line="240" w:lineRule="auto"/>
              <w:rPr>
                <w:color w:val="002548"/>
                <w:sz w:val="24"/>
                <w:szCs w:val="24"/>
              </w:rPr>
            </w:pPr>
          </w:p>
          <w:p w14:paraId="735FF954" w14:textId="77777777" w:rsidR="007F6B25" w:rsidRDefault="007F6B25" w:rsidP="00F90DB5">
            <w:pPr>
              <w:snapToGrid w:val="0"/>
              <w:spacing w:before="120" w:after="120" w:line="240" w:lineRule="auto"/>
              <w:rPr>
                <w:color w:val="002548"/>
                <w:sz w:val="24"/>
                <w:szCs w:val="24"/>
              </w:rPr>
            </w:pPr>
          </w:p>
          <w:p w14:paraId="1BBC1C7F" w14:textId="77777777" w:rsidR="007F6B25" w:rsidRDefault="007F6B25" w:rsidP="00F90DB5">
            <w:pPr>
              <w:snapToGrid w:val="0"/>
              <w:spacing w:before="120" w:after="120" w:line="240" w:lineRule="auto"/>
              <w:rPr>
                <w:color w:val="002548"/>
                <w:sz w:val="24"/>
                <w:szCs w:val="24"/>
              </w:rPr>
            </w:pPr>
          </w:p>
        </w:tc>
      </w:tr>
      <w:tr w:rsidR="004D2C8B" w:rsidRPr="005E7AC5" w14:paraId="5F51F56C" w14:textId="77777777" w:rsidTr="005F49A7">
        <w:tc>
          <w:tcPr>
            <w:tcW w:w="2972" w:type="dxa"/>
            <w:shd w:val="clear" w:color="auto" w:fill="E0EBF6" w:themeFill="accent2" w:themeFillTint="33"/>
            <w:vAlign w:val="center"/>
          </w:tcPr>
          <w:p w14:paraId="2A50E485" w14:textId="20E9C9F5" w:rsidR="004D2C8B" w:rsidRPr="005E7AC5" w:rsidRDefault="00F90DB5" w:rsidP="00F90DB5">
            <w:pPr>
              <w:snapToGrid w:val="0"/>
              <w:spacing w:before="120" w:after="120" w:line="240" w:lineRule="auto"/>
              <w:rPr>
                <w:color w:val="002548"/>
                <w:sz w:val="24"/>
                <w:szCs w:val="24"/>
              </w:rPr>
            </w:pPr>
            <w:r>
              <w:rPr>
                <w:color w:val="002548"/>
                <w:sz w:val="24"/>
                <w:szCs w:val="24"/>
              </w:rPr>
              <w:t xml:space="preserve">Is this </w:t>
            </w:r>
            <w:r w:rsidR="004D2C8B" w:rsidRPr="005E7AC5">
              <w:rPr>
                <w:color w:val="002548"/>
                <w:sz w:val="24"/>
                <w:szCs w:val="24"/>
              </w:rPr>
              <w:t>problem relevant and important</w:t>
            </w:r>
            <w:r>
              <w:rPr>
                <w:color w:val="002548"/>
                <w:sz w:val="24"/>
                <w:szCs w:val="24"/>
              </w:rPr>
              <w:t>?</w:t>
            </w:r>
          </w:p>
        </w:tc>
        <w:tc>
          <w:tcPr>
            <w:tcW w:w="6662" w:type="dxa"/>
            <w:vAlign w:val="center"/>
          </w:tcPr>
          <w:p w14:paraId="497E3F26" w14:textId="77777777" w:rsidR="004D2C8B" w:rsidRDefault="004D2C8B" w:rsidP="00F90DB5">
            <w:pPr>
              <w:snapToGrid w:val="0"/>
              <w:spacing w:before="120" w:after="120" w:line="240" w:lineRule="auto"/>
              <w:rPr>
                <w:color w:val="002548"/>
                <w:sz w:val="24"/>
                <w:szCs w:val="24"/>
              </w:rPr>
            </w:pPr>
          </w:p>
          <w:p w14:paraId="1C7112BE" w14:textId="77777777" w:rsidR="005E7AC5" w:rsidRDefault="005E7AC5" w:rsidP="00F90DB5">
            <w:pPr>
              <w:snapToGrid w:val="0"/>
              <w:spacing w:before="120" w:after="120" w:line="240" w:lineRule="auto"/>
              <w:rPr>
                <w:color w:val="002548"/>
                <w:sz w:val="24"/>
                <w:szCs w:val="24"/>
              </w:rPr>
            </w:pPr>
          </w:p>
          <w:p w14:paraId="56545424" w14:textId="77777777" w:rsidR="005E7AC5" w:rsidRDefault="005E7AC5" w:rsidP="00F90DB5">
            <w:pPr>
              <w:snapToGrid w:val="0"/>
              <w:spacing w:before="120" w:after="120" w:line="240" w:lineRule="auto"/>
              <w:rPr>
                <w:color w:val="002548"/>
                <w:sz w:val="24"/>
                <w:szCs w:val="24"/>
              </w:rPr>
            </w:pPr>
          </w:p>
          <w:p w14:paraId="5CAE9DFF" w14:textId="77777777" w:rsidR="005E7AC5" w:rsidRDefault="005E7AC5" w:rsidP="00F90DB5">
            <w:pPr>
              <w:snapToGrid w:val="0"/>
              <w:spacing w:before="120" w:after="120" w:line="240" w:lineRule="auto"/>
              <w:rPr>
                <w:color w:val="002548"/>
                <w:sz w:val="24"/>
                <w:szCs w:val="24"/>
              </w:rPr>
            </w:pPr>
          </w:p>
          <w:p w14:paraId="67A8B9F7" w14:textId="77777777" w:rsidR="005E7AC5" w:rsidRDefault="005E7AC5" w:rsidP="00F90DB5">
            <w:pPr>
              <w:snapToGrid w:val="0"/>
              <w:spacing w:before="120" w:after="120" w:line="240" w:lineRule="auto"/>
              <w:rPr>
                <w:color w:val="002548"/>
                <w:sz w:val="24"/>
                <w:szCs w:val="24"/>
              </w:rPr>
            </w:pPr>
          </w:p>
          <w:p w14:paraId="7C5B8D8B" w14:textId="5731C917" w:rsidR="005E7AC5" w:rsidRPr="005E7AC5" w:rsidRDefault="005E7AC5" w:rsidP="00F90DB5">
            <w:pPr>
              <w:snapToGrid w:val="0"/>
              <w:spacing w:before="120" w:after="120" w:line="240" w:lineRule="auto"/>
              <w:rPr>
                <w:color w:val="002548"/>
                <w:sz w:val="24"/>
                <w:szCs w:val="24"/>
              </w:rPr>
            </w:pPr>
          </w:p>
        </w:tc>
      </w:tr>
    </w:tbl>
    <w:p w14:paraId="3ED46FB6" w14:textId="77777777" w:rsidR="004D2C8B" w:rsidRDefault="004D2C8B" w:rsidP="008D6496"/>
    <w:sectPr w:rsidR="004D2C8B" w:rsidSect="00875B72">
      <w:pgSz w:w="11901" w:h="16817"/>
      <w:pgMar w:top="936" w:right="1138" w:bottom="936" w:left="1138" w:header="562"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4D071" w14:textId="77777777" w:rsidR="00455C3D" w:rsidRDefault="00455C3D" w:rsidP="005C306E">
      <w:pPr>
        <w:spacing w:after="0" w:line="240" w:lineRule="auto"/>
      </w:pPr>
      <w:r>
        <w:separator/>
      </w:r>
    </w:p>
  </w:endnote>
  <w:endnote w:type="continuationSeparator" w:id="0">
    <w:p w14:paraId="5D3E7D3C" w14:textId="77777777" w:rsidR="00455C3D" w:rsidRDefault="00455C3D"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7F09" w14:textId="6DC1CD09" w:rsidR="00742A3B" w:rsidRPr="0021733F" w:rsidRDefault="00DE15AB" w:rsidP="0021733F">
    <w:pPr>
      <w:pStyle w:val="Footer"/>
    </w:pPr>
    <w:r>
      <w:t>IMPLEMENTATION MASTERCLASS</w:t>
    </w:r>
    <w:r w:rsidR="00742A3B">
      <w:t xml:space="preserve"> - </w:t>
    </w:r>
    <w:r w:rsidR="00E27C6D">
      <w:t>Module 1: Identify a Problem</w:t>
    </w:r>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20F4" w14:textId="47C21B86" w:rsidR="00056BA2" w:rsidRDefault="00176BD8">
    <w:pPr>
      <w:pStyle w:val="Footer"/>
    </w:pPr>
    <w:r w:rsidRPr="001A222A">
      <w:rPr>
        <w:rFonts w:cstheme="minorHAnsi"/>
        <w:noProof/>
      </w:rPr>
      <w:drawing>
        <wp:anchor distT="0" distB="0" distL="114300" distR="114300" simplePos="0" relativeHeight="251664387" behindDoc="0" locked="0" layoutInCell="1" allowOverlap="1" wp14:anchorId="7CA6B20D" wp14:editId="4C85C9FA">
          <wp:simplePos x="0" y="0"/>
          <wp:positionH relativeFrom="margin">
            <wp:posOffset>5986944</wp:posOffset>
          </wp:positionH>
          <wp:positionV relativeFrom="page">
            <wp:posOffset>6576695</wp:posOffset>
          </wp:positionV>
          <wp:extent cx="3222000" cy="558000"/>
          <wp:effectExtent l="0" t="0" r="0" b="1270"/>
          <wp:wrapNone/>
          <wp:docPr id="137023759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F4B36" w14:textId="43B54D39" w:rsidR="00742A3B" w:rsidRPr="0021733F" w:rsidRDefault="00C11A4D" w:rsidP="0021733F">
    <w:pPr>
      <w:pStyle w:val="Footer"/>
    </w:pPr>
    <w:r>
      <w:t>IMPLEMENTATION MASTERCLASS</w:t>
    </w:r>
    <w:r w:rsidR="00742A3B">
      <w:t xml:space="preserve"> - </w:t>
    </w:r>
    <w:r w:rsidR="00E27C6D">
      <w:t>Module 1: Identify a Problem</w:t>
    </w:r>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NUMPAGES  \* Arabic  \* MERGEFORMAT">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E1BC0" w14:textId="77777777" w:rsidR="00455C3D" w:rsidRDefault="00455C3D" w:rsidP="005C306E">
      <w:pPr>
        <w:spacing w:after="0" w:line="240" w:lineRule="auto"/>
      </w:pPr>
      <w:r>
        <w:separator/>
      </w:r>
    </w:p>
  </w:footnote>
  <w:footnote w:type="continuationSeparator" w:id="0">
    <w:p w14:paraId="075B31A4" w14:textId="77777777" w:rsidR="00455C3D" w:rsidRDefault="00455C3D"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1743" w14:textId="4A771711" w:rsidR="00056BA2" w:rsidRDefault="00056BA2">
    <w:pPr>
      <w:pStyle w:val="Header"/>
    </w:pPr>
    <w:r w:rsidRPr="007D0AE5">
      <w:rPr>
        <w:rFonts w:cstheme="minorHAnsi"/>
        <w:noProof/>
      </w:rPr>
      <w:drawing>
        <wp:anchor distT="0" distB="71755" distL="114300" distR="114300" simplePos="0" relativeHeight="251662339" behindDoc="0" locked="0" layoutInCell="1" allowOverlap="1" wp14:anchorId="55BCCCB4" wp14:editId="4296779F">
          <wp:simplePos x="0" y="0"/>
          <wp:positionH relativeFrom="page">
            <wp:posOffset>0</wp:posOffset>
          </wp:positionH>
          <wp:positionV relativeFrom="page">
            <wp:posOffset>1270</wp:posOffset>
          </wp:positionV>
          <wp:extent cx="10692000" cy="432000"/>
          <wp:effectExtent l="0" t="0" r="0" b="6350"/>
          <wp:wrapTopAndBottom/>
          <wp:docPr id="1770361891"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A7A6" w14:textId="76649E66" w:rsidR="001F56DF" w:rsidRPr="00B80C63" w:rsidRDefault="00601767" w:rsidP="00B80C63">
    <w:pPr>
      <w:pStyle w:val="Header"/>
      <w:rPr>
        <w:rFonts w:cstheme="minorHAnsi"/>
      </w:rPr>
    </w:pPr>
    <w:r>
      <w:rPr>
        <w:noProof/>
      </w:rPr>
      <w:drawing>
        <wp:anchor distT="0" distB="0" distL="114300" distR="114300" simplePos="0" relativeHeight="251660291" behindDoc="1" locked="0" layoutInCell="1" allowOverlap="1" wp14:anchorId="0D1D9F73" wp14:editId="4BA437D2">
          <wp:simplePos x="0" y="0"/>
          <wp:positionH relativeFrom="column">
            <wp:posOffset>-723900</wp:posOffset>
          </wp:positionH>
          <wp:positionV relativeFrom="paragraph">
            <wp:posOffset>-355600</wp:posOffset>
          </wp:positionV>
          <wp:extent cx="10700220" cy="890270"/>
          <wp:effectExtent l="0" t="0" r="6350" b="5080"/>
          <wp:wrapNone/>
          <wp:docPr id="2112325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5136" name="Picture 2112325136"/>
                  <pic:cNvPicPr/>
                </pic:nvPicPr>
                <pic:blipFill>
                  <a:blip r:embed="rId1">
                    <a:extLst>
                      <a:ext uri="{28A0092B-C50C-407E-A947-70E740481C1C}">
                        <a14:useLocalDpi xmlns:a14="http://schemas.microsoft.com/office/drawing/2010/main" val="0"/>
                      </a:ext>
                    </a:extLst>
                  </a:blip>
                  <a:stretch>
                    <a:fillRect/>
                  </a:stretch>
                </pic:blipFill>
                <pic:spPr>
                  <a:xfrm>
                    <a:off x="0" y="0"/>
                    <a:ext cx="10700220" cy="89027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5439E"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17543275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E0F"/>
    <w:multiLevelType w:val="hybridMultilevel"/>
    <w:tmpl w:val="FE98A1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063EB4"/>
    <w:multiLevelType w:val="hybridMultilevel"/>
    <w:tmpl w:val="91829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6C44798"/>
    <w:multiLevelType w:val="multilevel"/>
    <w:tmpl w:val="8DE8785A"/>
    <w:numStyleLink w:val="BulletList"/>
  </w:abstractNum>
  <w:abstractNum w:abstractNumId="4" w15:restartNumberingAfterBreak="0">
    <w:nsid w:val="08793F9C"/>
    <w:multiLevelType w:val="hybridMultilevel"/>
    <w:tmpl w:val="FE06F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C1207F"/>
    <w:multiLevelType w:val="hybridMultilevel"/>
    <w:tmpl w:val="62CEDEF8"/>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360" w:hanging="360"/>
      </w:pPr>
      <w:rPr>
        <w:rFonts w:ascii="Wingdings" w:hAnsi="Wingdings" w:hint="default"/>
      </w:rPr>
    </w:lvl>
    <w:lvl w:ilvl="3" w:tplc="FFFFFFFF">
      <w:start w:val="1"/>
      <w:numFmt w:val="bullet"/>
      <w:lvlText w:val=""/>
      <w:lvlJc w:val="left"/>
      <w:pPr>
        <w:ind w:left="1080" w:hanging="360"/>
      </w:pPr>
      <w:rPr>
        <w:rFonts w:ascii="Symbol" w:hAnsi="Symbol" w:hint="default"/>
      </w:rPr>
    </w:lvl>
    <w:lvl w:ilvl="4" w:tplc="FFFFFFFF" w:tentative="1">
      <w:start w:val="1"/>
      <w:numFmt w:val="bullet"/>
      <w:lvlText w:val="o"/>
      <w:lvlJc w:val="left"/>
      <w:pPr>
        <w:ind w:left="1800" w:hanging="360"/>
      </w:pPr>
      <w:rPr>
        <w:rFonts w:ascii="Courier New" w:hAnsi="Courier New" w:cs="Courier New" w:hint="default"/>
      </w:rPr>
    </w:lvl>
    <w:lvl w:ilvl="5" w:tplc="FFFFFFFF" w:tentative="1">
      <w:start w:val="1"/>
      <w:numFmt w:val="bullet"/>
      <w:lvlText w:val=""/>
      <w:lvlJc w:val="left"/>
      <w:pPr>
        <w:ind w:left="2520" w:hanging="360"/>
      </w:pPr>
      <w:rPr>
        <w:rFonts w:ascii="Wingdings" w:hAnsi="Wingdings" w:hint="default"/>
      </w:rPr>
    </w:lvl>
    <w:lvl w:ilvl="6" w:tplc="FFFFFFFF" w:tentative="1">
      <w:start w:val="1"/>
      <w:numFmt w:val="bullet"/>
      <w:lvlText w:val=""/>
      <w:lvlJc w:val="left"/>
      <w:pPr>
        <w:ind w:left="3240" w:hanging="360"/>
      </w:pPr>
      <w:rPr>
        <w:rFonts w:ascii="Symbol" w:hAnsi="Symbol" w:hint="default"/>
      </w:rPr>
    </w:lvl>
    <w:lvl w:ilvl="7" w:tplc="FFFFFFFF" w:tentative="1">
      <w:start w:val="1"/>
      <w:numFmt w:val="bullet"/>
      <w:lvlText w:val="o"/>
      <w:lvlJc w:val="left"/>
      <w:pPr>
        <w:ind w:left="3960" w:hanging="360"/>
      </w:pPr>
      <w:rPr>
        <w:rFonts w:ascii="Courier New" w:hAnsi="Courier New" w:cs="Courier New" w:hint="default"/>
      </w:rPr>
    </w:lvl>
    <w:lvl w:ilvl="8" w:tplc="FFFFFFFF" w:tentative="1">
      <w:start w:val="1"/>
      <w:numFmt w:val="bullet"/>
      <w:lvlText w:val=""/>
      <w:lvlJc w:val="left"/>
      <w:pPr>
        <w:ind w:left="4680" w:hanging="360"/>
      </w:pPr>
      <w:rPr>
        <w:rFonts w:ascii="Wingdings" w:hAnsi="Wingdings" w:hint="default"/>
      </w:rPr>
    </w:lvl>
  </w:abstractNum>
  <w:abstractNum w:abstractNumId="8" w15:restartNumberingAfterBreak="0">
    <w:nsid w:val="112F5AE3"/>
    <w:multiLevelType w:val="hybridMultilevel"/>
    <w:tmpl w:val="400089E0"/>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5E03FB"/>
    <w:multiLevelType w:val="hybridMultilevel"/>
    <w:tmpl w:val="AB3229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6E7622E"/>
    <w:multiLevelType w:val="hybridMultilevel"/>
    <w:tmpl w:val="92EE1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2" w15:restartNumberingAfterBreak="0">
    <w:nsid w:val="1ADE6CEB"/>
    <w:multiLevelType w:val="hybridMultilevel"/>
    <w:tmpl w:val="A9F214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0396776"/>
    <w:multiLevelType w:val="hybridMultilevel"/>
    <w:tmpl w:val="C3120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AF1260"/>
    <w:multiLevelType w:val="hybridMultilevel"/>
    <w:tmpl w:val="43E4D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416286"/>
    <w:multiLevelType w:val="hybridMultilevel"/>
    <w:tmpl w:val="F1B660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163C20"/>
    <w:multiLevelType w:val="hybridMultilevel"/>
    <w:tmpl w:val="50CAD48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52D7B6A"/>
    <w:multiLevelType w:val="hybridMultilevel"/>
    <w:tmpl w:val="C072582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66E06D3"/>
    <w:multiLevelType w:val="hybridMultilevel"/>
    <w:tmpl w:val="DCB00FDA"/>
    <w:lvl w:ilvl="0" w:tplc="82C2C004">
      <w:start w:val="1"/>
      <w:numFmt w:val="decimal"/>
      <w:lvlText w:val="%1."/>
      <w:lvlJc w:val="left"/>
      <w:pPr>
        <w:tabs>
          <w:tab w:val="num" w:pos="360"/>
        </w:tabs>
        <w:ind w:left="360" w:hanging="360"/>
      </w:pPr>
    </w:lvl>
    <w:lvl w:ilvl="1" w:tplc="14C673CE" w:tentative="1">
      <w:start w:val="1"/>
      <w:numFmt w:val="decimal"/>
      <w:lvlText w:val="%2."/>
      <w:lvlJc w:val="left"/>
      <w:pPr>
        <w:tabs>
          <w:tab w:val="num" w:pos="1080"/>
        </w:tabs>
        <w:ind w:left="1080" w:hanging="360"/>
      </w:pPr>
    </w:lvl>
    <w:lvl w:ilvl="2" w:tplc="2422B554" w:tentative="1">
      <w:start w:val="1"/>
      <w:numFmt w:val="decimal"/>
      <w:lvlText w:val="%3."/>
      <w:lvlJc w:val="left"/>
      <w:pPr>
        <w:tabs>
          <w:tab w:val="num" w:pos="1800"/>
        </w:tabs>
        <w:ind w:left="1800" w:hanging="360"/>
      </w:pPr>
    </w:lvl>
    <w:lvl w:ilvl="3" w:tplc="F3521AA2" w:tentative="1">
      <w:start w:val="1"/>
      <w:numFmt w:val="decimal"/>
      <w:lvlText w:val="%4."/>
      <w:lvlJc w:val="left"/>
      <w:pPr>
        <w:tabs>
          <w:tab w:val="num" w:pos="2520"/>
        </w:tabs>
        <w:ind w:left="2520" w:hanging="360"/>
      </w:pPr>
    </w:lvl>
    <w:lvl w:ilvl="4" w:tplc="3984F58A" w:tentative="1">
      <w:start w:val="1"/>
      <w:numFmt w:val="decimal"/>
      <w:lvlText w:val="%5."/>
      <w:lvlJc w:val="left"/>
      <w:pPr>
        <w:tabs>
          <w:tab w:val="num" w:pos="3240"/>
        </w:tabs>
        <w:ind w:left="3240" w:hanging="360"/>
      </w:pPr>
    </w:lvl>
    <w:lvl w:ilvl="5" w:tplc="42AAF01E" w:tentative="1">
      <w:start w:val="1"/>
      <w:numFmt w:val="decimal"/>
      <w:lvlText w:val="%6."/>
      <w:lvlJc w:val="left"/>
      <w:pPr>
        <w:tabs>
          <w:tab w:val="num" w:pos="3960"/>
        </w:tabs>
        <w:ind w:left="3960" w:hanging="360"/>
      </w:pPr>
    </w:lvl>
    <w:lvl w:ilvl="6" w:tplc="60180C40" w:tentative="1">
      <w:start w:val="1"/>
      <w:numFmt w:val="decimal"/>
      <w:lvlText w:val="%7."/>
      <w:lvlJc w:val="left"/>
      <w:pPr>
        <w:tabs>
          <w:tab w:val="num" w:pos="4680"/>
        </w:tabs>
        <w:ind w:left="4680" w:hanging="360"/>
      </w:pPr>
    </w:lvl>
    <w:lvl w:ilvl="7" w:tplc="57AE0270" w:tentative="1">
      <w:start w:val="1"/>
      <w:numFmt w:val="decimal"/>
      <w:lvlText w:val="%8."/>
      <w:lvlJc w:val="left"/>
      <w:pPr>
        <w:tabs>
          <w:tab w:val="num" w:pos="5400"/>
        </w:tabs>
        <w:ind w:left="5400" w:hanging="360"/>
      </w:pPr>
    </w:lvl>
    <w:lvl w:ilvl="8" w:tplc="D8140B0A" w:tentative="1">
      <w:start w:val="1"/>
      <w:numFmt w:val="decimal"/>
      <w:lvlText w:val="%9."/>
      <w:lvlJc w:val="left"/>
      <w:pPr>
        <w:tabs>
          <w:tab w:val="num" w:pos="6120"/>
        </w:tabs>
        <w:ind w:left="6120" w:hanging="360"/>
      </w:pPr>
    </w:lvl>
  </w:abstractNum>
  <w:abstractNum w:abstractNumId="20" w15:restartNumberingAfterBreak="0">
    <w:nsid w:val="288B1DDF"/>
    <w:multiLevelType w:val="multilevel"/>
    <w:tmpl w:val="4FEA20FC"/>
    <w:numStyleLink w:val="SmallList"/>
  </w:abstractNum>
  <w:abstractNum w:abstractNumId="21" w15:restartNumberingAfterBreak="0">
    <w:nsid w:val="2A966779"/>
    <w:multiLevelType w:val="hybridMultilevel"/>
    <w:tmpl w:val="B984B0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AEC5C78"/>
    <w:multiLevelType w:val="hybridMultilevel"/>
    <w:tmpl w:val="64EAC46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360" w:hanging="360"/>
      </w:pPr>
      <w:rPr>
        <w:rFonts w:ascii="Wingdings" w:hAnsi="Wingdings" w:hint="default"/>
      </w:rPr>
    </w:lvl>
    <w:lvl w:ilvl="3" w:tplc="FFFFFFFF">
      <w:start w:val="1"/>
      <w:numFmt w:val="bullet"/>
      <w:lvlText w:val="o"/>
      <w:lvlJc w:val="left"/>
      <w:pPr>
        <w:ind w:left="1080" w:hanging="360"/>
      </w:pPr>
      <w:rPr>
        <w:rFonts w:ascii="Courier New" w:hAnsi="Courier New" w:cs="Courier New" w:hint="default"/>
      </w:rPr>
    </w:lvl>
    <w:lvl w:ilvl="4" w:tplc="FFFFFFFF" w:tentative="1">
      <w:start w:val="1"/>
      <w:numFmt w:val="bullet"/>
      <w:lvlText w:val="o"/>
      <w:lvlJc w:val="left"/>
      <w:pPr>
        <w:ind w:left="1800" w:hanging="360"/>
      </w:pPr>
      <w:rPr>
        <w:rFonts w:ascii="Courier New" w:hAnsi="Courier New" w:cs="Courier New" w:hint="default"/>
      </w:rPr>
    </w:lvl>
    <w:lvl w:ilvl="5" w:tplc="FFFFFFFF" w:tentative="1">
      <w:start w:val="1"/>
      <w:numFmt w:val="bullet"/>
      <w:lvlText w:val=""/>
      <w:lvlJc w:val="left"/>
      <w:pPr>
        <w:ind w:left="2520" w:hanging="360"/>
      </w:pPr>
      <w:rPr>
        <w:rFonts w:ascii="Wingdings" w:hAnsi="Wingdings" w:hint="default"/>
      </w:rPr>
    </w:lvl>
    <w:lvl w:ilvl="6" w:tplc="FFFFFFFF" w:tentative="1">
      <w:start w:val="1"/>
      <w:numFmt w:val="bullet"/>
      <w:lvlText w:val=""/>
      <w:lvlJc w:val="left"/>
      <w:pPr>
        <w:ind w:left="3240" w:hanging="360"/>
      </w:pPr>
      <w:rPr>
        <w:rFonts w:ascii="Symbol" w:hAnsi="Symbol" w:hint="default"/>
      </w:rPr>
    </w:lvl>
    <w:lvl w:ilvl="7" w:tplc="FFFFFFFF" w:tentative="1">
      <w:start w:val="1"/>
      <w:numFmt w:val="bullet"/>
      <w:lvlText w:val="o"/>
      <w:lvlJc w:val="left"/>
      <w:pPr>
        <w:ind w:left="3960" w:hanging="360"/>
      </w:pPr>
      <w:rPr>
        <w:rFonts w:ascii="Courier New" w:hAnsi="Courier New" w:cs="Courier New" w:hint="default"/>
      </w:rPr>
    </w:lvl>
    <w:lvl w:ilvl="8" w:tplc="FFFFFFFF" w:tentative="1">
      <w:start w:val="1"/>
      <w:numFmt w:val="bullet"/>
      <w:lvlText w:val=""/>
      <w:lvlJc w:val="left"/>
      <w:pPr>
        <w:ind w:left="4680" w:hanging="360"/>
      </w:pPr>
      <w:rPr>
        <w:rFonts w:ascii="Wingdings" w:hAnsi="Wingdings" w:hint="default"/>
      </w:rPr>
    </w:lvl>
  </w:abstractNum>
  <w:abstractNum w:abstractNumId="23" w15:restartNumberingAfterBreak="0">
    <w:nsid w:val="2D887DD5"/>
    <w:multiLevelType w:val="hybridMultilevel"/>
    <w:tmpl w:val="71C07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30BC5824"/>
    <w:multiLevelType w:val="hybridMultilevel"/>
    <w:tmpl w:val="AA9EDA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1182D50"/>
    <w:multiLevelType w:val="hybridMultilevel"/>
    <w:tmpl w:val="497A34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13A477E"/>
    <w:multiLevelType w:val="hybridMultilevel"/>
    <w:tmpl w:val="7D3CD946"/>
    <w:lvl w:ilvl="0" w:tplc="0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1BF1D8A"/>
    <w:multiLevelType w:val="hybridMultilevel"/>
    <w:tmpl w:val="C36A4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953B23"/>
    <w:multiLevelType w:val="hybridMultilevel"/>
    <w:tmpl w:val="F716CD0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4AC717B"/>
    <w:multiLevelType w:val="hybridMultilevel"/>
    <w:tmpl w:val="7B12C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6D546BE"/>
    <w:multiLevelType w:val="hybridMultilevel"/>
    <w:tmpl w:val="D216168A"/>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37741D61"/>
    <w:multiLevelType w:val="hybridMultilevel"/>
    <w:tmpl w:val="EEDCFFF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37D945F7"/>
    <w:multiLevelType w:val="hybridMultilevel"/>
    <w:tmpl w:val="2A80D94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5" w15:restartNumberingAfterBreak="0">
    <w:nsid w:val="3D4D7F77"/>
    <w:multiLevelType w:val="hybridMultilevel"/>
    <w:tmpl w:val="4794889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3E8E11F6"/>
    <w:multiLevelType w:val="hybridMultilevel"/>
    <w:tmpl w:val="6E0E898C"/>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412C0642"/>
    <w:multiLevelType w:val="hybridMultilevel"/>
    <w:tmpl w:val="8730E05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271FCD"/>
    <w:multiLevelType w:val="hybridMultilevel"/>
    <w:tmpl w:val="D99CE540"/>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42336E2C"/>
    <w:multiLevelType w:val="hybridMultilevel"/>
    <w:tmpl w:val="B0DEB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5EB05B3"/>
    <w:multiLevelType w:val="hybridMultilevel"/>
    <w:tmpl w:val="A1663C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6A84EF3"/>
    <w:multiLevelType w:val="hybridMultilevel"/>
    <w:tmpl w:val="12EC5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F704A2A"/>
    <w:multiLevelType w:val="multilevel"/>
    <w:tmpl w:val="B49C41C2"/>
    <w:numStyleLink w:val="TableBulletList"/>
  </w:abstractNum>
  <w:abstractNum w:abstractNumId="43" w15:restartNumberingAfterBreak="0">
    <w:nsid w:val="502B36F4"/>
    <w:multiLevelType w:val="hybridMultilevel"/>
    <w:tmpl w:val="18E2DCFE"/>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51A32546"/>
    <w:multiLevelType w:val="hybridMultilevel"/>
    <w:tmpl w:val="7AC0BB1A"/>
    <w:lvl w:ilvl="0" w:tplc="08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546C695D"/>
    <w:multiLevelType w:val="hybridMultilevel"/>
    <w:tmpl w:val="EB024B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61B1420"/>
    <w:multiLevelType w:val="hybridMultilevel"/>
    <w:tmpl w:val="79E4AC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8" w15:restartNumberingAfterBreak="0">
    <w:nsid w:val="596F41F2"/>
    <w:multiLevelType w:val="hybridMultilevel"/>
    <w:tmpl w:val="3EEC6D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9A83F5D"/>
    <w:multiLevelType w:val="hybridMultilevel"/>
    <w:tmpl w:val="0D46A8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B8B3241"/>
    <w:multiLevelType w:val="hybridMultilevel"/>
    <w:tmpl w:val="62280A0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C920584"/>
    <w:multiLevelType w:val="multilevel"/>
    <w:tmpl w:val="A89862F8"/>
    <w:numStyleLink w:val="AppendixList"/>
  </w:abstractNum>
  <w:abstractNum w:abstractNumId="52" w15:restartNumberingAfterBreak="0">
    <w:nsid w:val="5D386B22"/>
    <w:multiLevelType w:val="hybridMultilevel"/>
    <w:tmpl w:val="B05C5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5C4A44"/>
    <w:multiLevelType w:val="hybridMultilevel"/>
    <w:tmpl w:val="B016A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683AC0"/>
    <w:multiLevelType w:val="hybridMultilevel"/>
    <w:tmpl w:val="6040F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DFA0BA2"/>
    <w:multiLevelType w:val="hybridMultilevel"/>
    <w:tmpl w:val="BD120B6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02A70E8"/>
    <w:multiLevelType w:val="multilevel"/>
    <w:tmpl w:val="64EAE47A"/>
    <w:numStyleLink w:val="Lists"/>
  </w:abstractNum>
  <w:abstractNum w:abstractNumId="57"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8" w15:restartNumberingAfterBreak="0">
    <w:nsid w:val="68182BDD"/>
    <w:multiLevelType w:val="hybridMultilevel"/>
    <w:tmpl w:val="DD56A7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B572E85"/>
    <w:multiLevelType w:val="hybridMultilevel"/>
    <w:tmpl w:val="CD3C16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C6358AC"/>
    <w:multiLevelType w:val="hybridMultilevel"/>
    <w:tmpl w:val="259C23DC"/>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0C45E4C"/>
    <w:multiLevelType w:val="hybridMultilevel"/>
    <w:tmpl w:val="2DEE573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2" w15:restartNumberingAfterBreak="0">
    <w:nsid w:val="71AF195D"/>
    <w:multiLevelType w:val="hybridMultilevel"/>
    <w:tmpl w:val="674ADD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3211932"/>
    <w:multiLevelType w:val="hybridMultilevel"/>
    <w:tmpl w:val="B4969004"/>
    <w:lvl w:ilvl="0" w:tplc="7C02F900">
      <w:start w:val="1"/>
      <w:numFmt w:val="decimal"/>
      <w:lvlText w:val="%1."/>
      <w:lvlJc w:val="left"/>
      <w:pPr>
        <w:tabs>
          <w:tab w:val="num" w:pos="360"/>
        </w:tabs>
        <w:ind w:left="360" w:hanging="360"/>
      </w:pPr>
    </w:lvl>
    <w:lvl w:ilvl="1" w:tplc="FB546788" w:tentative="1">
      <w:start w:val="1"/>
      <w:numFmt w:val="decimal"/>
      <w:lvlText w:val="%2."/>
      <w:lvlJc w:val="left"/>
      <w:pPr>
        <w:tabs>
          <w:tab w:val="num" w:pos="1080"/>
        </w:tabs>
        <w:ind w:left="1080" w:hanging="360"/>
      </w:pPr>
    </w:lvl>
    <w:lvl w:ilvl="2" w:tplc="4A98F7BA" w:tentative="1">
      <w:start w:val="1"/>
      <w:numFmt w:val="decimal"/>
      <w:lvlText w:val="%3."/>
      <w:lvlJc w:val="left"/>
      <w:pPr>
        <w:tabs>
          <w:tab w:val="num" w:pos="1800"/>
        </w:tabs>
        <w:ind w:left="1800" w:hanging="360"/>
      </w:pPr>
    </w:lvl>
    <w:lvl w:ilvl="3" w:tplc="34C85DAA" w:tentative="1">
      <w:start w:val="1"/>
      <w:numFmt w:val="decimal"/>
      <w:lvlText w:val="%4."/>
      <w:lvlJc w:val="left"/>
      <w:pPr>
        <w:tabs>
          <w:tab w:val="num" w:pos="2520"/>
        </w:tabs>
        <w:ind w:left="2520" w:hanging="360"/>
      </w:pPr>
    </w:lvl>
    <w:lvl w:ilvl="4" w:tplc="B43C1916" w:tentative="1">
      <w:start w:val="1"/>
      <w:numFmt w:val="decimal"/>
      <w:lvlText w:val="%5."/>
      <w:lvlJc w:val="left"/>
      <w:pPr>
        <w:tabs>
          <w:tab w:val="num" w:pos="3240"/>
        </w:tabs>
        <w:ind w:left="3240" w:hanging="360"/>
      </w:pPr>
    </w:lvl>
    <w:lvl w:ilvl="5" w:tplc="E520BCBA" w:tentative="1">
      <w:start w:val="1"/>
      <w:numFmt w:val="decimal"/>
      <w:lvlText w:val="%6."/>
      <w:lvlJc w:val="left"/>
      <w:pPr>
        <w:tabs>
          <w:tab w:val="num" w:pos="3960"/>
        </w:tabs>
        <w:ind w:left="3960" w:hanging="360"/>
      </w:pPr>
    </w:lvl>
    <w:lvl w:ilvl="6" w:tplc="A61E439A" w:tentative="1">
      <w:start w:val="1"/>
      <w:numFmt w:val="decimal"/>
      <w:lvlText w:val="%7."/>
      <w:lvlJc w:val="left"/>
      <w:pPr>
        <w:tabs>
          <w:tab w:val="num" w:pos="4680"/>
        </w:tabs>
        <w:ind w:left="4680" w:hanging="360"/>
      </w:pPr>
    </w:lvl>
    <w:lvl w:ilvl="7" w:tplc="EB0A8D06" w:tentative="1">
      <w:start w:val="1"/>
      <w:numFmt w:val="decimal"/>
      <w:lvlText w:val="%8."/>
      <w:lvlJc w:val="left"/>
      <w:pPr>
        <w:tabs>
          <w:tab w:val="num" w:pos="5400"/>
        </w:tabs>
        <w:ind w:left="5400" w:hanging="360"/>
      </w:pPr>
    </w:lvl>
    <w:lvl w:ilvl="8" w:tplc="A264743E" w:tentative="1">
      <w:start w:val="1"/>
      <w:numFmt w:val="decimal"/>
      <w:lvlText w:val="%9."/>
      <w:lvlJc w:val="left"/>
      <w:pPr>
        <w:tabs>
          <w:tab w:val="num" w:pos="6120"/>
        </w:tabs>
        <w:ind w:left="6120" w:hanging="360"/>
      </w:pPr>
    </w:lvl>
  </w:abstractNum>
  <w:abstractNum w:abstractNumId="64" w15:restartNumberingAfterBreak="0">
    <w:nsid w:val="73414CC5"/>
    <w:multiLevelType w:val="hybridMultilevel"/>
    <w:tmpl w:val="F110775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7" w15:restartNumberingAfterBreak="0">
    <w:nsid w:val="776E7A30"/>
    <w:multiLevelType w:val="hybridMultilevel"/>
    <w:tmpl w:val="8834A70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A1F4930"/>
    <w:multiLevelType w:val="multilevel"/>
    <w:tmpl w:val="5B10FB56"/>
    <w:numStyleLink w:val="111111"/>
  </w:abstractNum>
  <w:abstractNum w:abstractNumId="69" w15:restartNumberingAfterBreak="0">
    <w:nsid w:val="7DF27870"/>
    <w:multiLevelType w:val="multilevel"/>
    <w:tmpl w:val="CA6C085E"/>
    <w:numStyleLink w:val="1ai"/>
  </w:abstractNum>
  <w:num w:numId="1" w16cid:durableId="121651852">
    <w:abstractNumId w:val="34"/>
  </w:num>
  <w:num w:numId="2" w16cid:durableId="301155632">
    <w:abstractNumId w:val="47"/>
  </w:num>
  <w:num w:numId="3" w16cid:durableId="573202172">
    <w:abstractNumId w:val="11"/>
  </w:num>
  <w:num w:numId="4" w16cid:durableId="674459394">
    <w:abstractNumId w:val="65"/>
  </w:num>
  <w:num w:numId="5" w16cid:durableId="2125998402">
    <w:abstractNumId w:val="5"/>
  </w:num>
  <w:num w:numId="6" w16cid:durableId="1642884046">
    <w:abstractNumId w:val="13"/>
  </w:num>
  <w:num w:numId="7" w16cid:durableId="532231116">
    <w:abstractNumId w:val="57"/>
  </w:num>
  <w:num w:numId="8" w16cid:durableId="1176654461">
    <w:abstractNumId w:val="2"/>
  </w:num>
  <w:num w:numId="9" w16cid:durableId="1228226507">
    <w:abstractNumId w:val="66"/>
  </w:num>
  <w:num w:numId="10" w16cid:durableId="786394325">
    <w:abstractNumId w:val="68"/>
  </w:num>
  <w:num w:numId="11" w16cid:durableId="1898976871">
    <w:abstractNumId w:val="20"/>
  </w:num>
  <w:num w:numId="12" w16cid:durableId="501315638">
    <w:abstractNumId w:val="3"/>
  </w:num>
  <w:num w:numId="13" w16cid:durableId="2031835985">
    <w:abstractNumId w:val="69"/>
  </w:num>
  <w:num w:numId="14" w16cid:durableId="1747603703">
    <w:abstractNumId w:val="56"/>
  </w:num>
  <w:num w:numId="15" w16cid:durableId="397942393">
    <w:abstractNumId w:val="42"/>
  </w:num>
  <w:num w:numId="16" w16cid:durableId="269436968">
    <w:abstractNumId w:val="51"/>
    <w:lvlOverride w:ilvl="1">
      <w:lvl w:ilvl="1">
        <w:start w:val="1"/>
        <w:numFmt w:val="decimal"/>
        <w:pStyle w:val="AppendixHeading2"/>
        <w:suff w:val="space"/>
        <w:lvlText w:val="%1.%2"/>
        <w:lvlJc w:val="left"/>
        <w:pPr>
          <w:ind w:left="0" w:firstLine="0"/>
        </w:pPr>
        <w:rPr>
          <w:rFonts w:hint="default"/>
          <w:b w:val="0"/>
          <w:bCs/>
        </w:rPr>
      </w:lvl>
    </w:lvlOverride>
  </w:num>
  <w:num w:numId="17" w16cid:durableId="1993756498">
    <w:abstractNumId w:val="44"/>
  </w:num>
  <w:num w:numId="18" w16cid:durableId="169027415">
    <w:abstractNumId w:val="63"/>
  </w:num>
  <w:num w:numId="19" w16cid:durableId="1705011198">
    <w:abstractNumId w:val="0"/>
  </w:num>
  <w:num w:numId="20" w16cid:durableId="1689479366">
    <w:abstractNumId w:val="19"/>
  </w:num>
  <w:num w:numId="21" w16cid:durableId="1563365715">
    <w:abstractNumId w:val="49"/>
  </w:num>
  <w:num w:numId="22" w16cid:durableId="1065451046">
    <w:abstractNumId w:val="54"/>
  </w:num>
  <w:num w:numId="23" w16cid:durableId="1627156320">
    <w:abstractNumId w:val="33"/>
  </w:num>
  <w:num w:numId="24" w16cid:durableId="155264299">
    <w:abstractNumId w:val="15"/>
  </w:num>
  <w:num w:numId="25" w16cid:durableId="1691641151">
    <w:abstractNumId w:val="7"/>
  </w:num>
  <w:num w:numId="26" w16cid:durableId="596447240">
    <w:abstractNumId w:val="22"/>
  </w:num>
  <w:num w:numId="27" w16cid:durableId="426467735">
    <w:abstractNumId w:val="16"/>
  </w:num>
  <w:num w:numId="28" w16cid:durableId="1503010516">
    <w:abstractNumId w:val="62"/>
  </w:num>
  <w:num w:numId="29" w16cid:durableId="1612973480">
    <w:abstractNumId w:val="27"/>
  </w:num>
  <w:num w:numId="30" w16cid:durableId="1579752850">
    <w:abstractNumId w:val="12"/>
  </w:num>
  <w:num w:numId="31" w16cid:durableId="128518796">
    <w:abstractNumId w:val="37"/>
  </w:num>
  <w:num w:numId="32" w16cid:durableId="246035792">
    <w:abstractNumId w:val="67"/>
  </w:num>
  <w:num w:numId="33" w16cid:durableId="1542938388">
    <w:abstractNumId w:val="24"/>
  </w:num>
  <w:num w:numId="34" w16cid:durableId="810903776">
    <w:abstractNumId w:val="25"/>
  </w:num>
  <w:num w:numId="35" w16cid:durableId="1537694393">
    <w:abstractNumId w:val="36"/>
  </w:num>
  <w:num w:numId="36" w16cid:durableId="537277677">
    <w:abstractNumId w:val="29"/>
  </w:num>
  <w:num w:numId="37" w16cid:durableId="2026981364">
    <w:abstractNumId w:val="43"/>
  </w:num>
  <w:num w:numId="38" w16cid:durableId="43987961">
    <w:abstractNumId w:val="60"/>
  </w:num>
  <w:num w:numId="39" w16cid:durableId="1230463498">
    <w:abstractNumId w:val="50"/>
  </w:num>
  <w:num w:numId="40" w16cid:durableId="982663428">
    <w:abstractNumId w:val="38"/>
  </w:num>
  <w:num w:numId="41" w16cid:durableId="1869492367">
    <w:abstractNumId w:val="8"/>
  </w:num>
  <w:num w:numId="42" w16cid:durableId="791098869">
    <w:abstractNumId w:val="21"/>
  </w:num>
  <w:num w:numId="43" w16cid:durableId="2038386390">
    <w:abstractNumId w:val="28"/>
  </w:num>
  <w:num w:numId="44" w16cid:durableId="411120763">
    <w:abstractNumId w:val="1"/>
  </w:num>
  <w:num w:numId="45" w16cid:durableId="707339331">
    <w:abstractNumId w:val="53"/>
  </w:num>
  <w:num w:numId="46" w16cid:durableId="245264671">
    <w:abstractNumId w:val="4"/>
  </w:num>
  <w:num w:numId="47" w16cid:durableId="1402022239">
    <w:abstractNumId w:val="58"/>
  </w:num>
  <w:num w:numId="48" w16cid:durableId="1522545101">
    <w:abstractNumId w:val="41"/>
  </w:num>
  <w:num w:numId="49" w16cid:durableId="1795246046">
    <w:abstractNumId w:val="46"/>
  </w:num>
  <w:num w:numId="50" w16cid:durableId="2075009428">
    <w:abstractNumId w:val="59"/>
  </w:num>
  <w:num w:numId="51" w16cid:durableId="1276713510">
    <w:abstractNumId w:val="48"/>
  </w:num>
  <w:num w:numId="52" w16cid:durableId="617756827">
    <w:abstractNumId w:val="45"/>
  </w:num>
  <w:num w:numId="53" w16cid:durableId="808857980">
    <w:abstractNumId w:val="10"/>
  </w:num>
  <w:num w:numId="54" w16cid:durableId="1512796969">
    <w:abstractNumId w:val="23"/>
  </w:num>
  <w:num w:numId="55" w16cid:durableId="1365252409">
    <w:abstractNumId w:val="52"/>
  </w:num>
  <w:num w:numId="56" w16cid:durableId="1054427528">
    <w:abstractNumId w:val="26"/>
  </w:num>
  <w:num w:numId="57" w16cid:durableId="1874296782">
    <w:abstractNumId w:val="55"/>
  </w:num>
  <w:num w:numId="58" w16cid:durableId="1885753640">
    <w:abstractNumId w:val="14"/>
  </w:num>
  <w:num w:numId="59" w16cid:durableId="932783099">
    <w:abstractNumId w:val="9"/>
  </w:num>
  <w:num w:numId="60" w16cid:durableId="2127771449">
    <w:abstractNumId w:val="30"/>
  </w:num>
  <w:num w:numId="61" w16cid:durableId="834684560">
    <w:abstractNumId w:val="39"/>
  </w:num>
  <w:num w:numId="62" w16cid:durableId="1551527349">
    <w:abstractNumId w:val="61"/>
  </w:num>
  <w:num w:numId="63" w16cid:durableId="1629625498">
    <w:abstractNumId w:val="64"/>
  </w:num>
  <w:num w:numId="64" w16cid:durableId="1217934570">
    <w:abstractNumId w:val="17"/>
  </w:num>
  <w:num w:numId="65" w16cid:durableId="1202790259">
    <w:abstractNumId w:val="35"/>
  </w:num>
  <w:num w:numId="66" w16cid:durableId="1089697122">
    <w:abstractNumId w:val="32"/>
  </w:num>
  <w:num w:numId="67" w16cid:durableId="1670407152">
    <w:abstractNumId w:val="40"/>
  </w:num>
  <w:num w:numId="68" w16cid:durableId="1997025286">
    <w:abstractNumId w:val="6"/>
  </w:num>
  <w:num w:numId="69" w16cid:durableId="719206923">
    <w:abstractNumId w:val="31"/>
  </w:num>
  <w:num w:numId="70" w16cid:durableId="218060436">
    <w:abstractNumId w:val="1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893C78"/>
    <w:rsid w:val="0000143B"/>
    <w:rsid w:val="00001485"/>
    <w:rsid w:val="000049D7"/>
    <w:rsid w:val="00005AC2"/>
    <w:rsid w:val="00005CDD"/>
    <w:rsid w:val="00007D3B"/>
    <w:rsid w:val="000108EB"/>
    <w:rsid w:val="00012288"/>
    <w:rsid w:val="000127BF"/>
    <w:rsid w:val="000168B7"/>
    <w:rsid w:val="00017E1F"/>
    <w:rsid w:val="00021862"/>
    <w:rsid w:val="00023FF4"/>
    <w:rsid w:val="00026594"/>
    <w:rsid w:val="00026691"/>
    <w:rsid w:val="000306A0"/>
    <w:rsid w:val="00035BD3"/>
    <w:rsid w:val="00035CB3"/>
    <w:rsid w:val="00035CF9"/>
    <w:rsid w:val="00035F94"/>
    <w:rsid w:val="0003730F"/>
    <w:rsid w:val="00037C23"/>
    <w:rsid w:val="00037CFF"/>
    <w:rsid w:val="00042BF3"/>
    <w:rsid w:val="000431BB"/>
    <w:rsid w:val="00043E7E"/>
    <w:rsid w:val="00045324"/>
    <w:rsid w:val="000453AB"/>
    <w:rsid w:val="00045662"/>
    <w:rsid w:val="00050622"/>
    <w:rsid w:val="00053216"/>
    <w:rsid w:val="00056BA2"/>
    <w:rsid w:val="00056F27"/>
    <w:rsid w:val="00060A5C"/>
    <w:rsid w:val="00062540"/>
    <w:rsid w:val="00063137"/>
    <w:rsid w:val="00070491"/>
    <w:rsid w:val="00070B25"/>
    <w:rsid w:val="000743A7"/>
    <w:rsid w:val="00077AFD"/>
    <w:rsid w:val="00082CD0"/>
    <w:rsid w:val="00085581"/>
    <w:rsid w:val="00085C43"/>
    <w:rsid w:val="00090147"/>
    <w:rsid w:val="00091039"/>
    <w:rsid w:val="00091099"/>
    <w:rsid w:val="00091627"/>
    <w:rsid w:val="00092D57"/>
    <w:rsid w:val="00095923"/>
    <w:rsid w:val="0009738F"/>
    <w:rsid w:val="00097B0E"/>
    <w:rsid w:val="000A1277"/>
    <w:rsid w:val="000A29D4"/>
    <w:rsid w:val="000A603B"/>
    <w:rsid w:val="000B1763"/>
    <w:rsid w:val="000B1BBD"/>
    <w:rsid w:val="000B281B"/>
    <w:rsid w:val="000B368B"/>
    <w:rsid w:val="000C2D94"/>
    <w:rsid w:val="000C5FB4"/>
    <w:rsid w:val="000C63C1"/>
    <w:rsid w:val="000C6475"/>
    <w:rsid w:val="000C6909"/>
    <w:rsid w:val="000CE722"/>
    <w:rsid w:val="000D2890"/>
    <w:rsid w:val="000D2E18"/>
    <w:rsid w:val="000D53EA"/>
    <w:rsid w:val="000D730B"/>
    <w:rsid w:val="000D79FF"/>
    <w:rsid w:val="000E0244"/>
    <w:rsid w:val="000E324E"/>
    <w:rsid w:val="000E38D1"/>
    <w:rsid w:val="000E4708"/>
    <w:rsid w:val="000E56F2"/>
    <w:rsid w:val="000E7F5D"/>
    <w:rsid w:val="000F032B"/>
    <w:rsid w:val="000F2AE0"/>
    <w:rsid w:val="000F3C55"/>
    <w:rsid w:val="000F3E55"/>
    <w:rsid w:val="000F52E2"/>
    <w:rsid w:val="000F58DF"/>
    <w:rsid w:val="000F5B93"/>
    <w:rsid w:val="000F710C"/>
    <w:rsid w:val="000F7B80"/>
    <w:rsid w:val="0010124C"/>
    <w:rsid w:val="00104B76"/>
    <w:rsid w:val="0010619D"/>
    <w:rsid w:val="0010698E"/>
    <w:rsid w:val="001127A7"/>
    <w:rsid w:val="00112CF0"/>
    <w:rsid w:val="00116AFF"/>
    <w:rsid w:val="001208C2"/>
    <w:rsid w:val="00121F64"/>
    <w:rsid w:val="00122172"/>
    <w:rsid w:val="001237B7"/>
    <w:rsid w:val="00125B8C"/>
    <w:rsid w:val="001264F6"/>
    <w:rsid w:val="0013573F"/>
    <w:rsid w:val="001360D4"/>
    <w:rsid w:val="00141CDE"/>
    <w:rsid w:val="001427AC"/>
    <w:rsid w:val="001466C1"/>
    <w:rsid w:val="00147AAD"/>
    <w:rsid w:val="001503B7"/>
    <w:rsid w:val="00150594"/>
    <w:rsid w:val="00151292"/>
    <w:rsid w:val="00151572"/>
    <w:rsid w:val="001518A8"/>
    <w:rsid w:val="00152B3D"/>
    <w:rsid w:val="00153B1E"/>
    <w:rsid w:val="00155427"/>
    <w:rsid w:val="001557FA"/>
    <w:rsid w:val="00156867"/>
    <w:rsid w:val="001633C7"/>
    <w:rsid w:val="00165014"/>
    <w:rsid w:val="00166496"/>
    <w:rsid w:val="00170F41"/>
    <w:rsid w:val="00171921"/>
    <w:rsid w:val="00174031"/>
    <w:rsid w:val="00174325"/>
    <w:rsid w:val="001749E8"/>
    <w:rsid w:val="001759FE"/>
    <w:rsid w:val="00176459"/>
    <w:rsid w:val="00176BD8"/>
    <w:rsid w:val="00177022"/>
    <w:rsid w:val="001777C8"/>
    <w:rsid w:val="00177D15"/>
    <w:rsid w:val="0018273A"/>
    <w:rsid w:val="00183A34"/>
    <w:rsid w:val="00191563"/>
    <w:rsid w:val="00193314"/>
    <w:rsid w:val="001933B1"/>
    <w:rsid w:val="00193766"/>
    <w:rsid w:val="00196C2F"/>
    <w:rsid w:val="00197232"/>
    <w:rsid w:val="00197AED"/>
    <w:rsid w:val="001A3CCD"/>
    <w:rsid w:val="001A7943"/>
    <w:rsid w:val="001B11BE"/>
    <w:rsid w:val="001B2041"/>
    <w:rsid w:val="001B2A25"/>
    <w:rsid w:val="001B2DB6"/>
    <w:rsid w:val="001B44B5"/>
    <w:rsid w:val="001B4F3B"/>
    <w:rsid w:val="001B6422"/>
    <w:rsid w:val="001B6950"/>
    <w:rsid w:val="001C0206"/>
    <w:rsid w:val="001C04B7"/>
    <w:rsid w:val="001C0E3D"/>
    <w:rsid w:val="001C1C16"/>
    <w:rsid w:val="001C1ED7"/>
    <w:rsid w:val="001C3268"/>
    <w:rsid w:val="001C3A57"/>
    <w:rsid w:val="001C5BB6"/>
    <w:rsid w:val="001C68DF"/>
    <w:rsid w:val="001D0EB0"/>
    <w:rsid w:val="001D28F7"/>
    <w:rsid w:val="001D2F7A"/>
    <w:rsid w:val="001D4FF5"/>
    <w:rsid w:val="001D5583"/>
    <w:rsid w:val="001D6292"/>
    <w:rsid w:val="001E1207"/>
    <w:rsid w:val="001E5826"/>
    <w:rsid w:val="001E74C9"/>
    <w:rsid w:val="001F0DC4"/>
    <w:rsid w:val="001F0FE9"/>
    <w:rsid w:val="001F27B9"/>
    <w:rsid w:val="001F3271"/>
    <w:rsid w:val="001F4563"/>
    <w:rsid w:val="001F56DF"/>
    <w:rsid w:val="001F6000"/>
    <w:rsid w:val="00201F91"/>
    <w:rsid w:val="002040AB"/>
    <w:rsid w:val="0020423A"/>
    <w:rsid w:val="00206D46"/>
    <w:rsid w:val="00207A70"/>
    <w:rsid w:val="00210764"/>
    <w:rsid w:val="00212F6C"/>
    <w:rsid w:val="0021733F"/>
    <w:rsid w:val="0022320A"/>
    <w:rsid w:val="00226941"/>
    <w:rsid w:val="00230F6E"/>
    <w:rsid w:val="00247999"/>
    <w:rsid w:val="00250A64"/>
    <w:rsid w:val="0025118B"/>
    <w:rsid w:val="0025320E"/>
    <w:rsid w:val="00254873"/>
    <w:rsid w:val="00256AA4"/>
    <w:rsid w:val="00257393"/>
    <w:rsid w:val="00260BED"/>
    <w:rsid w:val="00261AB3"/>
    <w:rsid w:val="00261DEF"/>
    <w:rsid w:val="0026232A"/>
    <w:rsid w:val="002629C1"/>
    <w:rsid w:val="00263005"/>
    <w:rsid w:val="002651D2"/>
    <w:rsid w:val="0026715A"/>
    <w:rsid w:val="002750B9"/>
    <w:rsid w:val="00276377"/>
    <w:rsid w:val="00276D06"/>
    <w:rsid w:val="00280FF7"/>
    <w:rsid w:val="0028293E"/>
    <w:rsid w:val="00283345"/>
    <w:rsid w:val="00284A6E"/>
    <w:rsid w:val="00286376"/>
    <w:rsid w:val="00287367"/>
    <w:rsid w:val="002904B0"/>
    <w:rsid w:val="002905B2"/>
    <w:rsid w:val="00291729"/>
    <w:rsid w:val="00291C6A"/>
    <w:rsid w:val="00291FBC"/>
    <w:rsid w:val="00294625"/>
    <w:rsid w:val="00295DF1"/>
    <w:rsid w:val="0029689C"/>
    <w:rsid w:val="00296B5B"/>
    <w:rsid w:val="00296E0C"/>
    <w:rsid w:val="00297172"/>
    <w:rsid w:val="002A09A3"/>
    <w:rsid w:val="002A3DDB"/>
    <w:rsid w:val="002A4A2B"/>
    <w:rsid w:val="002A5658"/>
    <w:rsid w:val="002A57A1"/>
    <w:rsid w:val="002A5FB4"/>
    <w:rsid w:val="002A7780"/>
    <w:rsid w:val="002B1BE6"/>
    <w:rsid w:val="002B2045"/>
    <w:rsid w:val="002B2152"/>
    <w:rsid w:val="002B3201"/>
    <w:rsid w:val="002B5D2B"/>
    <w:rsid w:val="002B60D0"/>
    <w:rsid w:val="002B7D47"/>
    <w:rsid w:val="002C0241"/>
    <w:rsid w:val="002C0857"/>
    <w:rsid w:val="002C1CC5"/>
    <w:rsid w:val="002C1D0E"/>
    <w:rsid w:val="002C3A10"/>
    <w:rsid w:val="002C3B1E"/>
    <w:rsid w:val="002C5ABB"/>
    <w:rsid w:val="002C5B1E"/>
    <w:rsid w:val="002C604B"/>
    <w:rsid w:val="002C6483"/>
    <w:rsid w:val="002C6815"/>
    <w:rsid w:val="002D042A"/>
    <w:rsid w:val="002D140F"/>
    <w:rsid w:val="002D19BC"/>
    <w:rsid w:val="002D1EC7"/>
    <w:rsid w:val="002D2778"/>
    <w:rsid w:val="002D45E7"/>
    <w:rsid w:val="002D469E"/>
    <w:rsid w:val="002D4E3C"/>
    <w:rsid w:val="002D7DF6"/>
    <w:rsid w:val="002E00B7"/>
    <w:rsid w:val="002E423E"/>
    <w:rsid w:val="002E579D"/>
    <w:rsid w:val="002E7508"/>
    <w:rsid w:val="002F0070"/>
    <w:rsid w:val="002F0AB4"/>
    <w:rsid w:val="00303346"/>
    <w:rsid w:val="00304D1E"/>
    <w:rsid w:val="00305E7A"/>
    <w:rsid w:val="003078F6"/>
    <w:rsid w:val="0031168A"/>
    <w:rsid w:val="0031290C"/>
    <w:rsid w:val="00312F05"/>
    <w:rsid w:val="00314A79"/>
    <w:rsid w:val="00315BD6"/>
    <w:rsid w:val="003169D6"/>
    <w:rsid w:val="00320A98"/>
    <w:rsid w:val="00324980"/>
    <w:rsid w:val="003268C2"/>
    <w:rsid w:val="003303A0"/>
    <w:rsid w:val="003308C4"/>
    <w:rsid w:val="00330D1B"/>
    <w:rsid w:val="00330F17"/>
    <w:rsid w:val="00331AC1"/>
    <w:rsid w:val="0033340D"/>
    <w:rsid w:val="003351AD"/>
    <w:rsid w:val="0033520A"/>
    <w:rsid w:val="0034272D"/>
    <w:rsid w:val="00345396"/>
    <w:rsid w:val="00346183"/>
    <w:rsid w:val="003478E6"/>
    <w:rsid w:val="003515EF"/>
    <w:rsid w:val="00352516"/>
    <w:rsid w:val="0035350B"/>
    <w:rsid w:val="00355776"/>
    <w:rsid w:val="00355E48"/>
    <w:rsid w:val="00356697"/>
    <w:rsid w:val="00360118"/>
    <w:rsid w:val="003631F2"/>
    <w:rsid w:val="00363E53"/>
    <w:rsid w:val="00366264"/>
    <w:rsid w:val="0037029F"/>
    <w:rsid w:val="0037096D"/>
    <w:rsid w:val="00370AA6"/>
    <w:rsid w:val="00371B2F"/>
    <w:rsid w:val="00371D0A"/>
    <w:rsid w:val="003725F7"/>
    <w:rsid w:val="00372DD1"/>
    <w:rsid w:val="0038540E"/>
    <w:rsid w:val="00391071"/>
    <w:rsid w:val="00392BFA"/>
    <w:rsid w:val="00393EB8"/>
    <w:rsid w:val="00394286"/>
    <w:rsid w:val="003A1160"/>
    <w:rsid w:val="003A156B"/>
    <w:rsid w:val="003A19E4"/>
    <w:rsid w:val="003A2D47"/>
    <w:rsid w:val="003A48E9"/>
    <w:rsid w:val="003A573B"/>
    <w:rsid w:val="003A75B1"/>
    <w:rsid w:val="003B0FA8"/>
    <w:rsid w:val="003B2FFA"/>
    <w:rsid w:val="003B5576"/>
    <w:rsid w:val="003B6C9F"/>
    <w:rsid w:val="003C1A6A"/>
    <w:rsid w:val="003C2599"/>
    <w:rsid w:val="003C39BA"/>
    <w:rsid w:val="003C6F81"/>
    <w:rsid w:val="003D4233"/>
    <w:rsid w:val="003D7742"/>
    <w:rsid w:val="003E067E"/>
    <w:rsid w:val="003E240C"/>
    <w:rsid w:val="003E29AA"/>
    <w:rsid w:val="003E363A"/>
    <w:rsid w:val="003E4C18"/>
    <w:rsid w:val="003E50C7"/>
    <w:rsid w:val="003E51BC"/>
    <w:rsid w:val="003E6B35"/>
    <w:rsid w:val="003F0CAB"/>
    <w:rsid w:val="003F121C"/>
    <w:rsid w:val="003F28BF"/>
    <w:rsid w:val="003F3E1A"/>
    <w:rsid w:val="003F50E2"/>
    <w:rsid w:val="003F6882"/>
    <w:rsid w:val="0040288E"/>
    <w:rsid w:val="00402D4C"/>
    <w:rsid w:val="00406846"/>
    <w:rsid w:val="00406B55"/>
    <w:rsid w:val="00411AF6"/>
    <w:rsid w:val="0041269A"/>
    <w:rsid w:val="0041391C"/>
    <w:rsid w:val="00413C13"/>
    <w:rsid w:val="00414BED"/>
    <w:rsid w:val="0042099E"/>
    <w:rsid w:val="0042300C"/>
    <w:rsid w:val="00423870"/>
    <w:rsid w:val="00423ABA"/>
    <w:rsid w:val="00427A61"/>
    <w:rsid w:val="004306CF"/>
    <w:rsid w:val="00431526"/>
    <w:rsid w:val="00434C17"/>
    <w:rsid w:val="00435565"/>
    <w:rsid w:val="0043556D"/>
    <w:rsid w:val="004424A9"/>
    <w:rsid w:val="00442C19"/>
    <w:rsid w:val="004430EF"/>
    <w:rsid w:val="00444BB0"/>
    <w:rsid w:val="00445E0E"/>
    <w:rsid w:val="00452757"/>
    <w:rsid w:val="004529ED"/>
    <w:rsid w:val="004538F8"/>
    <w:rsid w:val="00455153"/>
    <w:rsid w:val="00455C3D"/>
    <w:rsid w:val="0045691E"/>
    <w:rsid w:val="004611E9"/>
    <w:rsid w:val="004615DF"/>
    <w:rsid w:val="00461B16"/>
    <w:rsid w:val="0046399C"/>
    <w:rsid w:val="00463A91"/>
    <w:rsid w:val="0046401A"/>
    <w:rsid w:val="0046466F"/>
    <w:rsid w:val="00464A03"/>
    <w:rsid w:val="00470A71"/>
    <w:rsid w:val="00473D4A"/>
    <w:rsid w:val="00473E36"/>
    <w:rsid w:val="004742F5"/>
    <w:rsid w:val="0047759A"/>
    <w:rsid w:val="00480733"/>
    <w:rsid w:val="00480FD1"/>
    <w:rsid w:val="004810BC"/>
    <w:rsid w:val="00481C0E"/>
    <w:rsid w:val="004824C0"/>
    <w:rsid w:val="00482C7C"/>
    <w:rsid w:val="00484CCE"/>
    <w:rsid w:val="004904D4"/>
    <w:rsid w:val="00491627"/>
    <w:rsid w:val="0049400F"/>
    <w:rsid w:val="00496401"/>
    <w:rsid w:val="004A1151"/>
    <w:rsid w:val="004A1328"/>
    <w:rsid w:val="004A254C"/>
    <w:rsid w:val="004A2DA2"/>
    <w:rsid w:val="004B3740"/>
    <w:rsid w:val="004B4C20"/>
    <w:rsid w:val="004B51CB"/>
    <w:rsid w:val="004B53E0"/>
    <w:rsid w:val="004B7728"/>
    <w:rsid w:val="004C6B5E"/>
    <w:rsid w:val="004C6D9D"/>
    <w:rsid w:val="004C77E2"/>
    <w:rsid w:val="004D01CF"/>
    <w:rsid w:val="004D15FD"/>
    <w:rsid w:val="004D2B4A"/>
    <w:rsid w:val="004D2C8B"/>
    <w:rsid w:val="004D5D55"/>
    <w:rsid w:val="004E06D0"/>
    <w:rsid w:val="004E3DE3"/>
    <w:rsid w:val="004E49B5"/>
    <w:rsid w:val="004E6E33"/>
    <w:rsid w:val="004E78E6"/>
    <w:rsid w:val="004F1227"/>
    <w:rsid w:val="004F2A66"/>
    <w:rsid w:val="0050017B"/>
    <w:rsid w:val="005029F0"/>
    <w:rsid w:val="005050DA"/>
    <w:rsid w:val="00506172"/>
    <w:rsid w:val="00510F0A"/>
    <w:rsid w:val="00511419"/>
    <w:rsid w:val="00511DB6"/>
    <w:rsid w:val="005120EA"/>
    <w:rsid w:val="005123DD"/>
    <w:rsid w:val="005176EF"/>
    <w:rsid w:val="005209F0"/>
    <w:rsid w:val="005217DB"/>
    <w:rsid w:val="0052592A"/>
    <w:rsid w:val="005265C2"/>
    <w:rsid w:val="005267EA"/>
    <w:rsid w:val="00526F9A"/>
    <w:rsid w:val="00530B7F"/>
    <w:rsid w:val="00530E33"/>
    <w:rsid w:val="00531CC2"/>
    <w:rsid w:val="00532499"/>
    <w:rsid w:val="00533113"/>
    <w:rsid w:val="00541C68"/>
    <w:rsid w:val="00542074"/>
    <w:rsid w:val="0054217D"/>
    <w:rsid w:val="00543DF7"/>
    <w:rsid w:val="0054460F"/>
    <w:rsid w:val="005458E1"/>
    <w:rsid w:val="00551858"/>
    <w:rsid w:val="00551DDE"/>
    <w:rsid w:val="005539ED"/>
    <w:rsid w:val="0055492F"/>
    <w:rsid w:val="005554C0"/>
    <w:rsid w:val="0055566C"/>
    <w:rsid w:val="0055567D"/>
    <w:rsid w:val="00556781"/>
    <w:rsid w:val="00557529"/>
    <w:rsid w:val="00557774"/>
    <w:rsid w:val="00562781"/>
    <w:rsid w:val="00564BD3"/>
    <w:rsid w:val="005668E2"/>
    <w:rsid w:val="00567272"/>
    <w:rsid w:val="00567684"/>
    <w:rsid w:val="005677E2"/>
    <w:rsid w:val="00572018"/>
    <w:rsid w:val="00572A3B"/>
    <w:rsid w:val="00575D4A"/>
    <w:rsid w:val="005761C3"/>
    <w:rsid w:val="00576A83"/>
    <w:rsid w:val="0058106D"/>
    <w:rsid w:val="00582573"/>
    <w:rsid w:val="005845EA"/>
    <w:rsid w:val="0059119E"/>
    <w:rsid w:val="005916F1"/>
    <w:rsid w:val="00592835"/>
    <w:rsid w:val="00596193"/>
    <w:rsid w:val="005A32EA"/>
    <w:rsid w:val="005A564E"/>
    <w:rsid w:val="005A7AE4"/>
    <w:rsid w:val="005B0402"/>
    <w:rsid w:val="005B1FED"/>
    <w:rsid w:val="005B35B0"/>
    <w:rsid w:val="005B393B"/>
    <w:rsid w:val="005B3CFF"/>
    <w:rsid w:val="005B479A"/>
    <w:rsid w:val="005B550A"/>
    <w:rsid w:val="005B6A32"/>
    <w:rsid w:val="005B771D"/>
    <w:rsid w:val="005C10D6"/>
    <w:rsid w:val="005C306E"/>
    <w:rsid w:val="005C577F"/>
    <w:rsid w:val="005C66DD"/>
    <w:rsid w:val="005D3D28"/>
    <w:rsid w:val="005D5A8D"/>
    <w:rsid w:val="005D6B99"/>
    <w:rsid w:val="005D709E"/>
    <w:rsid w:val="005E7067"/>
    <w:rsid w:val="005E78E2"/>
    <w:rsid w:val="005E7AC5"/>
    <w:rsid w:val="005F0ED2"/>
    <w:rsid w:val="005F1C24"/>
    <w:rsid w:val="005F3220"/>
    <w:rsid w:val="005F49A7"/>
    <w:rsid w:val="005F5D0A"/>
    <w:rsid w:val="0060140D"/>
    <w:rsid w:val="00601767"/>
    <w:rsid w:val="00602A85"/>
    <w:rsid w:val="00603F5B"/>
    <w:rsid w:val="00605287"/>
    <w:rsid w:val="00612A49"/>
    <w:rsid w:val="00615705"/>
    <w:rsid w:val="00616E3A"/>
    <w:rsid w:val="00620348"/>
    <w:rsid w:val="0062224E"/>
    <w:rsid w:val="006228AE"/>
    <w:rsid w:val="00625DCB"/>
    <w:rsid w:val="00627C3E"/>
    <w:rsid w:val="00630958"/>
    <w:rsid w:val="00632238"/>
    <w:rsid w:val="00632A3D"/>
    <w:rsid w:val="00634AA6"/>
    <w:rsid w:val="006351BF"/>
    <w:rsid w:val="00637F5B"/>
    <w:rsid w:val="006409DF"/>
    <w:rsid w:val="00640EFE"/>
    <w:rsid w:val="00643FA1"/>
    <w:rsid w:val="00644604"/>
    <w:rsid w:val="00653636"/>
    <w:rsid w:val="00653BF6"/>
    <w:rsid w:val="00653D61"/>
    <w:rsid w:val="006547AF"/>
    <w:rsid w:val="00654D08"/>
    <w:rsid w:val="00655812"/>
    <w:rsid w:val="006579F0"/>
    <w:rsid w:val="00660420"/>
    <w:rsid w:val="00665CD8"/>
    <w:rsid w:val="00666432"/>
    <w:rsid w:val="00666E18"/>
    <w:rsid w:val="0066773E"/>
    <w:rsid w:val="00667EFC"/>
    <w:rsid w:val="006727A7"/>
    <w:rsid w:val="00673B01"/>
    <w:rsid w:val="00676C91"/>
    <w:rsid w:val="00677BE8"/>
    <w:rsid w:val="006817BC"/>
    <w:rsid w:val="006828F3"/>
    <w:rsid w:val="00687FC7"/>
    <w:rsid w:val="0069017F"/>
    <w:rsid w:val="00691CC5"/>
    <w:rsid w:val="006924F0"/>
    <w:rsid w:val="00694DA2"/>
    <w:rsid w:val="006A1577"/>
    <w:rsid w:val="006A342B"/>
    <w:rsid w:val="006A3911"/>
    <w:rsid w:val="006A49CA"/>
    <w:rsid w:val="006A55BB"/>
    <w:rsid w:val="006A681B"/>
    <w:rsid w:val="006A73D3"/>
    <w:rsid w:val="006A78D6"/>
    <w:rsid w:val="006B0C9B"/>
    <w:rsid w:val="006B2815"/>
    <w:rsid w:val="006B4E22"/>
    <w:rsid w:val="006B7E65"/>
    <w:rsid w:val="006C059F"/>
    <w:rsid w:val="006C0F11"/>
    <w:rsid w:val="006C107B"/>
    <w:rsid w:val="006C1E62"/>
    <w:rsid w:val="006C1F20"/>
    <w:rsid w:val="006C3727"/>
    <w:rsid w:val="006C3EC2"/>
    <w:rsid w:val="006C5066"/>
    <w:rsid w:val="006C5A06"/>
    <w:rsid w:val="006C5BB2"/>
    <w:rsid w:val="006C6880"/>
    <w:rsid w:val="006C6FBA"/>
    <w:rsid w:val="006C7325"/>
    <w:rsid w:val="006C736A"/>
    <w:rsid w:val="006D057D"/>
    <w:rsid w:val="006D10C0"/>
    <w:rsid w:val="006D129B"/>
    <w:rsid w:val="006D36C6"/>
    <w:rsid w:val="006D6D1F"/>
    <w:rsid w:val="006E1405"/>
    <w:rsid w:val="006E1471"/>
    <w:rsid w:val="006E1B87"/>
    <w:rsid w:val="006E2767"/>
    <w:rsid w:val="006E2799"/>
    <w:rsid w:val="006E30E3"/>
    <w:rsid w:val="006E6489"/>
    <w:rsid w:val="006F0F60"/>
    <w:rsid w:val="006F33B2"/>
    <w:rsid w:val="006F64BE"/>
    <w:rsid w:val="006F757A"/>
    <w:rsid w:val="00701503"/>
    <w:rsid w:val="0070190F"/>
    <w:rsid w:val="007024BE"/>
    <w:rsid w:val="007025D6"/>
    <w:rsid w:val="0070438D"/>
    <w:rsid w:val="00704417"/>
    <w:rsid w:val="00704771"/>
    <w:rsid w:val="00705B8F"/>
    <w:rsid w:val="00705BA7"/>
    <w:rsid w:val="00707273"/>
    <w:rsid w:val="007072B1"/>
    <w:rsid w:val="00707358"/>
    <w:rsid w:val="00710604"/>
    <w:rsid w:val="007112D1"/>
    <w:rsid w:val="00712D30"/>
    <w:rsid w:val="0071649B"/>
    <w:rsid w:val="00717076"/>
    <w:rsid w:val="00717543"/>
    <w:rsid w:val="00721307"/>
    <w:rsid w:val="007217B8"/>
    <w:rsid w:val="00721A75"/>
    <w:rsid w:val="00722485"/>
    <w:rsid w:val="00723C41"/>
    <w:rsid w:val="007245BA"/>
    <w:rsid w:val="00725DFE"/>
    <w:rsid w:val="007264A6"/>
    <w:rsid w:val="00726F8B"/>
    <w:rsid w:val="0072714B"/>
    <w:rsid w:val="00727559"/>
    <w:rsid w:val="00727ECD"/>
    <w:rsid w:val="00733560"/>
    <w:rsid w:val="00733DCC"/>
    <w:rsid w:val="0073528C"/>
    <w:rsid w:val="00735E3F"/>
    <w:rsid w:val="00737D4F"/>
    <w:rsid w:val="007401DC"/>
    <w:rsid w:val="00741EDA"/>
    <w:rsid w:val="007425E7"/>
    <w:rsid w:val="00742A3B"/>
    <w:rsid w:val="00747913"/>
    <w:rsid w:val="00751C3D"/>
    <w:rsid w:val="00754A64"/>
    <w:rsid w:val="00756670"/>
    <w:rsid w:val="00756B71"/>
    <w:rsid w:val="0075704E"/>
    <w:rsid w:val="0076430E"/>
    <w:rsid w:val="00765D4D"/>
    <w:rsid w:val="0077036F"/>
    <w:rsid w:val="007731FD"/>
    <w:rsid w:val="00773C41"/>
    <w:rsid w:val="00774C23"/>
    <w:rsid w:val="00774E34"/>
    <w:rsid w:val="00775DC3"/>
    <w:rsid w:val="00782029"/>
    <w:rsid w:val="00784B34"/>
    <w:rsid w:val="00793183"/>
    <w:rsid w:val="007955C3"/>
    <w:rsid w:val="007971B2"/>
    <w:rsid w:val="007A6DB9"/>
    <w:rsid w:val="007A7A8C"/>
    <w:rsid w:val="007B20EA"/>
    <w:rsid w:val="007B2DA9"/>
    <w:rsid w:val="007B7144"/>
    <w:rsid w:val="007B7662"/>
    <w:rsid w:val="007C113E"/>
    <w:rsid w:val="007C1AC4"/>
    <w:rsid w:val="007C1E24"/>
    <w:rsid w:val="007C2668"/>
    <w:rsid w:val="007C4DCA"/>
    <w:rsid w:val="007D0AE5"/>
    <w:rsid w:val="007D0C5B"/>
    <w:rsid w:val="007D128E"/>
    <w:rsid w:val="007D1B3E"/>
    <w:rsid w:val="007D2D05"/>
    <w:rsid w:val="007D3404"/>
    <w:rsid w:val="007D42A1"/>
    <w:rsid w:val="007D50E6"/>
    <w:rsid w:val="007D5D8A"/>
    <w:rsid w:val="007D66A4"/>
    <w:rsid w:val="007E1218"/>
    <w:rsid w:val="007E2B9D"/>
    <w:rsid w:val="007E58A3"/>
    <w:rsid w:val="007E5AE3"/>
    <w:rsid w:val="007E5CE2"/>
    <w:rsid w:val="007E65A3"/>
    <w:rsid w:val="007E6FD7"/>
    <w:rsid w:val="007E7828"/>
    <w:rsid w:val="007F07D0"/>
    <w:rsid w:val="007F0A2B"/>
    <w:rsid w:val="007F21E4"/>
    <w:rsid w:val="007F3FFB"/>
    <w:rsid w:val="007F4A5F"/>
    <w:rsid w:val="007F6233"/>
    <w:rsid w:val="007F6B25"/>
    <w:rsid w:val="00802F09"/>
    <w:rsid w:val="00803832"/>
    <w:rsid w:val="00803EC9"/>
    <w:rsid w:val="00805180"/>
    <w:rsid w:val="00805346"/>
    <w:rsid w:val="00807B3F"/>
    <w:rsid w:val="00807B4B"/>
    <w:rsid w:val="00811A4E"/>
    <w:rsid w:val="008128EE"/>
    <w:rsid w:val="00822445"/>
    <w:rsid w:val="00825862"/>
    <w:rsid w:val="00825C4D"/>
    <w:rsid w:val="008309EE"/>
    <w:rsid w:val="0083596D"/>
    <w:rsid w:val="00846400"/>
    <w:rsid w:val="008531CE"/>
    <w:rsid w:val="00855350"/>
    <w:rsid w:val="00856DE7"/>
    <w:rsid w:val="00857480"/>
    <w:rsid w:val="00861E90"/>
    <w:rsid w:val="00862037"/>
    <w:rsid w:val="00863D3A"/>
    <w:rsid w:val="00864DE0"/>
    <w:rsid w:val="00866ED3"/>
    <w:rsid w:val="008707B9"/>
    <w:rsid w:val="008712E9"/>
    <w:rsid w:val="008715C0"/>
    <w:rsid w:val="00873394"/>
    <w:rsid w:val="0087589E"/>
    <w:rsid w:val="00875B72"/>
    <w:rsid w:val="00876377"/>
    <w:rsid w:val="00876466"/>
    <w:rsid w:val="008811B7"/>
    <w:rsid w:val="0088309B"/>
    <w:rsid w:val="00885739"/>
    <w:rsid w:val="0088619B"/>
    <w:rsid w:val="008872E0"/>
    <w:rsid w:val="008903AA"/>
    <w:rsid w:val="00891AA8"/>
    <w:rsid w:val="00891E52"/>
    <w:rsid w:val="00891F48"/>
    <w:rsid w:val="00892843"/>
    <w:rsid w:val="00893794"/>
    <w:rsid w:val="00893C78"/>
    <w:rsid w:val="00893E3B"/>
    <w:rsid w:val="00896B23"/>
    <w:rsid w:val="008976DA"/>
    <w:rsid w:val="008A011C"/>
    <w:rsid w:val="008A0E46"/>
    <w:rsid w:val="008A326D"/>
    <w:rsid w:val="008A7B12"/>
    <w:rsid w:val="008B127B"/>
    <w:rsid w:val="008B1659"/>
    <w:rsid w:val="008B1C25"/>
    <w:rsid w:val="008B7E8B"/>
    <w:rsid w:val="008C0321"/>
    <w:rsid w:val="008C090F"/>
    <w:rsid w:val="008C171D"/>
    <w:rsid w:val="008C21C6"/>
    <w:rsid w:val="008C29D5"/>
    <w:rsid w:val="008C3B09"/>
    <w:rsid w:val="008C416B"/>
    <w:rsid w:val="008C434D"/>
    <w:rsid w:val="008C526C"/>
    <w:rsid w:val="008C553D"/>
    <w:rsid w:val="008C7E89"/>
    <w:rsid w:val="008D1147"/>
    <w:rsid w:val="008D1DBF"/>
    <w:rsid w:val="008D1DF4"/>
    <w:rsid w:val="008D3A76"/>
    <w:rsid w:val="008D6496"/>
    <w:rsid w:val="008D7E6D"/>
    <w:rsid w:val="008E420F"/>
    <w:rsid w:val="008E45B6"/>
    <w:rsid w:val="008E4923"/>
    <w:rsid w:val="008E5C40"/>
    <w:rsid w:val="008E6C82"/>
    <w:rsid w:val="008E6FFC"/>
    <w:rsid w:val="008E70CD"/>
    <w:rsid w:val="008F0AF3"/>
    <w:rsid w:val="008F576B"/>
    <w:rsid w:val="008F6BC2"/>
    <w:rsid w:val="00900E45"/>
    <w:rsid w:val="0090389C"/>
    <w:rsid w:val="00905FBF"/>
    <w:rsid w:val="009069FA"/>
    <w:rsid w:val="00906C87"/>
    <w:rsid w:val="0091098B"/>
    <w:rsid w:val="00910AC3"/>
    <w:rsid w:val="009111F6"/>
    <w:rsid w:val="009120F2"/>
    <w:rsid w:val="0091289E"/>
    <w:rsid w:val="0091571A"/>
    <w:rsid w:val="00916178"/>
    <w:rsid w:val="00916268"/>
    <w:rsid w:val="00916878"/>
    <w:rsid w:val="00916FED"/>
    <w:rsid w:val="009210E6"/>
    <w:rsid w:val="00922707"/>
    <w:rsid w:val="0092616F"/>
    <w:rsid w:val="009274AA"/>
    <w:rsid w:val="0093224F"/>
    <w:rsid w:val="00933D66"/>
    <w:rsid w:val="009340F8"/>
    <w:rsid w:val="00935DA8"/>
    <w:rsid w:val="009363B5"/>
    <w:rsid w:val="00936D75"/>
    <w:rsid w:val="009371C5"/>
    <w:rsid w:val="0094371E"/>
    <w:rsid w:val="00946685"/>
    <w:rsid w:val="009469AE"/>
    <w:rsid w:val="009473AF"/>
    <w:rsid w:val="00953E13"/>
    <w:rsid w:val="0095411C"/>
    <w:rsid w:val="00954305"/>
    <w:rsid w:val="00954CE9"/>
    <w:rsid w:val="009617C4"/>
    <w:rsid w:val="00961C71"/>
    <w:rsid w:val="00964323"/>
    <w:rsid w:val="00971328"/>
    <w:rsid w:val="009720C3"/>
    <w:rsid w:val="009731EC"/>
    <w:rsid w:val="00975F1A"/>
    <w:rsid w:val="009805D6"/>
    <w:rsid w:val="009812B8"/>
    <w:rsid w:val="00983BED"/>
    <w:rsid w:val="00985F6D"/>
    <w:rsid w:val="009871DC"/>
    <w:rsid w:val="0098735E"/>
    <w:rsid w:val="009923E5"/>
    <w:rsid w:val="00993024"/>
    <w:rsid w:val="00995A77"/>
    <w:rsid w:val="009963D6"/>
    <w:rsid w:val="00996A55"/>
    <w:rsid w:val="00996E4F"/>
    <w:rsid w:val="00997B7D"/>
    <w:rsid w:val="009A04BC"/>
    <w:rsid w:val="009A0596"/>
    <w:rsid w:val="009A077A"/>
    <w:rsid w:val="009A1D20"/>
    <w:rsid w:val="009A4C84"/>
    <w:rsid w:val="009A5077"/>
    <w:rsid w:val="009A5BA5"/>
    <w:rsid w:val="009A5BF3"/>
    <w:rsid w:val="009A620A"/>
    <w:rsid w:val="009A65FE"/>
    <w:rsid w:val="009B03C9"/>
    <w:rsid w:val="009B1962"/>
    <w:rsid w:val="009B32B8"/>
    <w:rsid w:val="009B5C92"/>
    <w:rsid w:val="009B7016"/>
    <w:rsid w:val="009C171A"/>
    <w:rsid w:val="009C3A0A"/>
    <w:rsid w:val="009C3F46"/>
    <w:rsid w:val="009C6275"/>
    <w:rsid w:val="009C6571"/>
    <w:rsid w:val="009C67BB"/>
    <w:rsid w:val="009D07FD"/>
    <w:rsid w:val="009D096F"/>
    <w:rsid w:val="009E081A"/>
    <w:rsid w:val="009E3398"/>
    <w:rsid w:val="009E3B03"/>
    <w:rsid w:val="009E7561"/>
    <w:rsid w:val="009E7BC7"/>
    <w:rsid w:val="009F23AC"/>
    <w:rsid w:val="00A02F70"/>
    <w:rsid w:val="00A038EF"/>
    <w:rsid w:val="00A06A2A"/>
    <w:rsid w:val="00A117EC"/>
    <w:rsid w:val="00A11D5C"/>
    <w:rsid w:val="00A12533"/>
    <w:rsid w:val="00A13393"/>
    <w:rsid w:val="00A13F52"/>
    <w:rsid w:val="00A159D3"/>
    <w:rsid w:val="00A1650B"/>
    <w:rsid w:val="00A21FA0"/>
    <w:rsid w:val="00A2201F"/>
    <w:rsid w:val="00A22DFC"/>
    <w:rsid w:val="00A237F2"/>
    <w:rsid w:val="00A27A13"/>
    <w:rsid w:val="00A305A4"/>
    <w:rsid w:val="00A30F86"/>
    <w:rsid w:val="00A33C6E"/>
    <w:rsid w:val="00A35EC8"/>
    <w:rsid w:val="00A3613D"/>
    <w:rsid w:val="00A364A1"/>
    <w:rsid w:val="00A36CCD"/>
    <w:rsid w:val="00A37890"/>
    <w:rsid w:val="00A4234F"/>
    <w:rsid w:val="00A4274D"/>
    <w:rsid w:val="00A4391D"/>
    <w:rsid w:val="00A45916"/>
    <w:rsid w:val="00A45CCE"/>
    <w:rsid w:val="00A46E02"/>
    <w:rsid w:val="00A473F7"/>
    <w:rsid w:val="00A50D67"/>
    <w:rsid w:val="00A512ED"/>
    <w:rsid w:val="00A51D8D"/>
    <w:rsid w:val="00A532CE"/>
    <w:rsid w:val="00A54EB7"/>
    <w:rsid w:val="00A6015C"/>
    <w:rsid w:val="00A602E0"/>
    <w:rsid w:val="00A60C2E"/>
    <w:rsid w:val="00A62E77"/>
    <w:rsid w:val="00A64D3E"/>
    <w:rsid w:val="00A65036"/>
    <w:rsid w:val="00A65E75"/>
    <w:rsid w:val="00A671B8"/>
    <w:rsid w:val="00A679F1"/>
    <w:rsid w:val="00A71569"/>
    <w:rsid w:val="00A7261B"/>
    <w:rsid w:val="00A73FE7"/>
    <w:rsid w:val="00A747D0"/>
    <w:rsid w:val="00A85D2A"/>
    <w:rsid w:val="00A9102C"/>
    <w:rsid w:val="00A916F8"/>
    <w:rsid w:val="00A92999"/>
    <w:rsid w:val="00A92EC9"/>
    <w:rsid w:val="00A9500C"/>
    <w:rsid w:val="00A9551F"/>
    <w:rsid w:val="00A955FB"/>
    <w:rsid w:val="00A96731"/>
    <w:rsid w:val="00A973AC"/>
    <w:rsid w:val="00A97DD6"/>
    <w:rsid w:val="00AA15BF"/>
    <w:rsid w:val="00AA3A77"/>
    <w:rsid w:val="00AA501C"/>
    <w:rsid w:val="00AA5139"/>
    <w:rsid w:val="00AB061C"/>
    <w:rsid w:val="00AB2B4C"/>
    <w:rsid w:val="00AB3CF0"/>
    <w:rsid w:val="00AB3FA7"/>
    <w:rsid w:val="00AB5C9C"/>
    <w:rsid w:val="00AB5EBC"/>
    <w:rsid w:val="00AB645F"/>
    <w:rsid w:val="00AB790C"/>
    <w:rsid w:val="00AB7BAB"/>
    <w:rsid w:val="00AC01A2"/>
    <w:rsid w:val="00AC0434"/>
    <w:rsid w:val="00AC23FE"/>
    <w:rsid w:val="00AC2AFA"/>
    <w:rsid w:val="00AC7872"/>
    <w:rsid w:val="00AD0317"/>
    <w:rsid w:val="00AD35D9"/>
    <w:rsid w:val="00AD4CDD"/>
    <w:rsid w:val="00AD6799"/>
    <w:rsid w:val="00AD6A3E"/>
    <w:rsid w:val="00AE20EE"/>
    <w:rsid w:val="00AE2641"/>
    <w:rsid w:val="00AE3221"/>
    <w:rsid w:val="00AE42AD"/>
    <w:rsid w:val="00AE5AC3"/>
    <w:rsid w:val="00AE7900"/>
    <w:rsid w:val="00AE797B"/>
    <w:rsid w:val="00AF0369"/>
    <w:rsid w:val="00AF2C17"/>
    <w:rsid w:val="00AF668D"/>
    <w:rsid w:val="00B01E02"/>
    <w:rsid w:val="00B023F3"/>
    <w:rsid w:val="00B03F6C"/>
    <w:rsid w:val="00B05BE7"/>
    <w:rsid w:val="00B06310"/>
    <w:rsid w:val="00B07B39"/>
    <w:rsid w:val="00B10CE3"/>
    <w:rsid w:val="00B1121E"/>
    <w:rsid w:val="00B11898"/>
    <w:rsid w:val="00B11ABE"/>
    <w:rsid w:val="00B11D2B"/>
    <w:rsid w:val="00B150AF"/>
    <w:rsid w:val="00B151CD"/>
    <w:rsid w:val="00B17B6E"/>
    <w:rsid w:val="00B24E20"/>
    <w:rsid w:val="00B26FEF"/>
    <w:rsid w:val="00B31496"/>
    <w:rsid w:val="00B318C2"/>
    <w:rsid w:val="00B32840"/>
    <w:rsid w:val="00B33540"/>
    <w:rsid w:val="00B33A4A"/>
    <w:rsid w:val="00B438DF"/>
    <w:rsid w:val="00B50BEF"/>
    <w:rsid w:val="00B51B6B"/>
    <w:rsid w:val="00B51D0B"/>
    <w:rsid w:val="00B52FA8"/>
    <w:rsid w:val="00B530D4"/>
    <w:rsid w:val="00B5394A"/>
    <w:rsid w:val="00B54124"/>
    <w:rsid w:val="00B5484C"/>
    <w:rsid w:val="00B54C2A"/>
    <w:rsid w:val="00B56160"/>
    <w:rsid w:val="00B56484"/>
    <w:rsid w:val="00B56715"/>
    <w:rsid w:val="00B60C30"/>
    <w:rsid w:val="00B642E9"/>
    <w:rsid w:val="00B65BDA"/>
    <w:rsid w:val="00B665C4"/>
    <w:rsid w:val="00B72508"/>
    <w:rsid w:val="00B760FD"/>
    <w:rsid w:val="00B80C63"/>
    <w:rsid w:val="00B81826"/>
    <w:rsid w:val="00B82EDE"/>
    <w:rsid w:val="00B86C55"/>
    <w:rsid w:val="00B8754D"/>
    <w:rsid w:val="00B87C98"/>
    <w:rsid w:val="00B9056F"/>
    <w:rsid w:val="00B9057F"/>
    <w:rsid w:val="00B90E25"/>
    <w:rsid w:val="00B92635"/>
    <w:rsid w:val="00B93FD7"/>
    <w:rsid w:val="00B9599F"/>
    <w:rsid w:val="00BA1FED"/>
    <w:rsid w:val="00BA4C36"/>
    <w:rsid w:val="00BA4EBA"/>
    <w:rsid w:val="00BA6130"/>
    <w:rsid w:val="00BB2733"/>
    <w:rsid w:val="00BB4D08"/>
    <w:rsid w:val="00BB50BA"/>
    <w:rsid w:val="00BB6A02"/>
    <w:rsid w:val="00BB710F"/>
    <w:rsid w:val="00BC3CFD"/>
    <w:rsid w:val="00BC450F"/>
    <w:rsid w:val="00BC4FA4"/>
    <w:rsid w:val="00BC73B0"/>
    <w:rsid w:val="00BD056C"/>
    <w:rsid w:val="00BD46A7"/>
    <w:rsid w:val="00BD72E9"/>
    <w:rsid w:val="00BD736A"/>
    <w:rsid w:val="00BD74AE"/>
    <w:rsid w:val="00BD7806"/>
    <w:rsid w:val="00BE03A4"/>
    <w:rsid w:val="00BE28AD"/>
    <w:rsid w:val="00BE498B"/>
    <w:rsid w:val="00BE4993"/>
    <w:rsid w:val="00BF105F"/>
    <w:rsid w:val="00BF13A5"/>
    <w:rsid w:val="00BF1904"/>
    <w:rsid w:val="00BF4202"/>
    <w:rsid w:val="00BF4466"/>
    <w:rsid w:val="00BF731E"/>
    <w:rsid w:val="00C00DC5"/>
    <w:rsid w:val="00C03383"/>
    <w:rsid w:val="00C03409"/>
    <w:rsid w:val="00C05372"/>
    <w:rsid w:val="00C05945"/>
    <w:rsid w:val="00C0688D"/>
    <w:rsid w:val="00C07E8A"/>
    <w:rsid w:val="00C11A4D"/>
    <w:rsid w:val="00C134B2"/>
    <w:rsid w:val="00C14203"/>
    <w:rsid w:val="00C151B4"/>
    <w:rsid w:val="00C1638F"/>
    <w:rsid w:val="00C16C6C"/>
    <w:rsid w:val="00C220B6"/>
    <w:rsid w:val="00C22B93"/>
    <w:rsid w:val="00C258F4"/>
    <w:rsid w:val="00C35853"/>
    <w:rsid w:val="00C35942"/>
    <w:rsid w:val="00C36306"/>
    <w:rsid w:val="00C3795B"/>
    <w:rsid w:val="00C445AF"/>
    <w:rsid w:val="00C455E3"/>
    <w:rsid w:val="00C50586"/>
    <w:rsid w:val="00C506E0"/>
    <w:rsid w:val="00C5209B"/>
    <w:rsid w:val="00C5211A"/>
    <w:rsid w:val="00C575F6"/>
    <w:rsid w:val="00C60C08"/>
    <w:rsid w:val="00C62CDB"/>
    <w:rsid w:val="00C643E5"/>
    <w:rsid w:val="00C6466B"/>
    <w:rsid w:val="00C66573"/>
    <w:rsid w:val="00C66A0E"/>
    <w:rsid w:val="00C71391"/>
    <w:rsid w:val="00C73648"/>
    <w:rsid w:val="00C7661A"/>
    <w:rsid w:val="00C7764E"/>
    <w:rsid w:val="00C776B1"/>
    <w:rsid w:val="00C8270B"/>
    <w:rsid w:val="00C83313"/>
    <w:rsid w:val="00C83647"/>
    <w:rsid w:val="00C85DF8"/>
    <w:rsid w:val="00C86354"/>
    <w:rsid w:val="00C8655F"/>
    <w:rsid w:val="00C9333B"/>
    <w:rsid w:val="00C95AE2"/>
    <w:rsid w:val="00C96E23"/>
    <w:rsid w:val="00C97729"/>
    <w:rsid w:val="00CA1BCD"/>
    <w:rsid w:val="00CA2A19"/>
    <w:rsid w:val="00CA5E20"/>
    <w:rsid w:val="00CB1570"/>
    <w:rsid w:val="00CB18FB"/>
    <w:rsid w:val="00CB1DBB"/>
    <w:rsid w:val="00CB326A"/>
    <w:rsid w:val="00CB55F7"/>
    <w:rsid w:val="00CB6916"/>
    <w:rsid w:val="00CB7CB1"/>
    <w:rsid w:val="00CC0C32"/>
    <w:rsid w:val="00CC0F9B"/>
    <w:rsid w:val="00CC1B77"/>
    <w:rsid w:val="00CC2F9C"/>
    <w:rsid w:val="00CC3A56"/>
    <w:rsid w:val="00CC740F"/>
    <w:rsid w:val="00CC7EEA"/>
    <w:rsid w:val="00CD1708"/>
    <w:rsid w:val="00CD1E1B"/>
    <w:rsid w:val="00CD3A8E"/>
    <w:rsid w:val="00CD4B07"/>
    <w:rsid w:val="00CD687E"/>
    <w:rsid w:val="00CE2C63"/>
    <w:rsid w:val="00CE324A"/>
    <w:rsid w:val="00CE5307"/>
    <w:rsid w:val="00CE61B4"/>
    <w:rsid w:val="00CE6502"/>
    <w:rsid w:val="00CE6C29"/>
    <w:rsid w:val="00CE6F58"/>
    <w:rsid w:val="00CE7089"/>
    <w:rsid w:val="00CE71A2"/>
    <w:rsid w:val="00CF5746"/>
    <w:rsid w:val="00CF5D6E"/>
    <w:rsid w:val="00D00244"/>
    <w:rsid w:val="00D017F1"/>
    <w:rsid w:val="00D03CEE"/>
    <w:rsid w:val="00D059AD"/>
    <w:rsid w:val="00D07914"/>
    <w:rsid w:val="00D10867"/>
    <w:rsid w:val="00D10FD9"/>
    <w:rsid w:val="00D12C3D"/>
    <w:rsid w:val="00D13A49"/>
    <w:rsid w:val="00D13C8D"/>
    <w:rsid w:val="00D1536D"/>
    <w:rsid w:val="00D160E7"/>
    <w:rsid w:val="00D167F2"/>
    <w:rsid w:val="00D170C1"/>
    <w:rsid w:val="00D17446"/>
    <w:rsid w:val="00D21718"/>
    <w:rsid w:val="00D2779E"/>
    <w:rsid w:val="00D27B50"/>
    <w:rsid w:val="00D27C6B"/>
    <w:rsid w:val="00D30324"/>
    <w:rsid w:val="00D310E4"/>
    <w:rsid w:val="00D31B6B"/>
    <w:rsid w:val="00D330F2"/>
    <w:rsid w:val="00D3430F"/>
    <w:rsid w:val="00D35218"/>
    <w:rsid w:val="00D40683"/>
    <w:rsid w:val="00D41372"/>
    <w:rsid w:val="00D42D56"/>
    <w:rsid w:val="00D43E92"/>
    <w:rsid w:val="00D46529"/>
    <w:rsid w:val="00D465B7"/>
    <w:rsid w:val="00D47987"/>
    <w:rsid w:val="00D47FF0"/>
    <w:rsid w:val="00D50E52"/>
    <w:rsid w:val="00D52AA2"/>
    <w:rsid w:val="00D56904"/>
    <w:rsid w:val="00D56E90"/>
    <w:rsid w:val="00D572A3"/>
    <w:rsid w:val="00D6629B"/>
    <w:rsid w:val="00D71D65"/>
    <w:rsid w:val="00D723F1"/>
    <w:rsid w:val="00D72832"/>
    <w:rsid w:val="00D73E4E"/>
    <w:rsid w:val="00D74667"/>
    <w:rsid w:val="00D83AB6"/>
    <w:rsid w:val="00D86996"/>
    <w:rsid w:val="00D879FD"/>
    <w:rsid w:val="00D9205A"/>
    <w:rsid w:val="00D93B53"/>
    <w:rsid w:val="00DA1ACC"/>
    <w:rsid w:val="00DA4A03"/>
    <w:rsid w:val="00DA6751"/>
    <w:rsid w:val="00DA76E5"/>
    <w:rsid w:val="00DB4A37"/>
    <w:rsid w:val="00DC2D29"/>
    <w:rsid w:val="00DC2D42"/>
    <w:rsid w:val="00DC598D"/>
    <w:rsid w:val="00DC6C86"/>
    <w:rsid w:val="00DC6E91"/>
    <w:rsid w:val="00DC7A12"/>
    <w:rsid w:val="00DD1A24"/>
    <w:rsid w:val="00DD2300"/>
    <w:rsid w:val="00DD2AD2"/>
    <w:rsid w:val="00DD6EF1"/>
    <w:rsid w:val="00DE076E"/>
    <w:rsid w:val="00DE15AB"/>
    <w:rsid w:val="00DE1D24"/>
    <w:rsid w:val="00DE31A8"/>
    <w:rsid w:val="00DE388E"/>
    <w:rsid w:val="00DE7958"/>
    <w:rsid w:val="00DE7D88"/>
    <w:rsid w:val="00DF0884"/>
    <w:rsid w:val="00DF3435"/>
    <w:rsid w:val="00DF3870"/>
    <w:rsid w:val="00DF4E6A"/>
    <w:rsid w:val="00DF54E8"/>
    <w:rsid w:val="00E007E3"/>
    <w:rsid w:val="00E02562"/>
    <w:rsid w:val="00E02A80"/>
    <w:rsid w:val="00E04505"/>
    <w:rsid w:val="00E0499A"/>
    <w:rsid w:val="00E04C66"/>
    <w:rsid w:val="00E05048"/>
    <w:rsid w:val="00E06685"/>
    <w:rsid w:val="00E071EB"/>
    <w:rsid w:val="00E07CD5"/>
    <w:rsid w:val="00E11207"/>
    <w:rsid w:val="00E11EF6"/>
    <w:rsid w:val="00E14660"/>
    <w:rsid w:val="00E15F6D"/>
    <w:rsid w:val="00E161FA"/>
    <w:rsid w:val="00E1682F"/>
    <w:rsid w:val="00E22274"/>
    <w:rsid w:val="00E2653B"/>
    <w:rsid w:val="00E27C6D"/>
    <w:rsid w:val="00E350E6"/>
    <w:rsid w:val="00E369E4"/>
    <w:rsid w:val="00E36FEB"/>
    <w:rsid w:val="00E4064C"/>
    <w:rsid w:val="00E4214C"/>
    <w:rsid w:val="00E42A2A"/>
    <w:rsid w:val="00E45205"/>
    <w:rsid w:val="00E47682"/>
    <w:rsid w:val="00E47FDD"/>
    <w:rsid w:val="00E50047"/>
    <w:rsid w:val="00E52F81"/>
    <w:rsid w:val="00E52F9E"/>
    <w:rsid w:val="00E539C1"/>
    <w:rsid w:val="00E53FBF"/>
    <w:rsid w:val="00E54907"/>
    <w:rsid w:val="00E5501F"/>
    <w:rsid w:val="00E576BC"/>
    <w:rsid w:val="00E640F0"/>
    <w:rsid w:val="00E64A86"/>
    <w:rsid w:val="00E652A7"/>
    <w:rsid w:val="00E71BF9"/>
    <w:rsid w:val="00E7323A"/>
    <w:rsid w:val="00E7384C"/>
    <w:rsid w:val="00E7412D"/>
    <w:rsid w:val="00E7547E"/>
    <w:rsid w:val="00E758AE"/>
    <w:rsid w:val="00E8048B"/>
    <w:rsid w:val="00E80609"/>
    <w:rsid w:val="00E81869"/>
    <w:rsid w:val="00E83368"/>
    <w:rsid w:val="00E834D1"/>
    <w:rsid w:val="00E839EF"/>
    <w:rsid w:val="00E8601F"/>
    <w:rsid w:val="00E9356F"/>
    <w:rsid w:val="00E93FF0"/>
    <w:rsid w:val="00E944F5"/>
    <w:rsid w:val="00E9461D"/>
    <w:rsid w:val="00E94E46"/>
    <w:rsid w:val="00E963E0"/>
    <w:rsid w:val="00E971C7"/>
    <w:rsid w:val="00EA2854"/>
    <w:rsid w:val="00EB22A6"/>
    <w:rsid w:val="00EB43C0"/>
    <w:rsid w:val="00EC0121"/>
    <w:rsid w:val="00EC21F9"/>
    <w:rsid w:val="00EC2367"/>
    <w:rsid w:val="00EC23F3"/>
    <w:rsid w:val="00EC5DCD"/>
    <w:rsid w:val="00ED040D"/>
    <w:rsid w:val="00ED1341"/>
    <w:rsid w:val="00ED2415"/>
    <w:rsid w:val="00ED2AE6"/>
    <w:rsid w:val="00ED488B"/>
    <w:rsid w:val="00ED7CF8"/>
    <w:rsid w:val="00ED7FBF"/>
    <w:rsid w:val="00EE03CF"/>
    <w:rsid w:val="00EE0F72"/>
    <w:rsid w:val="00EE1283"/>
    <w:rsid w:val="00EE28EE"/>
    <w:rsid w:val="00EE36CE"/>
    <w:rsid w:val="00EE3750"/>
    <w:rsid w:val="00EE4922"/>
    <w:rsid w:val="00EE497D"/>
    <w:rsid w:val="00EE5C52"/>
    <w:rsid w:val="00EE7AED"/>
    <w:rsid w:val="00EE7E37"/>
    <w:rsid w:val="00EF1F9C"/>
    <w:rsid w:val="00EF3FBB"/>
    <w:rsid w:val="00EF3FBC"/>
    <w:rsid w:val="00EF56C6"/>
    <w:rsid w:val="00EF7018"/>
    <w:rsid w:val="00EF7B40"/>
    <w:rsid w:val="00F00C6A"/>
    <w:rsid w:val="00F010FA"/>
    <w:rsid w:val="00F01A7B"/>
    <w:rsid w:val="00F044FD"/>
    <w:rsid w:val="00F06A09"/>
    <w:rsid w:val="00F1064D"/>
    <w:rsid w:val="00F20272"/>
    <w:rsid w:val="00F21585"/>
    <w:rsid w:val="00F21DFB"/>
    <w:rsid w:val="00F242C1"/>
    <w:rsid w:val="00F27832"/>
    <w:rsid w:val="00F278F6"/>
    <w:rsid w:val="00F30F43"/>
    <w:rsid w:val="00F3209D"/>
    <w:rsid w:val="00F3394F"/>
    <w:rsid w:val="00F345B6"/>
    <w:rsid w:val="00F352F9"/>
    <w:rsid w:val="00F3758D"/>
    <w:rsid w:val="00F42555"/>
    <w:rsid w:val="00F4686B"/>
    <w:rsid w:val="00F47440"/>
    <w:rsid w:val="00F5039E"/>
    <w:rsid w:val="00F5144F"/>
    <w:rsid w:val="00F51A11"/>
    <w:rsid w:val="00F52240"/>
    <w:rsid w:val="00F52BC0"/>
    <w:rsid w:val="00F53033"/>
    <w:rsid w:val="00F5718D"/>
    <w:rsid w:val="00F57450"/>
    <w:rsid w:val="00F622EE"/>
    <w:rsid w:val="00F63C88"/>
    <w:rsid w:val="00F64F5A"/>
    <w:rsid w:val="00F655B3"/>
    <w:rsid w:val="00F671EC"/>
    <w:rsid w:val="00F70169"/>
    <w:rsid w:val="00F712E4"/>
    <w:rsid w:val="00F72619"/>
    <w:rsid w:val="00F735E6"/>
    <w:rsid w:val="00F74296"/>
    <w:rsid w:val="00F7578D"/>
    <w:rsid w:val="00F75CB9"/>
    <w:rsid w:val="00F7669B"/>
    <w:rsid w:val="00F778F9"/>
    <w:rsid w:val="00F83659"/>
    <w:rsid w:val="00F86CBA"/>
    <w:rsid w:val="00F8757D"/>
    <w:rsid w:val="00F90DB5"/>
    <w:rsid w:val="00F91BF5"/>
    <w:rsid w:val="00F925C1"/>
    <w:rsid w:val="00F95555"/>
    <w:rsid w:val="00F9631F"/>
    <w:rsid w:val="00F96E3F"/>
    <w:rsid w:val="00F97772"/>
    <w:rsid w:val="00F97DE9"/>
    <w:rsid w:val="00FA22BA"/>
    <w:rsid w:val="00FA3E1E"/>
    <w:rsid w:val="00FA4DCD"/>
    <w:rsid w:val="00FA56C7"/>
    <w:rsid w:val="00FA5931"/>
    <w:rsid w:val="00FA6158"/>
    <w:rsid w:val="00FB044E"/>
    <w:rsid w:val="00FB0BD3"/>
    <w:rsid w:val="00FB0F10"/>
    <w:rsid w:val="00FB2244"/>
    <w:rsid w:val="00FB2AEF"/>
    <w:rsid w:val="00FB2E85"/>
    <w:rsid w:val="00FB3D55"/>
    <w:rsid w:val="00FB53ED"/>
    <w:rsid w:val="00FB6762"/>
    <w:rsid w:val="00FC0BBB"/>
    <w:rsid w:val="00FC1565"/>
    <w:rsid w:val="00FC1EBF"/>
    <w:rsid w:val="00FC4AEF"/>
    <w:rsid w:val="00FC59F3"/>
    <w:rsid w:val="00FC5E6A"/>
    <w:rsid w:val="00FD0AA1"/>
    <w:rsid w:val="00FD1BA7"/>
    <w:rsid w:val="00FD2A14"/>
    <w:rsid w:val="00FD3712"/>
    <w:rsid w:val="00FD753A"/>
    <w:rsid w:val="00FD75CB"/>
    <w:rsid w:val="00FE5632"/>
    <w:rsid w:val="00FE5954"/>
    <w:rsid w:val="00FF17E6"/>
    <w:rsid w:val="00FF224D"/>
    <w:rsid w:val="00FF33E0"/>
    <w:rsid w:val="00FF4786"/>
    <w:rsid w:val="00FF6C2C"/>
    <w:rsid w:val="02D2A692"/>
    <w:rsid w:val="04836497"/>
    <w:rsid w:val="0532E86D"/>
    <w:rsid w:val="06233B19"/>
    <w:rsid w:val="07690C67"/>
    <w:rsid w:val="07A53FE8"/>
    <w:rsid w:val="0833FFA1"/>
    <w:rsid w:val="08F2F2EE"/>
    <w:rsid w:val="0997BD69"/>
    <w:rsid w:val="09CAD62C"/>
    <w:rsid w:val="0AA588F0"/>
    <w:rsid w:val="0EC0771C"/>
    <w:rsid w:val="0EEF7B1B"/>
    <w:rsid w:val="10D23604"/>
    <w:rsid w:val="11ED3344"/>
    <w:rsid w:val="12B83C3A"/>
    <w:rsid w:val="13897909"/>
    <w:rsid w:val="13A34347"/>
    <w:rsid w:val="14FBCE1D"/>
    <w:rsid w:val="19808607"/>
    <w:rsid w:val="1A26BFE7"/>
    <w:rsid w:val="1A90F098"/>
    <w:rsid w:val="1B046EC0"/>
    <w:rsid w:val="1BFD380D"/>
    <w:rsid w:val="1CB0B622"/>
    <w:rsid w:val="1E190DFB"/>
    <w:rsid w:val="1E49FA8D"/>
    <w:rsid w:val="1F7EA6BD"/>
    <w:rsid w:val="202E7B1C"/>
    <w:rsid w:val="2050C4A6"/>
    <w:rsid w:val="20EDBEFD"/>
    <w:rsid w:val="224877C9"/>
    <w:rsid w:val="26735708"/>
    <w:rsid w:val="27365D70"/>
    <w:rsid w:val="27F113EA"/>
    <w:rsid w:val="28639E4A"/>
    <w:rsid w:val="2878A574"/>
    <w:rsid w:val="2BFA2FA2"/>
    <w:rsid w:val="2C0721AA"/>
    <w:rsid w:val="2CC9A10B"/>
    <w:rsid w:val="2EAB81A1"/>
    <w:rsid w:val="2EFF5BA6"/>
    <w:rsid w:val="2F869583"/>
    <w:rsid w:val="305D440D"/>
    <w:rsid w:val="326FA060"/>
    <w:rsid w:val="3402A0B1"/>
    <w:rsid w:val="3457A949"/>
    <w:rsid w:val="349E0ECD"/>
    <w:rsid w:val="3771D6BF"/>
    <w:rsid w:val="3867BCEC"/>
    <w:rsid w:val="3970F60E"/>
    <w:rsid w:val="3A5F04C8"/>
    <w:rsid w:val="3B59B619"/>
    <w:rsid w:val="3B86967E"/>
    <w:rsid w:val="3D5DDECC"/>
    <w:rsid w:val="3D936A9A"/>
    <w:rsid w:val="3FC2EE97"/>
    <w:rsid w:val="3FC2FA48"/>
    <w:rsid w:val="4079625C"/>
    <w:rsid w:val="408F90A4"/>
    <w:rsid w:val="417A2BEE"/>
    <w:rsid w:val="4289F165"/>
    <w:rsid w:val="45A3D363"/>
    <w:rsid w:val="461A6095"/>
    <w:rsid w:val="468C8219"/>
    <w:rsid w:val="4745F049"/>
    <w:rsid w:val="48FB5A81"/>
    <w:rsid w:val="4A2767D1"/>
    <w:rsid w:val="4A38776E"/>
    <w:rsid w:val="4A80B5E5"/>
    <w:rsid w:val="4D49188F"/>
    <w:rsid w:val="4DBB8B8A"/>
    <w:rsid w:val="4DCDA1D4"/>
    <w:rsid w:val="4F18C9E1"/>
    <w:rsid w:val="50333637"/>
    <w:rsid w:val="503DA813"/>
    <w:rsid w:val="5135B90F"/>
    <w:rsid w:val="53DDA1CD"/>
    <w:rsid w:val="5633D0E8"/>
    <w:rsid w:val="59D5B191"/>
    <w:rsid w:val="5ADD26A6"/>
    <w:rsid w:val="5D96BF87"/>
    <w:rsid w:val="5ED39456"/>
    <w:rsid w:val="5F869F7B"/>
    <w:rsid w:val="610F9F05"/>
    <w:rsid w:val="612440AD"/>
    <w:rsid w:val="61CD34C4"/>
    <w:rsid w:val="640B92F0"/>
    <w:rsid w:val="6626AADB"/>
    <w:rsid w:val="676204CB"/>
    <w:rsid w:val="67D4FE37"/>
    <w:rsid w:val="68205849"/>
    <w:rsid w:val="69F471E7"/>
    <w:rsid w:val="6C2A1511"/>
    <w:rsid w:val="6CDE34A2"/>
    <w:rsid w:val="6D46BF03"/>
    <w:rsid w:val="6DC20C8A"/>
    <w:rsid w:val="6FF91759"/>
    <w:rsid w:val="70DF0E5F"/>
    <w:rsid w:val="7308E76F"/>
    <w:rsid w:val="75514D07"/>
    <w:rsid w:val="756FEB59"/>
    <w:rsid w:val="769FC8AF"/>
    <w:rsid w:val="78BEE276"/>
    <w:rsid w:val="7969856A"/>
    <w:rsid w:val="7A4D5414"/>
    <w:rsid w:val="7BCE0591"/>
    <w:rsid w:val="7C3DE090"/>
    <w:rsid w:val="7E617D84"/>
    <w:rsid w:val="7FB5BF0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B6C77"/>
  <w14:defaultImageDpi w14:val="32767"/>
  <w15:chartTrackingRefBased/>
  <w15:docId w15:val="{7BA68D38-A4D0-45FF-9100-18E2E4CF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10"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1"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qFormat="1"/>
    <w:lsdException w:name="Subtle Reference" w:locked="0" w:semiHidden="1" w:uiPriority="31"/>
    <w:lsdException w:name="Intense Reference" w:locked="0" w:semiHidden="1" w:uiPriority="32" w:qFormat="1"/>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4"/>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4"/>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sz w:val="21"/>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sz w:val="21"/>
    </w:rPr>
  </w:style>
  <w:style w:type="paragraph" w:styleId="ListBullet">
    <w:name w:val="List Bullet"/>
    <w:basedOn w:val="Normal"/>
    <w:uiPriority w:val="17"/>
    <w:qFormat/>
    <w:rsid w:val="00E36FEB"/>
    <w:pPr>
      <w:numPr>
        <w:numId w:val="12"/>
      </w:numPr>
      <w:spacing w:before="60" w:after="60"/>
    </w:pPr>
  </w:style>
  <w:style w:type="numbering" w:customStyle="1" w:styleId="BulletList">
    <w:name w:val="Bullet List"/>
    <w:basedOn w:val="NoList"/>
    <w:uiPriority w:val="99"/>
    <w:rsid w:val="00E36FEB"/>
    <w:pPr>
      <w:numPr>
        <w:numId w:val="2"/>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2"/>
      </w:numPr>
      <w:spacing w:before="60" w:after="60"/>
    </w:pPr>
  </w:style>
  <w:style w:type="paragraph" w:styleId="ListBullet4">
    <w:name w:val="List Bullet 4"/>
    <w:basedOn w:val="Normal"/>
    <w:uiPriority w:val="17"/>
    <w:rsid w:val="00E4064C"/>
    <w:pPr>
      <w:numPr>
        <w:ilvl w:val="3"/>
        <w:numId w:val="12"/>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2"/>
      </w:numPr>
      <w:spacing w:before="60" w:after="60"/>
      <w:ind w:left="1797" w:hanging="357"/>
    </w:pPr>
  </w:style>
  <w:style w:type="numbering" w:styleId="111111">
    <w:name w:val="Outline List 2"/>
    <w:basedOn w:val="NoList"/>
    <w:uiPriority w:val="99"/>
    <w:semiHidden/>
    <w:unhideWhenUsed/>
    <w:rsid w:val="00CE6502"/>
    <w:pPr>
      <w:numPr>
        <w:numId w:val="1"/>
      </w:numPr>
    </w:pPr>
  </w:style>
  <w:style w:type="numbering" w:styleId="1ai">
    <w:name w:val="Outline List 1"/>
    <w:basedOn w:val="NoList"/>
    <w:uiPriority w:val="99"/>
    <w:semiHidden/>
    <w:unhideWhenUsed/>
    <w:rsid w:val="00FA6158"/>
    <w:pPr>
      <w:numPr>
        <w:numId w:val="7"/>
      </w:numPr>
    </w:pPr>
  </w:style>
  <w:style w:type="paragraph" w:styleId="ListNumber">
    <w:name w:val="List Number"/>
    <w:basedOn w:val="Normal"/>
    <w:uiPriority w:val="17"/>
    <w:qFormat/>
    <w:rsid w:val="00FA6158"/>
    <w:pPr>
      <w:numPr>
        <w:numId w:val="13"/>
      </w:numPr>
      <w:spacing w:before="60" w:after="60"/>
    </w:pPr>
  </w:style>
  <w:style w:type="paragraph" w:styleId="ListNumber2">
    <w:name w:val="List Number 2"/>
    <w:basedOn w:val="Normal"/>
    <w:uiPriority w:val="17"/>
    <w:qFormat/>
    <w:rsid w:val="00FA6158"/>
    <w:pPr>
      <w:numPr>
        <w:ilvl w:val="1"/>
        <w:numId w:val="13"/>
      </w:numPr>
      <w:spacing w:before="60" w:after="60"/>
    </w:pPr>
  </w:style>
  <w:style w:type="paragraph" w:styleId="ListNumber3">
    <w:name w:val="List Number 3"/>
    <w:basedOn w:val="Normal"/>
    <w:uiPriority w:val="17"/>
    <w:qFormat/>
    <w:rsid w:val="00FA6158"/>
    <w:pPr>
      <w:numPr>
        <w:ilvl w:val="2"/>
        <w:numId w:val="13"/>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qFormat/>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10"/>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10"/>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11"/>
    <w:qFormat/>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11"/>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3"/>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A13F52"/>
    <w:pPr>
      <w:spacing w:after="0"/>
    </w:pPr>
    <w:rPr>
      <w:rFonts w:cstheme="minorHAnsi"/>
      <w:b/>
      <w:bCs/>
      <w:i/>
      <w:iCs/>
      <w:sz w:val="24"/>
      <w:szCs w:val="24"/>
    </w:rPr>
  </w:style>
  <w:style w:type="paragraph" w:styleId="TOC2">
    <w:name w:val="toc 2"/>
    <w:basedOn w:val="Normal"/>
    <w:next w:val="Normal"/>
    <w:autoRedefine/>
    <w:uiPriority w:val="39"/>
    <w:rsid w:val="00A13F52"/>
    <w:pPr>
      <w:spacing w:after="0"/>
      <w:ind w:left="210"/>
    </w:pPr>
    <w:rPr>
      <w:rFonts w:cstheme="minorHAnsi"/>
      <w:b/>
      <w:bCs/>
      <w:sz w:val="22"/>
      <w:szCs w:val="22"/>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0"/>
      </w:numPr>
    </w:pPr>
  </w:style>
  <w:style w:type="paragraph" w:customStyle="1" w:styleId="NumberedHeading3">
    <w:name w:val="Numbered Heading 3"/>
    <w:basedOn w:val="Heading3"/>
    <w:next w:val="Normal"/>
    <w:uiPriority w:val="9"/>
    <w:qFormat/>
    <w:rsid w:val="00CE6502"/>
    <w:pPr>
      <w:numPr>
        <w:ilvl w:val="2"/>
        <w:numId w:val="10"/>
      </w:numPr>
    </w:pPr>
  </w:style>
  <w:style w:type="paragraph" w:customStyle="1" w:styleId="NumberedHeading2">
    <w:name w:val="Numbered Heading 2"/>
    <w:basedOn w:val="Heading2"/>
    <w:next w:val="Normal"/>
    <w:link w:val="NumberedHeading2Char"/>
    <w:uiPriority w:val="9"/>
    <w:qFormat/>
    <w:rsid w:val="00CE6502"/>
    <w:pPr>
      <w:numPr>
        <w:ilvl w:val="1"/>
        <w:numId w:val="10"/>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0"/>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4"/>
      </w:numPr>
      <w:spacing w:before="60" w:after="60"/>
    </w:pPr>
  </w:style>
  <w:style w:type="paragraph" w:styleId="ListContinue2">
    <w:name w:val="List Continue 2"/>
    <w:basedOn w:val="Normal"/>
    <w:uiPriority w:val="17"/>
    <w:rsid w:val="00FA6158"/>
    <w:pPr>
      <w:numPr>
        <w:ilvl w:val="1"/>
        <w:numId w:val="14"/>
      </w:numPr>
      <w:spacing w:before="60" w:after="60"/>
    </w:pPr>
  </w:style>
  <w:style w:type="paragraph" w:styleId="ListContinue3">
    <w:name w:val="List Continue 3"/>
    <w:basedOn w:val="Normal"/>
    <w:uiPriority w:val="17"/>
    <w:rsid w:val="00FA6158"/>
    <w:pPr>
      <w:numPr>
        <w:ilvl w:val="2"/>
        <w:numId w:val="14"/>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2"/>
      </w:numPr>
      <w:spacing w:before="60" w:after="60"/>
    </w:pPr>
  </w:style>
  <w:style w:type="paragraph" w:styleId="TOC3">
    <w:name w:val="toc 3"/>
    <w:basedOn w:val="Normal"/>
    <w:next w:val="Normal"/>
    <w:autoRedefine/>
    <w:uiPriority w:val="39"/>
    <w:rsid w:val="00A13F52"/>
    <w:pPr>
      <w:spacing w:before="0" w:after="0"/>
      <w:ind w:left="420"/>
    </w:pPr>
    <w:rPr>
      <w:rFonts w:cstheme="minorHAnsi"/>
      <w:sz w:val="20"/>
    </w:rPr>
  </w:style>
  <w:style w:type="paragraph" w:styleId="TOC4">
    <w:name w:val="toc 4"/>
    <w:basedOn w:val="Normal"/>
    <w:next w:val="Normal"/>
    <w:autoRedefine/>
    <w:uiPriority w:val="39"/>
    <w:semiHidden/>
    <w:rsid w:val="00CB1570"/>
    <w:pPr>
      <w:spacing w:before="0" w:after="0"/>
      <w:ind w:left="630"/>
    </w:pPr>
    <w:rPr>
      <w:rFonts w:cstheme="minorHAnsi"/>
      <w:sz w:val="20"/>
    </w:r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1"/>
      </w:numPr>
      <w:spacing w:before="60" w:after="60"/>
    </w:pPr>
  </w:style>
  <w:style w:type="paragraph" w:styleId="List2">
    <w:name w:val="List 2"/>
    <w:basedOn w:val="Normal"/>
    <w:uiPriority w:val="17"/>
    <w:qFormat/>
    <w:rsid w:val="004A1328"/>
    <w:pPr>
      <w:numPr>
        <w:ilvl w:val="1"/>
        <w:numId w:val="11"/>
      </w:numPr>
      <w:spacing w:before="60" w:after="60"/>
      <w:ind w:left="714" w:hanging="357"/>
    </w:pPr>
  </w:style>
  <w:style w:type="paragraph" w:styleId="List3">
    <w:name w:val="List 3"/>
    <w:basedOn w:val="Normal"/>
    <w:uiPriority w:val="17"/>
    <w:qFormat/>
    <w:rsid w:val="00603F5B"/>
    <w:pPr>
      <w:numPr>
        <w:ilvl w:val="2"/>
        <w:numId w:val="11"/>
      </w:numPr>
      <w:spacing w:before="60" w:after="60"/>
    </w:pPr>
  </w:style>
  <w:style w:type="paragraph" w:styleId="List4">
    <w:name w:val="List 4"/>
    <w:basedOn w:val="Normal"/>
    <w:uiPriority w:val="17"/>
    <w:semiHidden/>
    <w:rsid w:val="007C2668"/>
    <w:pPr>
      <w:numPr>
        <w:ilvl w:val="3"/>
        <w:numId w:val="11"/>
      </w:numPr>
      <w:spacing w:before="60" w:after="60"/>
      <w:ind w:left="1434" w:hanging="357"/>
    </w:pPr>
  </w:style>
  <w:style w:type="paragraph" w:styleId="List5">
    <w:name w:val="List 5"/>
    <w:basedOn w:val="Normal"/>
    <w:uiPriority w:val="17"/>
    <w:semiHidden/>
    <w:rsid w:val="007C2668"/>
    <w:pPr>
      <w:numPr>
        <w:ilvl w:val="4"/>
        <w:numId w:val="11"/>
      </w:numPr>
      <w:spacing w:before="60" w:after="60"/>
    </w:pPr>
  </w:style>
  <w:style w:type="numbering" w:customStyle="1" w:styleId="AppendixList">
    <w:name w:val="Appendix List"/>
    <w:basedOn w:val="NoList"/>
    <w:uiPriority w:val="99"/>
    <w:rsid w:val="00CC3A56"/>
    <w:pPr>
      <w:numPr>
        <w:numId w:val="8"/>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5"/>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qFormat/>
    <w:rsid w:val="00FC4AEF"/>
    <w:rPr>
      <w:b/>
      <w:i/>
      <w:iCs/>
      <w:color w:val="auto"/>
      <w:sz w:val="20"/>
    </w:rPr>
  </w:style>
  <w:style w:type="character" w:styleId="IntenseReference">
    <w:name w:val="Intense Reference"/>
    <w:basedOn w:val="DefaultParagraphFont"/>
    <w:uiPriority w:val="32"/>
    <w:qFormat/>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before="0" w:after="0"/>
      <w:ind w:left="840"/>
    </w:pPr>
    <w:rPr>
      <w:rFonts w:cstheme="minorHAnsi"/>
      <w:sz w:val="20"/>
    </w:rPr>
  </w:style>
  <w:style w:type="paragraph" w:styleId="TOC6">
    <w:name w:val="toc 6"/>
    <w:basedOn w:val="Normal"/>
    <w:next w:val="Normal"/>
    <w:autoRedefine/>
    <w:uiPriority w:val="39"/>
    <w:semiHidden/>
    <w:rsid w:val="00E45205"/>
    <w:pPr>
      <w:spacing w:before="0" w:after="0"/>
      <w:ind w:left="1050"/>
    </w:pPr>
    <w:rPr>
      <w:rFonts w:cstheme="minorHAnsi"/>
      <w:sz w:val="20"/>
    </w:rPr>
  </w:style>
  <w:style w:type="paragraph" w:styleId="TOC7">
    <w:name w:val="toc 7"/>
    <w:basedOn w:val="Normal"/>
    <w:next w:val="Normal"/>
    <w:autoRedefine/>
    <w:uiPriority w:val="39"/>
    <w:semiHidden/>
    <w:rsid w:val="00E45205"/>
    <w:pPr>
      <w:spacing w:before="0" w:after="0"/>
      <w:ind w:left="1260"/>
    </w:pPr>
    <w:rPr>
      <w:rFonts w:cstheme="minorHAnsi"/>
      <w:sz w:val="20"/>
    </w:rPr>
  </w:style>
  <w:style w:type="paragraph" w:styleId="TOC8">
    <w:name w:val="toc 8"/>
    <w:basedOn w:val="Normal"/>
    <w:next w:val="Normal"/>
    <w:autoRedefine/>
    <w:uiPriority w:val="39"/>
    <w:semiHidden/>
    <w:rsid w:val="00E45205"/>
    <w:pPr>
      <w:spacing w:before="0" w:after="0"/>
      <w:ind w:left="1470"/>
    </w:pPr>
    <w:rPr>
      <w:rFonts w:cstheme="minorHAnsi"/>
      <w:sz w:val="20"/>
    </w:rPr>
  </w:style>
  <w:style w:type="paragraph" w:styleId="TOC9">
    <w:name w:val="toc 9"/>
    <w:basedOn w:val="Normal"/>
    <w:next w:val="Normal"/>
    <w:autoRedefine/>
    <w:uiPriority w:val="39"/>
    <w:semiHidden/>
    <w:rsid w:val="00E45205"/>
    <w:pPr>
      <w:spacing w:before="0" w:after="0"/>
      <w:ind w:left="1680"/>
    </w:pPr>
    <w:rPr>
      <w:rFonts w:cstheme="minorHAnsi"/>
      <w:sz w:val="20"/>
    </w:r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5"/>
      </w:numPr>
      <w:spacing w:before="60" w:after="60" w:line="240" w:lineRule="auto"/>
    </w:pPr>
    <w:rPr>
      <w:sz w:val="18"/>
    </w:rPr>
  </w:style>
  <w:style w:type="paragraph" w:customStyle="1" w:styleId="TableBullet2">
    <w:name w:val="Table Bullet 2"/>
    <w:basedOn w:val="Normal"/>
    <w:uiPriority w:val="19"/>
    <w:qFormat/>
    <w:rsid w:val="00822445"/>
    <w:pPr>
      <w:numPr>
        <w:ilvl w:val="1"/>
        <w:numId w:val="15"/>
      </w:numPr>
      <w:spacing w:before="60" w:after="60" w:line="240" w:lineRule="auto"/>
    </w:pPr>
    <w:rPr>
      <w:sz w:val="18"/>
    </w:rPr>
  </w:style>
  <w:style w:type="paragraph" w:customStyle="1" w:styleId="TableBullet3">
    <w:name w:val="Table Bullet 3"/>
    <w:basedOn w:val="Normal"/>
    <w:uiPriority w:val="19"/>
    <w:qFormat/>
    <w:rsid w:val="00822445"/>
    <w:pPr>
      <w:numPr>
        <w:ilvl w:val="2"/>
        <w:numId w:val="15"/>
      </w:numPr>
      <w:spacing w:before="60" w:after="60" w:line="240" w:lineRule="auto"/>
    </w:pPr>
    <w:rPr>
      <w:sz w:val="18"/>
    </w:rPr>
  </w:style>
  <w:style w:type="numbering" w:customStyle="1" w:styleId="TableBulletList">
    <w:name w:val="Table Bullet List"/>
    <w:uiPriority w:val="99"/>
    <w:rsid w:val="00822445"/>
    <w:pPr>
      <w:numPr>
        <w:numId w:val="6"/>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6"/>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1427AC"/>
    <w:pPr>
      <w:keepNext/>
      <w:keepLines/>
      <w:numPr>
        <w:ilvl w:val="1"/>
        <w:numId w:val="16"/>
      </w:numPr>
      <w:spacing w:before="240"/>
      <w:outlineLvl w:val="1"/>
    </w:pPr>
    <w:rPr>
      <w:color w:val="005EB8" w:themeColor="accent1"/>
      <w:sz w:val="32"/>
    </w:rPr>
  </w:style>
  <w:style w:type="numbering" w:customStyle="1" w:styleId="SmallList">
    <w:name w:val="Small List"/>
    <w:uiPriority w:val="99"/>
    <w:rsid w:val="00CE6502"/>
    <w:pPr>
      <w:numPr>
        <w:numId w:val="9"/>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paragraph" w:customStyle="1" w:styleId="paragraph">
    <w:name w:val="paragraph"/>
    <w:basedOn w:val="Normal"/>
    <w:rsid w:val="00893C78"/>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893C78"/>
  </w:style>
  <w:style w:type="character" w:customStyle="1" w:styleId="eop">
    <w:name w:val="eop"/>
    <w:basedOn w:val="DefaultParagraphFont"/>
    <w:rsid w:val="00893C78"/>
  </w:style>
  <w:style w:type="character" w:customStyle="1" w:styleId="NoSpacingChar">
    <w:name w:val="No Spacing Char"/>
    <w:basedOn w:val="DefaultParagraphFont"/>
    <w:link w:val="NoSpacing"/>
    <w:uiPriority w:val="1"/>
    <w:rsid w:val="000306A0"/>
    <w:rPr>
      <w:sz w:val="22"/>
    </w:rPr>
  </w:style>
  <w:style w:type="paragraph" w:styleId="Revision">
    <w:name w:val="Revision"/>
    <w:hidden/>
    <w:uiPriority w:val="99"/>
    <w:semiHidden/>
    <w:rsid w:val="00D3430F"/>
    <w:pPr>
      <w:spacing w:before="0" w:after="0" w:line="240"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4.0/" TargetMode="External"/><Relationship Id="rId18" Type="http://schemas.openxmlformats.org/officeDocument/2006/relationships/footer" Target="footer2.xml"/><Relationship Id="rId26" Type="http://schemas.openxmlformats.org/officeDocument/2006/relationships/hyperlink" Target="https://link.springer.com/article/10.1007/s11606-020-06174-6" TargetMode="External"/><Relationship Id="rId39" Type="http://schemas.openxmlformats.org/officeDocument/2006/relationships/hyperlink" Target="https://link.springer.com/article/10.1186/s12913-017-2210-7" TargetMode="External"/><Relationship Id="rId3" Type="http://schemas.openxmlformats.org/officeDocument/2006/relationships/customXml" Target="../customXml/item3.xml"/><Relationship Id="rId21" Type="http://schemas.openxmlformats.org/officeDocument/2006/relationships/hyperlink" Target="https://www.sciencedirect.com/science/article/pii/S016517811930602X" TargetMode="External"/><Relationship Id="rId34" Type="http://schemas.openxmlformats.org/officeDocument/2006/relationships/hyperlink" Target="https://youtu.be/BjxYKmc3AQY"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youtu.be/sXS6iYIeGZw?si=Irbn9awc5uCZkjnt" TargetMode="External"/><Relationship Id="rId33" Type="http://schemas.openxmlformats.org/officeDocument/2006/relationships/hyperlink" Target="https://youtu.be/e4Oz6RGfMNI" TargetMode="External"/><Relationship Id="rId38" Type="http://schemas.openxmlformats.org/officeDocument/2006/relationships/hyperlink" Target="https://thecynefin.co/"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s://www.health.nsw.gov.au/workforce/future/Publications/megatrends-report.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bmjopenquality.bmj.com/content/14/1/e002904" TargetMode="External"/><Relationship Id="rId32" Type="http://schemas.openxmlformats.org/officeDocument/2006/relationships/hyperlink" Target="https://www.sciencedirect.com/science/article/pii/S1443950625004974?casa_token=otjmoPADdegAAAAA:K3ZY3YcXnYeA46sVrVfuRPxW9b5iAhAr3eGWEMK_o7LN-eHpSyrP5h2P7COszxz7RR18HdcDT34" TargetMode="External"/><Relationship Id="rId37" Type="http://schemas.openxmlformats.org/officeDocument/2006/relationships/hyperlink" Target="https://www.linkedin.com/pulse/seeing-system-how-map-whats-really-going-sharon-mickan-w6ahc/?trackingId=5AvpAPmGQCmDAWk9WoeKcw%3D%3D" TargetMode="External"/><Relationship Id="rId40"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onlinelibrary.wiley.com/doi/full/10.1002/hcs2.22" TargetMode="External"/><Relationship Id="rId28" Type="http://schemas.openxmlformats.org/officeDocument/2006/relationships/hyperlink" Target="https://www.weforum.org/stories/2025/01/the-3-megatrends-that-will-shape-the-future-of-health/" TargetMode="External"/><Relationship Id="rId36" Type="http://schemas.openxmlformats.org/officeDocument/2006/relationships/hyperlink" Target="https://www.linkedin.com/newsletters/the-complexity-lens-7315695476425560064"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patientexperienceagency.com.au/blog/fundamentals-of-patient-journey-mapp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link.springer.com/article/10.1186/S40359-015-0089-9" TargetMode="External"/><Relationship Id="rId27" Type="http://schemas.openxmlformats.org/officeDocument/2006/relationships/hyperlink" Target="https://www.pwc.com.au/health/health-matters/the-future-of-health-in-australia.html" TargetMode="External"/><Relationship Id="rId30" Type="http://schemas.openxmlformats.org/officeDocument/2006/relationships/hyperlink" Target="https://thecenterforimplementation.com/toolbox/7ps" TargetMode="External"/><Relationship Id="rId35" Type="http://schemas.openxmlformats.org/officeDocument/2006/relationships/hyperlink" Target="https://youtu.be/kReAP-nBEbQ"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F1500-482F-4497-9CA4-0930D1A84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06800B-7C8B-4C44-8767-85C71B61C736}">
  <ds:schemaRef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0c39194f-e345-4239-bda6-d68a28d94566"/>
    <ds:schemaRef ds:uri="7ecdd6da-6865-486e-a8a9-ba3a77d18ec2"/>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FCB1DA70-29E4-431F-A2A0-7239978E347F}">
  <ds:schemaRefs>
    <ds:schemaRef ds:uri="http://schemas.microsoft.com/sharepoint/v3/contenttype/forms"/>
  </ds:schemaRefs>
</ds:datastoreItem>
</file>

<file path=customXml/itemProps4.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38</Pages>
  <Words>9262</Words>
  <Characters>51106</Characters>
  <Application>Microsoft Office Word</Application>
  <DocSecurity>0</DocSecurity>
  <Lines>1786</Lines>
  <Paragraphs>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59986</CharactersWithSpaces>
  <SharedDoc>false</SharedDoc>
  <HLinks>
    <vt:vector size="234" baseType="variant">
      <vt:variant>
        <vt:i4>2818086</vt:i4>
      </vt:variant>
      <vt:variant>
        <vt:i4>165</vt:i4>
      </vt:variant>
      <vt:variant>
        <vt:i4>0</vt:i4>
      </vt:variant>
      <vt:variant>
        <vt:i4>5</vt:i4>
      </vt:variant>
      <vt:variant>
        <vt:lpwstr>https://link.springer.com/article/10.1186/s12913-017-2210-7</vt:lpwstr>
      </vt:variant>
      <vt:variant>
        <vt:lpwstr/>
      </vt:variant>
      <vt:variant>
        <vt:i4>3145829</vt:i4>
      </vt:variant>
      <vt:variant>
        <vt:i4>162</vt:i4>
      </vt:variant>
      <vt:variant>
        <vt:i4>0</vt:i4>
      </vt:variant>
      <vt:variant>
        <vt:i4>5</vt:i4>
      </vt:variant>
      <vt:variant>
        <vt:lpwstr>https://thecynefin.co/</vt:lpwstr>
      </vt:variant>
      <vt:variant>
        <vt:lpwstr/>
      </vt:variant>
      <vt:variant>
        <vt:i4>5636187</vt:i4>
      </vt:variant>
      <vt:variant>
        <vt:i4>159</vt:i4>
      </vt:variant>
      <vt:variant>
        <vt:i4>0</vt:i4>
      </vt:variant>
      <vt:variant>
        <vt:i4>5</vt:i4>
      </vt:variant>
      <vt:variant>
        <vt:lpwstr>https://www.linkedin.com/pulse/seeing-system-how-map-whats-really-going-sharon-mickan-w6ahc/?trackingId=5AvpAPmGQCmDAWk9WoeKcw%3D%3D</vt:lpwstr>
      </vt:variant>
      <vt:variant>
        <vt:lpwstr/>
      </vt:variant>
      <vt:variant>
        <vt:i4>1835078</vt:i4>
      </vt:variant>
      <vt:variant>
        <vt:i4>156</vt:i4>
      </vt:variant>
      <vt:variant>
        <vt:i4>0</vt:i4>
      </vt:variant>
      <vt:variant>
        <vt:i4>5</vt:i4>
      </vt:variant>
      <vt:variant>
        <vt:lpwstr>https://www.linkedin.com/newsletters/the-complexity-lens-7315695476425560064</vt:lpwstr>
      </vt:variant>
      <vt:variant>
        <vt:lpwstr/>
      </vt:variant>
      <vt:variant>
        <vt:i4>4522058</vt:i4>
      </vt:variant>
      <vt:variant>
        <vt:i4>153</vt:i4>
      </vt:variant>
      <vt:variant>
        <vt:i4>0</vt:i4>
      </vt:variant>
      <vt:variant>
        <vt:i4>5</vt:i4>
      </vt:variant>
      <vt:variant>
        <vt:lpwstr>https://youtu.be/kReAP-nBEbQ</vt:lpwstr>
      </vt:variant>
      <vt:variant>
        <vt:lpwstr/>
      </vt:variant>
      <vt:variant>
        <vt:i4>4915272</vt:i4>
      </vt:variant>
      <vt:variant>
        <vt:i4>150</vt:i4>
      </vt:variant>
      <vt:variant>
        <vt:i4>0</vt:i4>
      </vt:variant>
      <vt:variant>
        <vt:i4>5</vt:i4>
      </vt:variant>
      <vt:variant>
        <vt:lpwstr>https://youtu.be/BjxYKmc3AQY</vt:lpwstr>
      </vt:variant>
      <vt:variant>
        <vt:lpwstr/>
      </vt:variant>
      <vt:variant>
        <vt:i4>1966144</vt:i4>
      </vt:variant>
      <vt:variant>
        <vt:i4>147</vt:i4>
      </vt:variant>
      <vt:variant>
        <vt:i4>0</vt:i4>
      </vt:variant>
      <vt:variant>
        <vt:i4>5</vt:i4>
      </vt:variant>
      <vt:variant>
        <vt:lpwstr>https://youtu.be/e4Oz6RGfMNI</vt:lpwstr>
      </vt:variant>
      <vt:variant>
        <vt:lpwstr/>
      </vt:variant>
      <vt:variant>
        <vt:i4>5111891</vt:i4>
      </vt:variant>
      <vt:variant>
        <vt:i4>144</vt:i4>
      </vt:variant>
      <vt:variant>
        <vt:i4>0</vt:i4>
      </vt:variant>
      <vt:variant>
        <vt:i4>5</vt:i4>
      </vt:variant>
      <vt:variant>
        <vt:lpwstr>https://www.sciencedirect.com/science/article/pii/S1443950625004974?casa_token=otjmoPADdegAAAAA:K3ZY3YcXnYeA46sVrVfuRPxW9b5iAhAr3eGWEMK_o7LN-eHpSyrP5h2P7COszxz7RR18HdcDT34</vt:lpwstr>
      </vt:variant>
      <vt:variant>
        <vt:lpwstr/>
      </vt:variant>
      <vt:variant>
        <vt:i4>3342375</vt:i4>
      </vt:variant>
      <vt:variant>
        <vt:i4>141</vt:i4>
      </vt:variant>
      <vt:variant>
        <vt:i4>0</vt:i4>
      </vt:variant>
      <vt:variant>
        <vt:i4>5</vt:i4>
      </vt:variant>
      <vt:variant>
        <vt:lpwstr>https://www.patientexperienceagency.com.au/blog/fundamentals-of-patient-journey-mapping</vt:lpwstr>
      </vt:variant>
      <vt:variant>
        <vt:lpwstr/>
      </vt:variant>
      <vt:variant>
        <vt:i4>2752630</vt:i4>
      </vt:variant>
      <vt:variant>
        <vt:i4>138</vt:i4>
      </vt:variant>
      <vt:variant>
        <vt:i4>0</vt:i4>
      </vt:variant>
      <vt:variant>
        <vt:i4>5</vt:i4>
      </vt:variant>
      <vt:variant>
        <vt:lpwstr>https://thecenterforimplementation.com/toolbox/7ps</vt:lpwstr>
      </vt:variant>
      <vt:variant>
        <vt:lpwstr/>
      </vt:variant>
      <vt:variant>
        <vt:i4>5111823</vt:i4>
      </vt:variant>
      <vt:variant>
        <vt:i4>135</vt:i4>
      </vt:variant>
      <vt:variant>
        <vt:i4>0</vt:i4>
      </vt:variant>
      <vt:variant>
        <vt:i4>5</vt:i4>
      </vt:variant>
      <vt:variant>
        <vt:lpwstr>https://www.health.nsw.gov.au/workforce/future/Publications/megatrends-report.pdf</vt:lpwstr>
      </vt:variant>
      <vt:variant>
        <vt:lpwstr/>
      </vt:variant>
      <vt:variant>
        <vt:i4>3342386</vt:i4>
      </vt:variant>
      <vt:variant>
        <vt:i4>132</vt:i4>
      </vt:variant>
      <vt:variant>
        <vt:i4>0</vt:i4>
      </vt:variant>
      <vt:variant>
        <vt:i4>5</vt:i4>
      </vt:variant>
      <vt:variant>
        <vt:lpwstr>https://www.weforum.org/stories/2025/01/the-3-megatrends-that-will-shape-the-future-of-health/</vt:lpwstr>
      </vt:variant>
      <vt:variant>
        <vt:lpwstr/>
      </vt:variant>
      <vt:variant>
        <vt:i4>7667838</vt:i4>
      </vt:variant>
      <vt:variant>
        <vt:i4>129</vt:i4>
      </vt:variant>
      <vt:variant>
        <vt:i4>0</vt:i4>
      </vt:variant>
      <vt:variant>
        <vt:i4>5</vt:i4>
      </vt:variant>
      <vt:variant>
        <vt:lpwstr>https://www.pwc.com.au/health/health-matters/the-future-of-health-in-australia.html</vt:lpwstr>
      </vt:variant>
      <vt:variant>
        <vt:lpwstr/>
      </vt:variant>
      <vt:variant>
        <vt:i4>196617</vt:i4>
      </vt:variant>
      <vt:variant>
        <vt:i4>126</vt:i4>
      </vt:variant>
      <vt:variant>
        <vt:i4>0</vt:i4>
      </vt:variant>
      <vt:variant>
        <vt:i4>5</vt:i4>
      </vt:variant>
      <vt:variant>
        <vt:lpwstr>https://link.springer.com/article/10.1007/s11606-020-06174-6</vt:lpwstr>
      </vt:variant>
      <vt:variant>
        <vt:lpwstr/>
      </vt:variant>
      <vt:variant>
        <vt:i4>1048604</vt:i4>
      </vt:variant>
      <vt:variant>
        <vt:i4>123</vt:i4>
      </vt:variant>
      <vt:variant>
        <vt:i4>0</vt:i4>
      </vt:variant>
      <vt:variant>
        <vt:i4>5</vt:i4>
      </vt:variant>
      <vt:variant>
        <vt:lpwstr>https://youtu.be/sXS6iYIeGZw?si=Irbn9awc5uCZkjnt</vt:lpwstr>
      </vt:variant>
      <vt:variant>
        <vt:lpwstr/>
      </vt:variant>
      <vt:variant>
        <vt:i4>7274533</vt:i4>
      </vt:variant>
      <vt:variant>
        <vt:i4>120</vt:i4>
      </vt:variant>
      <vt:variant>
        <vt:i4>0</vt:i4>
      </vt:variant>
      <vt:variant>
        <vt:i4>5</vt:i4>
      </vt:variant>
      <vt:variant>
        <vt:lpwstr>https://bmjopenquality.bmj.com/content/14/1/e002904</vt:lpwstr>
      </vt:variant>
      <vt:variant>
        <vt:lpwstr/>
      </vt:variant>
      <vt:variant>
        <vt:i4>1376258</vt:i4>
      </vt:variant>
      <vt:variant>
        <vt:i4>117</vt:i4>
      </vt:variant>
      <vt:variant>
        <vt:i4>0</vt:i4>
      </vt:variant>
      <vt:variant>
        <vt:i4>5</vt:i4>
      </vt:variant>
      <vt:variant>
        <vt:lpwstr>https://onlinelibrary.wiley.com/doi/full/10.1002/hcs2.22</vt:lpwstr>
      </vt:variant>
      <vt:variant>
        <vt:lpwstr/>
      </vt:variant>
      <vt:variant>
        <vt:i4>2555947</vt:i4>
      </vt:variant>
      <vt:variant>
        <vt:i4>114</vt:i4>
      </vt:variant>
      <vt:variant>
        <vt:i4>0</vt:i4>
      </vt:variant>
      <vt:variant>
        <vt:i4>5</vt:i4>
      </vt:variant>
      <vt:variant>
        <vt:lpwstr>https://link.springer.com/article/10.1186/S40359-015-0089-9</vt:lpwstr>
      </vt:variant>
      <vt:variant>
        <vt:lpwstr/>
      </vt:variant>
      <vt:variant>
        <vt:i4>7012468</vt:i4>
      </vt:variant>
      <vt:variant>
        <vt:i4>111</vt:i4>
      </vt:variant>
      <vt:variant>
        <vt:i4>0</vt:i4>
      </vt:variant>
      <vt:variant>
        <vt:i4>5</vt:i4>
      </vt:variant>
      <vt:variant>
        <vt:lpwstr>https://www.sciencedirect.com/science/article/pii/S016517811930602X</vt:lpwstr>
      </vt:variant>
      <vt:variant>
        <vt:lpwstr/>
      </vt:variant>
      <vt:variant>
        <vt:i4>1245237</vt:i4>
      </vt:variant>
      <vt:variant>
        <vt:i4>104</vt:i4>
      </vt:variant>
      <vt:variant>
        <vt:i4>0</vt:i4>
      </vt:variant>
      <vt:variant>
        <vt:i4>5</vt:i4>
      </vt:variant>
      <vt:variant>
        <vt:lpwstr/>
      </vt:variant>
      <vt:variant>
        <vt:lpwstr>_Toc232066310</vt:lpwstr>
      </vt:variant>
      <vt:variant>
        <vt:i4>1179701</vt:i4>
      </vt:variant>
      <vt:variant>
        <vt:i4>98</vt:i4>
      </vt:variant>
      <vt:variant>
        <vt:i4>0</vt:i4>
      </vt:variant>
      <vt:variant>
        <vt:i4>5</vt:i4>
      </vt:variant>
      <vt:variant>
        <vt:lpwstr/>
      </vt:variant>
      <vt:variant>
        <vt:lpwstr>_Toc232066309</vt:lpwstr>
      </vt:variant>
      <vt:variant>
        <vt:i4>1179701</vt:i4>
      </vt:variant>
      <vt:variant>
        <vt:i4>92</vt:i4>
      </vt:variant>
      <vt:variant>
        <vt:i4>0</vt:i4>
      </vt:variant>
      <vt:variant>
        <vt:i4>5</vt:i4>
      </vt:variant>
      <vt:variant>
        <vt:lpwstr/>
      </vt:variant>
      <vt:variant>
        <vt:lpwstr>_Toc232066308</vt:lpwstr>
      </vt:variant>
      <vt:variant>
        <vt:i4>1179701</vt:i4>
      </vt:variant>
      <vt:variant>
        <vt:i4>86</vt:i4>
      </vt:variant>
      <vt:variant>
        <vt:i4>0</vt:i4>
      </vt:variant>
      <vt:variant>
        <vt:i4>5</vt:i4>
      </vt:variant>
      <vt:variant>
        <vt:lpwstr/>
      </vt:variant>
      <vt:variant>
        <vt:lpwstr>_Toc232066307</vt:lpwstr>
      </vt:variant>
      <vt:variant>
        <vt:i4>1179701</vt:i4>
      </vt:variant>
      <vt:variant>
        <vt:i4>80</vt:i4>
      </vt:variant>
      <vt:variant>
        <vt:i4>0</vt:i4>
      </vt:variant>
      <vt:variant>
        <vt:i4>5</vt:i4>
      </vt:variant>
      <vt:variant>
        <vt:lpwstr/>
      </vt:variant>
      <vt:variant>
        <vt:lpwstr>_Toc232066306</vt:lpwstr>
      </vt:variant>
      <vt:variant>
        <vt:i4>1179701</vt:i4>
      </vt:variant>
      <vt:variant>
        <vt:i4>74</vt:i4>
      </vt:variant>
      <vt:variant>
        <vt:i4>0</vt:i4>
      </vt:variant>
      <vt:variant>
        <vt:i4>5</vt:i4>
      </vt:variant>
      <vt:variant>
        <vt:lpwstr/>
      </vt:variant>
      <vt:variant>
        <vt:lpwstr>_Toc232066305</vt:lpwstr>
      </vt:variant>
      <vt:variant>
        <vt:i4>1179701</vt:i4>
      </vt:variant>
      <vt:variant>
        <vt:i4>68</vt:i4>
      </vt:variant>
      <vt:variant>
        <vt:i4>0</vt:i4>
      </vt:variant>
      <vt:variant>
        <vt:i4>5</vt:i4>
      </vt:variant>
      <vt:variant>
        <vt:lpwstr/>
      </vt:variant>
      <vt:variant>
        <vt:lpwstr>_Toc232066304</vt:lpwstr>
      </vt:variant>
      <vt:variant>
        <vt:i4>1179701</vt:i4>
      </vt:variant>
      <vt:variant>
        <vt:i4>62</vt:i4>
      </vt:variant>
      <vt:variant>
        <vt:i4>0</vt:i4>
      </vt:variant>
      <vt:variant>
        <vt:i4>5</vt:i4>
      </vt:variant>
      <vt:variant>
        <vt:lpwstr/>
      </vt:variant>
      <vt:variant>
        <vt:lpwstr>_Toc232066303</vt:lpwstr>
      </vt:variant>
      <vt:variant>
        <vt:i4>1179701</vt:i4>
      </vt:variant>
      <vt:variant>
        <vt:i4>56</vt:i4>
      </vt:variant>
      <vt:variant>
        <vt:i4>0</vt:i4>
      </vt:variant>
      <vt:variant>
        <vt:i4>5</vt:i4>
      </vt:variant>
      <vt:variant>
        <vt:lpwstr/>
      </vt:variant>
      <vt:variant>
        <vt:lpwstr>_Toc232066302</vt:lpwstr>
      </vt:variant>
      <vt:variant>
        <vt:i4>1179701</vt:i4>
      </vt:variant>
      <vt:variant>
        <vt:i4>50</vt:i4>
      </vt:variant>
      <vt:variant>
        <vt:i4>0</vt:i4>
      </vt:variant>
      <vt:variant>
        <vt:i4>5</vt:i4>
      </vt:variant>
      <vt:variant>
        <vt:lpwstr/>
      </vt:variant>
      <vt:variant>
        <vt:lpwstr>_Toc232066301</vt:lpwstr>
      </vt:variant>
      <vt:variant>
        <vt:i4>1179701</vt:i4>
      </vt:variant>
      <vt:variant>
        <vt:i4>44</vt:i4>
      </vt:variant>
      <vt:variant>
        <vt:i4>0</vt:i4>
      </vt:variant>
      <vt:variant>
        <vt:i4>5</vt:i4>
      </vt:variant>
      <vt:variant>
        <vt:lpwstr/>
      </vt:variant>
      <vt:variant>
        <vt:lpwstr>_Toc232066300</vt:lpwstr>
      </vt:variant>
      <vt:variant>
        <vt:i4>1769524</vt:i4>
      </vt:variant>
      <vt:variant>
        <vt:i4>38</vt:i4>
      </vt:variant>
      <vt:variant>
        <vt:i4>0</vt:i4>
      </vt:variant>
      <vt:variant>
        <vt:i4>5</vt:i4>
      </vt:variant>
      <vt:variant>
        <vt:lpwstr/>
      </vt:variant>
      <vt:variant>
        <vt:lpwstr>_Toc232066299</vt:lpwstr>
      </vt:variant>
      <vt:variant>
        <vt:i4>1769524</vt:i4>
      </vt:variant>
      <vt:variant>
        <vt:i4>32</vt:i4>
      </vt:variant>
      <vt:variant>
        <vt:i4>0</vt:i4>
      </vt:variant>
      <vt:variant>
        <vt:i4>5</vt:i4>
      </vt:variant>
      <vt:variant>
        <vt:lpwstr/>
      </vt:variant>
      <vt:variant>
        <vt:lpwstr>_Toc232066298</vt:lpwstr>
      </vt:variant>
      <vt:variant>
        <vt:i4>1769524</vt:i4>
      </vt:variant>
      <vt:variant>
        <vt:i4>26</vt:i4>
      </vt:variant>
      <vt:variant>
        <vt:i4>0</vt:i4>
      </vt:variant>
      <vt:variant>
        <vt:i4>5</vt:i4>
      </vt:variant>
      <vt:variant>
        <vt:lpwstr/>
      </vt:variant>
      <vt:variant>
        <vt:lpwstr>_Toc232066297</vt:lpwstr>
      </vt:variant>
      <vt:variant>
        <vt:i4>1769524</vt:i4>
      </vt:variant>
      <vt:variant>
        <vt:i4>20</vt:i4>
      </vt:variant>
      <vt:variant>
        <vt:i4>0</vt:i4>
      </vt:variant>
      <vt:variant>
        <vt:i4>5</vt:i4>
      </vt:variant>
      <vt:variant>
        <vt:lpwstr/>
      </vt:variant>
      <vt:variant>
        <vt:lpwstr>_Toc232066296</vt:lpwstr>
      </vt:variant>
      <vt:variant>
        <vt:i4>1769524</vt:i4>
      </vt:variant>
      <vt:variant>
        <vt:i4>14</vt:i4>
      </vt:variant>
      <vt:variant>
        <vt:i4>0</vt:i4>
      </vt:variant>
      <vt:variant>
        <vt:i4>5</vt:i4>
      </vt:variant>
      <vt:variant>
        <vt:lpwstr/>
      </vt:variant>
      <vt:variant>
        <vt:lpwstr>_Toc232066295</vt:lpwstr>
      </vt:variant>
      <vt:variant>
        <vt:i4>1769524</vt:i4>
      </vt:variant>
      <vt:variant>
        <vt:i4>8</vt:i4>
      </vt:variant>
      <vt:variant>
        <vt:i4>0</vt:i4>
      </vt:variant>
      <vt:variant>
        <vt:i4>5</vt:i4>
      </vt:variant>
      <vt:variant>
        <vt:lpwstr/>
      </vt:variant>
      <vt:variant>
        <vt:lpwstr>_Toc232066294</vt:lpwstr>
      </vt:variant>
      <vt:variant>
        <vt:i4>1769524</vt:i4>
      </vt:variant>
      <vt:variant>
        <vt:i4>2</vt:i4>
      </vt:variant>
      <vt:variant>
        <vt:i4>0</vt:i4>
      </vt:variant>
      <vt:variant>
        <vt:i4>5</vt:i4>
      </vt:variant>
      <vt:variant>
        <vt:lpwstr/>
      </vt:variant>
      <vt:variant>
        <vt:lpwstr>_Toc232066293</vt:lpwstr>
      </vt:variant>
      <vt:variant>
        <vt:i4>3932243</vt:i4>
      </vt:variant>
      <vt:variant>
        <vt:i4>3</vt:i4>
      </vt:variant>
      <vt:variant>
        <vt:i4>0</vt:i4>
      </vt:variant>
      <vt:variant>
        <vt:i4>5</vt:i4>
      </vt:variant>
      <vt:variant>
        <vt:lpwstr>mailto:Annabel.Wild@health.qld.gov.au</vt:lpwstr>
      </vt:variant>
      <vt:variant>
        <vt:lpwstr/>
      </vt:variant>
      <vt:variant>
        <vt:i4>3932243</vt:i4>
      </vt:variant>
      <vt:variant>
        <vt:i4>0</vt:i4>
      </vt:variant>
      <vt:variant>
        <vt:i4>0</vt:i4>
      </vt:variant>
      <vt:variant>
        <vt:i4>5</vt:i4>
      </vt:variant>
      <vt:variant>
        <vt:lpwstr>mailto:Annabel.Wild@health.qld.gov.au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Tae Jostsons</cp:lastModifiedBy>
  <cp:revision>10</cp:revision>
  <dcterms:created xsi:type="dcterms:W3CDTF">2026-06-26T00:29:00Z</dcterms:created>
  <dcterms:modified xsi:type="dcterms:W3CDTF">2026-06-29T05:11:00Z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Gallery3">
    <vt:bool>false</vt:bool>
  </property>
  <property fmtid="{D5CDD505-2E9C-101B-9397-08002B2CF9AE}" pid="3" name="Order">
    <vt:r8>9340100</vt:r8>
  </property>
  <property fmtid="{D5CDD505-2E9C-101B-9397-08002B2CF9AE}" pid="4" name="LinkHeadersFooters">
    <vt:bool>false</vt:bool>
  </property>
  <property fmtid="{D5CDD505-2E9C-101B-9397-08002B2CF9AE}" pid="5" name="MediaServiceImageTags">
    <vt:lpwstr/>
  </property>
  <property fmtid="{D5CDD505-2E9C-101B-9397-08002B2CF9AE}" pid="6" name="ShowGlobal">
    <vt:bool>true</vt:bool>
  </property>
  <property fmtid="{D5CDD505-2E9C-101B-9397-08002B2CF9AE}" pid="7" name="ContentTypeId">
    <vt:lpwstr>0x01010057836CEE26BAF243827D42619F223DE7</vt:lpwstr>
  </property>
  <property fmtid="{D5CDD505-2E9C-101B-9397-08002B2CF9AE}" pid="8" name="CustomGallery4">
    <vt:bool>false</vt:bool>
  </property>
  <property fmtid="{D5CDD505-2E9C-101B-9397-08002B2CF9AE}" pid="9" name="ComplianceAssetId">
    <vt:lpwstr/>
  </property>
  <property fmtid="{D5CDD505-2E9C-101B-9397-08002B2CF9AE}" pid="10" name="TemplateType">
    <vt:lpwstr>Base Master</vt:lpwstr>
  </property>
  <property fmtid="{D5CDD505-2E9C-101B-9397-08002B2CF9AE}" pid="11" name="CustomGallery5">
    <vt:bool>false</vt:bool>
  </property>
  <property fmtid="{D5CDD505-2E9C-101B-9397-08002B2CF9AE}" pid="12" name="RestartNumberingAtSection3">
    <vt:bool>false</vt:bool>
  </property>
  <property fmtid="{D5CDD505-2E9C-101B-9397-08002B2CF9AE}" pid="13" name="_ExtendedDescription">
    <vt:lpwstr/>
  </property>
  <property fmtid="{D5CDD505-2E9C-101B-9397-08002B2CF9AE}" pid="14" name="TriggerFlowInfo">
    <vt:lpwstr/>
  </property>
  <property fmtid="{D5CDD505-2E9C-101B-9397-08002B2CF9AE}" pid="15" name="BaseMaster">
    <vt:lpwstr>v5.9</vt:lpwstr>
  </property>
  <property fmtid="{D5CDD505-2E9C-101B-9397-08002B2CF9AE}" pid="16" name="TemplateVersion">
    <vt:lpwstr>v1.1</vt:lpwstr>
  </property>
  <property fmtid="{D5CDD505-2E9C-101B-9397-08002B2CF9AE}" pid="17" name="KeepMarginsTheSame">
    <vt:bool>true</vt:bool>
  </property>
  <property fmtid="{D5CDD505-2E9C-101B-9397-08002B2CF9AE}" pid="18" name="AutomationVersion">
    <vt:lpwstr>v#</vt:lpwstr>
  </property>
  <property fmtid="{D5CDD505-2E9C-101B-9397-08002B2CF9AE}" pid="19" name="CustomGallery1">
    <vt:bool>false</vt:bool>
  </property>
  <property fmtid="{D5CDD505-2E9C-101B-9397-08002B2CF9AE}" pid="20" name="RestartNumberingAtSection2">
    <vt:bool>false</vt:bool>
  </property>
  <property fmtid="{D5CDD505-2E9C-101B-9397-08002B2CF9AE}" pid="21" name="CorrelatingCommon">
    <vt:lpwstr>[add version #]</vt:lpwstr>
  </property>
  <property fmtid="{D5CDD505-2E9C-101B-9397-08002B2CF9AE}" pid="22" name="CustomGallery2">
    <vt:bool>false</vt:bool>
  </property>
</Properties>
</file>